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77" w:rsidRPr="00643A77" w:rsidRDefault="00643A77" w:rsidP="00643A77">
      <w:pPr>
        <w:shd w:val="clear" w:color="auto" w:fill="FBF8EE"/>
        <w:spacing w:after="258" w:line="240" w:lineRule="auto"/>
        <w:jc w:val="center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color w:val="000000"/>
        </w:rPr>
        <w:t>АДМИНИСТРАЦИЯ</w:t>
      </w:r>
    </w:p>
    <w:p w:rsidR="00643A77" w:rsidRPr="00643A77" w:rsidRDefault="00643A77" w:rsidP="00643A77">
      <w:pPr>
        <w:shd w:val="clear" w:color="auto" w:fill="FBF8EE"/>
        <w:spacing w:after="258" w:line="240" w:lineRule="auto"/>
        <w:jc w:val="center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b/>
          <w:bCs/>
          <w:color w:val="000000"/>
        </w:rPr>
        <w:t>муниципального района «Мещовский район»</w:t>
      </w:r>
    </w:p>
    <w:p w:rsidR="00643A77" w:rsidRPr="00643A77" w:rsidRDefault="00643A77" w:rsidP="00643A77">
      <w:pPr>
        <w:shd w:val="clear" w:color="auto" w:fill="FBF8EE"/>
        <w:spacing w:after="258" w:line="240" w:lineRule="auto"/>
        <w:jc w:val="center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b/>
          <w:bCs/>
          <w:color w:val="000000"/>
        </w:rPr>
        <w:t> </w:t>
      </w:r>
      <w:r w:rsidRPr="00643A77">
        <w:rPr>
          <w:rFonts w:ascii="Arial" w:eastAsia="Times New Roman" w:hAnsi="Arial" w:cs="Arial"/>
          <w:color w:val="000000"/>
        </w:rPr>
        <w:t>Калужской области</w:t>
      </w:r>
    </w:p>
    <w:p w:rsidR="00643A77" w:rsidRPr="00643A77" w:rsidRDefault="00643A77" w:rsidP="00643A77">
      <w:pPr>
        <w:shd w:val="clear" w:color="auto" w:fill="FBF8EE"/>
        <w:spacing w:after="258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</w:rPr>
      </w:pPr>
      <w:r w:rsidRPr="00643A77">
        <w:rPr>
          <w:rFonts w:ascii="Arial" w:eastAsia="Times New Roman" w:hAnsi="Arial" w:cs="Arial"/>
          <w:color w:val="000000"/>
          <w:kern w:val="36"/>
        </w:rPr>
        <w:t> ПОСТАНОВЛЕНИЕ</w:t>
      </w:r>
    </w:p>
    <w:p w:rsidR="00643A77" w:rsidRPr="00643A77" w:rsidRDefault="00643A77" w:rsidP="00643A77">
      <w:pPr>
        <w:shd w:val="clear" w:color="auto" w:fill="FBF8EE"/>
        <w:spacing w:after="258" w:line="240" w:lineRule="auto"/>
        <w:jc w:val="center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color w:val="000000"/>
        </w:rPr>
        <w:t> </w:t>
      </w:r>
    </w:p>
    <w:p w:rsidR="00643A77" w:rsidRPr="00643A77" w:rsidRDefault="00643A77" w:rsidP="00643A77">
      <w:pPr>
        <w:shd w:val="clear" w:color="auto" w:fill="FBF8EE"/>
        <w:spacing w:after="258" w:line="240" w:lineRule="auto"/>
        <w:jc w:val="center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color w:val="000000"/>
        </w:rPr>
        <w:t>                30 августа 2019 г.                                                                                                        № 468                                     </w:t>
      </w:r>
    </w:p>
    <w:p w:rsidR="00643A77" w:rsidRPr="00643A77" w:rsidRDefault="00643A77" w:rsidP="00643A77">
      <w:pPr>
        <w:shd w:val="clear" w:color="auto" w:fill="FBF8EE"/>
        <w:spacing w:after="258" w:line="240" w:lineRule="auto"/>
        <w:jc w:val="center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b/>
          <w:bCs/>
          <w:color w:val="000000"/>
        </w:rPr>
        <w:t> </w:t>
      </w:r>
    </w:p>
    <w:p w:rsidR="00643A77" w:rsidRPr="00643A77" w:rsidRDefault="00643A77" w:rsidP="00643A77">
      <w:pPr>
        <w:shd w:val="clear" w:color="auto" w:fill="FBF8EE"/>
        <w:spacing w:after="258" w:line="240" w:lineRule="auto"/>
        <w:jc w:val="center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color w:val="000000"/>
        </w:rPr>
        <w:t> </w:t>
      </w:r>
    </w:p>
    <w:p w:rsidR="00643A77" w:rsidRPr="00643A77" w:rsidRDefault="00643A77" w:rsidP="00643A77">
      <w:pPr>
        <w:shd w:val="clear" w:color="auto" w:fill="FBF8EE"/>
        <w:spacing w:after="258" w:line="240" w:lineRule="auto"/>
        <w:jc w:val="center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color w:val="000000"/>
        </w:rPr>
        <w:t>О СЦЕНАРНЫХ УСЛОВИЯХ ФОРМИРОВАНИЯ ПРОЕКТА  БЮДЖЕТА</w:t>
      </w:r>
    </w:p>
    <w:p w:rsidR="00643A77" w:rsidRPr="00643A77" w:rsidRDefault="00643A77" w:rsidP="00643A77">
      <w:pPr>
        <w:shd w:val="clear" w:color="auto" w:fill="FBF8EE"/>
        <w:spacing w:after="258" w:line="240" w:lineRule="auto"/>
        <w:jc w:val="center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color w:val="000000"/>
        </w:rPr>
        <w:t>МУНИЦИПАЛЬНОГО РАЙОНА «МЕЩОВСКИЙ РАЙОН» НА 2020 ГОД И НА ПЛАНОВЫЙ ПЕРИОД  2021</w:t>
      </w:r>
      <w:proofErr w:type="gramStart"/>
      <w:r w:rsidRPr="00643A77">
        <w:rPr>
          <w:rFonts w:ascii="Arial" w:eastAsia="Times New Roman" w:hAnsi="Arial" w:cs="Arial"/>
          <w:color w:val="000000"/>
        </w:rPr>
        <w:t xml:space="preserve"> И</w:t>
      </w:r>
      <w:proofErr w:type="gramEnd"/>
      <w:r w:rsidRPr="00643A77">
        <w:rPr>
          <w:rFonts w:ascii="Arial" w:eastAsia="Times New Roman" w:hAnsi="Arial" w:cs="Arial"/>
          <w:color w:val="000000"/>
        </w:rPr>
        <w:t xml:space="preserve"> 2022 ГОДОВ</w:t>
      </w:r>
    </w:p>
    <w:p w:rsidR="00643A77" w:rsidRPr="00643A77" w:rsidRDefault="00643A77" w:rsidP="00643A77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color w:val="000000"/>
        </w:rPr>
        <w:t> </w:t>
      </w:r>
    </w:p>
    <w:p w:rsidR="00643A77" w:rsidRPr="00643A77" w:rsidRDefault="00643A77" w:rsidP="00643A77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color w:val="000000"/>
        </w:rPr>
        <w:t xml:space="preserve">В соответствии с постановлением  администрации муниципального района «Мещовский район» от 10.06.2008 N 727 "О </w:t>
      </w:r>
      <w:proofErr w:type="gramStart"/>
      <w:r w:rsidRPr="00643A77">
        <w:rPr>
          <w:rFonts w:ascii="Arial" w:eastAsia="Times New Roman" w:hAnsi="Arial" w:cs="Arial"/>
          <w:color w:val="000000"/>
        </w:rPr>
        <w:t>Положении</w:t>
      </w:r>
      <w:proofErr w:type="gramEnd"/>
      <w:r w:rsidRPr="00643A77">
        <w:rPr>
          <w:rFonts w:ascii="Arial" w:eastAsia="Times New Roman" w:hAnsi="Arial" w:cs="Arial"/>
          <w:color w:val="000000"/>
        </w:rPr>
        <w:t xml:space="preserve"> о порядке и сроках составления проекта бюджета муниципального района «Мещовский район»  на очередной финансовый год и плановый период" (в ред. постановления  от 09.09.2010 N 978), руководствуясь  ст.ст.7, 35 Устава муниципального района «Мещовский район», администрация муниципального района «Мещовский район»</w:t>
      </w:r>
    </w:p>
    <w:p w:rsidR="00643A77" w:rsidRPr="00643A77" w:rsidRDefault="00643A77" w:rsidP="00643A77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b/>
          <w:bCs/>
          <w:color w:val="000000"/>
        </w:rPr>
        <w:t>ПОСТАНОВЛЯЕТ:</w:t>
      </w:r>
    </w:p>
    <w:p w:rsidR="00643A77" w:rsidRPr="00643A77" w:rsidRDefault="00643A77" w:rsidP="00643A77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color w:val="000000"/>
        </w:rPr>
        <w:t> </w:t>
      </w:r>
    </w:p>
    <w:p w:rsidR="00643A77" w:rsidRPr="00643A77" w:rsidRDefault="00643A77" w:rsidP="00643A77">
      <w:pPr>
        <w:numPr>
          <w:ilvl w:val="0"/>
          <w:numId w:val="1"/>
        </w:numPr>
        <w:shd w:val="clear" w:color="auto" w:fill="FBF8EE"/>
        <w:spacing w:after="172" w:line="240" w:lineRule="auto"/>
        <w:ind w:left="430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color w:val="000000"/>
        </w:rPr>
        <w:t>Одобрить сценарные условия формирования проекта бюджета муниципального района «Мещовский район» на 2020 год и на плановый период 2021 и 2022 годов (прилагаются).</w:t>
      </w:r>
    </w:p>
    <w:p w:rsidR="00643A77" w:rsidRPr="00643A77" w:rsidRDefault="00643A77" w:rsidP="00643A77">
      <w:pPr>
        <w:numPr>
          <w:ilvl w:val="0"/>
          <w:numId w:val="1"/>
        </w:numPr>
        <w:shd w:val="clear" w:color="auto" w:fill="FBF8EE"/>
        <w:spacing w:after="172" w:line="240" w:lineRule="auto"/>
        <w:ind w:left="430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color w:val="000000"/>
        </w:rPr>
        <w:t>Главным распорядителям средств бюджета муниципального района «Мещовский район» обеспечить своевременное и качественное представление материалов для формирования проекта бюджета муниципального района  на 2020 год и на плановый период 2021 и 2022 годов.</w:t>
      </w:r>
    </w:p>
    <w:p w:rsidR="00643A77" w:rsidRPr="00643A77" w:rsidRDefault="00643A77" w:rsidP="00643A77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color w:val="000000"/>
        </w:rPr>
        <w:t> </w:t>
      </w:r>
    </w:p>
    <w:p w:rsidR="00643A77" w:rsidRPr="00643A77" w:rsidRDefault="00643A77" w:rsidP="00643A77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color w:val="000000"/>
        </w:rPr>
        <w:t> </w:t>
      </w:r>
    </w:p>
    <w:p w:rsidR="00643A77" w:rsidRPr="00643A77" w:rsidRDefault="00643A77" w:rsidP="00643A77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b/>
          <w:bCs/>
          <w:color w:val="000000"/>
        </w:rPr>
        <w:t>Глава администрации                                                                            В.Г.Поляков</w:t>
      </w:r>
    </w:p>
    <w:p w:rsidR="00643A77" w:rsidRPr="00643A77" w:rsidRDefault="00643A77" w:rsidP="00643A77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color w:val="000000"/>
        </w:rPr>
        <w:t> </w:t>
      </w:r>
    </w:p>
    <w:p w:rsidR="00643A77" w:rsidRPr="00643A77" w:rsidRDefault="00643A77" w:rsidP="00643A77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color w:val="000000"/>
        </w:rPr>
        <w:t> </w:t>
      </w:r>
    </w:p>
    <w:p w:rsidR="00643A77" w:rsidRPr="00643A77" w:rsidRDefault="00643A77" w:rsidP="00643A77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color w:val="000000"/>
        </w:rPr>
        <w:t>Приложение</w:t>
      </w:r>
    </w:p>
    <w:p w:rsidR="00643A77" w:rsidRPr="00643A77" w:rsidRDefault="00643A77" w:rsidP="00643A77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color w:val="000000"/>
        </w:rPr>
        <w:lastRenderedPageBreak/>
        <w:t>к Постановлению</w:t>
      </w:r>
    </w:p>
    <w:p w:rsidR="00643A77" w:rsidRPr="00643A77" w:rsidRDefault="00643A77" w:rsidP="00643A77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color w:val="000000"/>
        </w:rPr>
        <w:t>администрации МР «Мещовский район»</w:t>
      </w:r>
    </w:p>
    <w:p w:rsidR="00643A77" w:rsidRPr="00643A77" w:rsidRDefault="00643A77" w:rsidP="00643A77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color w:val="000000"/>
        </w:rPr>
        <w:t> </w:t>
      </w:r>
    </w:p>
    <w:p w:rsidR="00643A77" w:rsidRPr="00643A77" w:rsidRDefault="00643A77" w:rsidP="00643A77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color w:val="000000"/>
        </w:rPr>
        <w:t>                                                                                          от 30 августа  2019 г. N 468</w:t>
      </w:r>
    </w:p>
    <w:p w:rsidR="00643A77" w:rsidRPr="00643A77" w:rsidRDefault="00643A77" w:rsidP="00643A77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color w:val="000000"/>
        </w:rPr>
        <w:t> </w:t>
      </w:r>
    </w:p>
    <w:p w:rsidR="00643A77" w:rsidRPr="00643A77" w:rsidRDefault="00643A77" w:rsidP="00643A77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color w:val="000000"/>
        </w:rPr>
        <w:t> </w:t>
      </w:r>
    </w:p>
    <w:p w:rsidR="00643A77" w:rsidRPr="00643A77" w:rsidRDefault="00643A77" w:rsidP="00643A77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color w:val="000000"/>
        </w:rPr>
        <w:t>СЦЕНАРНЫЕ УСЛОВИЯ</w:t>
      </w:r>
    </w:p>
    <w:p w:rsidR="00643A77" w:rsidRPr="00643A77" w:rsidRDefault="00643A77" w:rsidP="00643A77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color w:val="000000"/>
        </w:rPr>
        <w:t>ФОРМИРОВАНИЯ ПРОЕКТА  БЮДЖЕТА МУНИЦИПАЛЬНОГО РАЙОНА «МЕЩОВСКИЙ РАЙОН»  НА 2020 ГОД  И НА ПЛАНОВЫЙ ПЕРИОД 2021</w:t>
      </w:r>
      <w:proofErr w:type="gramStart"/>
      <w:r w:rsidRPr="00643A77">
        <w:rPr>
          <w:rFonts w:ascii="Arial" w:eastAsia="Times New Roman" w:hAnsi="Arial" w:cs="Arial"/>
          <w:color w:val="000000"/>
        </w:rPr>
        <w:t xml:space="preserve"> И</w:t>
      </w:r>
      <w:proofErr w:type="gramEnd"/>
      <w:r w:rsidRPr="00643A77">
        <w:rPr>
          <w:rFonts w:ascii="Arial" w:eastAsia="Times New Roman" w:hAnsi="Arial" w:cs="Arial"/>
          <w:color w:val="000000"/>
        </w:rPr>
        <w:t xml:space="preserve"> 2022 ГОДОВ</w:t>
      </w:r>
    </w:p>
    <w:p w:rsidR="00643A77" w:rsidRPr="00643A77" w:rsidRDefault="00643A77" w:rsidP="00643A77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color w:val="000000"/>
        </w:rPr>
        <w:t> </w:t>
      </w:r>
    </w:p>
    <w:p w:rsidR="00643A77" w:rsidRPr="00643A77" w:rsidRDefault="00643A77" w:rsidP="00643A77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color w:val="000000"/>
        </w:rPr>
        <w:t>В целях реализации задач, обозначенных в Послании Президента Российской Федерации Федеральному Собранию Российской Федерации от 20 февраля 2019 года, формирование проекта  бюджета муниципального района «Мещовский район» на 2020 год и на плановый период 2021 и 2022 годов осуществляется в следующих сценарных условиях.</w:t>
      </w:r>
    </w:p>
    <w:p w:rsidR="00643A77" w:rsidRPr="00643A77" w:rsidRDefault="00643A77" w:rsidP="00643A77">
      <w:pPr>
        <w:numPr>
          <w:ilvl w:val="0"/>
          <w:numId w:val="2"/>
        </w:numPr>
        <w:shd w:val="clear" w:color="auto" w:fill="FBF8EE"/>
        <w:spacing w:after="172" w:line="240" w:lineRule="auto"/>
        <w:ind w:left="430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color w:val="000000"/>
        </w:rPr>
        <w:t>Формирование проекта бюджета муниципального района</w:t>
      </w:r>
      <w:proofErr w:type="gramStart"/>
      <w:r w:rsidRPr="00643A77">
        <w:rPr>
          <w:rFonts w:ascii="Arial" w:eastAsia="Times New Roman" w:hAnsi="Arial" w:cs="Arial"/>
          <w:color w:val="000000"/>
        </w:rPr>
        <w:t>»М</w:t>
      </w:r>
      <w:proofErr w:type="gramEnd"/>
      <w:r w:rsidRPr="00643A77">
        <w:rPr>
          <w:rFonts w:ascii="Arial" w:eastAsia="Times New Roman" w:hAnsi="Arial" w:cs="Arial"/>
          <w:color w:val="000000"/>
        </w:rPr>
        <w:t>ещовский район»  на 2020 год и на плановый период 2021 и 2022 годов составляется с учетом Основных направлений бюджетной и  налоговой  политики на 2020 год и на плановый период 2021 и 2022 годов.</w:t>
      </w:r>
    </w:p>
    <w:p w:rsidR="00643A77" w:rsidRPr="00643A77" w:rsidRDefault="00643A77" w:rsidP="00643A77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color w:val="000000"/>
        </w:rPr>
        <w:t>Формирование проекта  бюджета муниципального района «Мещовский район»  на 2020 год и на плановый период 2021 и 2022 годов осуществляется исходя из необходимости реализации основных задач - сохранения устойчивости бюджетной системы Мещовского района и обеспечения сбалансированности бюджета муниципального района «Мещовский район»  и  бюджетов поселений Мещовского района.</w:t>
      </w:r>
    </w:p>
    <w:p w:rsidR="00643A77" w:rsidRPr="00643A77" w:rsidRDefault="00643A77" w:rsidP="00643A77">
      <w:pPr>
        <w:numPr>
          <w:ilvl w:val="0"/>
          <w:numId w:val="3"/>
        </w:numPr>
        <w:shd w:val="clear" w:color="auto" w:fill="FBF8EE"/>
        <w:spacing w:after="172" w:line="240" w:lineRule="auto"/>
        <w:ind w:left="430"/>
        <w:rPr>
          <w:rFonts w:ascii="Arial" w:eastAsia="Times New Roman" w:hAnsi="Arial" w:cs="Arial"/>
          <w:color w:val="000000"/>
        </w:rPr>
      </w:pPr>
      <w:proofErr w:type="gramStart"/>
      <w:r w:rsidRPr="00643A77">
        <w:rPr>
          <w:rFonts w:ascii="Arial" w:eastAsia="Times New Roman" w:hAnsi="Arial" w:cs="Arial"/>
          <w:color w:val="000000"/>
        </w:rPr>
        <w:t>Прогноз доходов и расходов бюджета муниципального района «Мещовский район» на 2020 год и на плановый период 2021 и 2022 годов формируется на основе показателей прогноза социально-экономического развития муниципального района «Мещовский район» на 2020 год и на плановый период 2021 и 2022 годов, а также  в соответствии с федеральным и областным бюджетным и налоговым законодательством и проектами федеральных и областных законов</w:t>
      </w:r>
      <w:proofErr w:type="gramEnd"/>
      <w:r w:rsidRPr="00643A77">
        <w:rPr>
          <w:rFonts w:ascii="Arial" w:eastAsia="Times New Roman" w:hAnsi="Arial" w:cs="Arial"/>
          <w:color w:val="000000"/>
        </w:rPr>
        <w:t xml:space="preserve"> по внесению изменений в бюджетное и налоговое законодательство.</w:t>
      </w:r>
    </w:p>
    <w:p w:rsidR="00643A77" w:rsidRPr="00643A77" w:rsidRDefault="00643A77" w:rsidP="00643A77">
      <w:pPr>
        <w:numPr>
          <w:ilvl w:val="0"/>
          <w:numId w:val="3"/>
        </w:numPr>
        <w:shd w:val="clear" w:color="auto" w:fill="FBF8EE"/>
        <w:spacing w:after="172" w:line="240" w:lineRule="auto"/>
        <w:ind w:left="430"/>
        <w:rPr>
          <w:rFonts w:ascii="Arial" w:eastAsia="Times New Roman" w:hAnsi="Arial" w:cs="Arial"/>
          <w:color w:val="000000"/>
        </w:rPr>
      </w:pPr>
      <w:proofErr w:type="gramStart"/>
      <w:r w:rsidRPr="00643A77">
        <w:rPr>
          <w:rFonts w:ascii="Arial" w:eastAsia="Times New Roman" w:hAnsi="Arial" w:cs="Arial"/>
          <w:color w:val="000000"/>
        </w:rPr>
        <w:t>Формирование расходной части бюджета муниципального района «Мещовский район» осуществляется исходя из необходимости реализации приоритетных направлений и проектов, в первую очередь обеспечивающих решение задач, поставленных в Указе Президента Российской Федерации от 07.05.2018 N 204 "О национальных целях и стратегических задачах развития Российской Федерации на период до 2024 года" (в ред. Указа Президента Российской Федерации от 19.07.2018 N 444).</w:t>
      </w:r>
      <w:proofErr w:type="gramEnd"/>
    </w:p>
    <w:p w:rsidR="00643A77" w:rsidRPr="00643A77" w:rsidRDefault="00643A77" w:rsidP="00643A77">
      <w:pPr>
        <w:numPr>
          <w:ilvl w:val="0"/>
          <w:numId w:val="3"/>
        </w:numPr>
        <w:shd w:val="clear" w:color="auto" w:fill="FBF8EE"/>
        <w:spacing w:after="172" w:line="240" w:lineRule="auto"/>
        <w:ind w:left="430"/>
        <w:rPr>
          <w:rFonts w:ascii="Arial" w:eastAsia="Times New Roman" w:hAnsi="Arial" w:cs="Arial"/>
          <w:color w:val="000000"/>
        </w:rPr>
      </w:pPr>
      <w:proofErr w:type="gramStart"/>
      <w:r w:rsidRPr="00643A77">
        <w:rPr>
          <w:rFonts w:ascii="Arial" w:eastAsia="Times New Roman" w:hAnsi="Arial" w:cs="Arial"/>
          <w:color w:val="000000"/>
        </w:rPr>
        <w:t xml:space="preserve">Расходная часть бюджета муниципального района «Мещовский район» на 2020 год и на плановый период 2021 и 2022 годов формируется в рамках муниципальных  программ муниципального района «Мещовский район», перечень которых утвержден постановлением  администрации муниципального района «Мещовский район» от 17.09.2013 N 951 "Об утверждении перечня муниципальных программ  муниципального района «Мещовский район»" (в ред. постановлений  от </w:t>
      </w:r>
      <w:r w:rsidRPr="00643A77">
        <w:rPr>
          <w:rFonts w:ascii="Arial" w:eastAsia="Times New Roman" w:hAnsi="Arial" w:cs="Arial"/>
          <w:color w:val="000000"/>
        </w:rPr>
        <w:lastRenderedPageBreak/>
        <w:t>26.11.2013 № 1235, от 03.04.2015 № 417, от 19.10.2018</w:t>
      </w:r>
      <w:proofErr w:type="gramEnd"/>
      <w:r w:rsidRPr="00643A77">
        <w:rPr>
          <w:rFonts w:ascii="Arial" w:eastAsia="Times New Roman" w:hAnsi="Arial" w:cs="Arial"/>
          <w:color w:val="000000"/>
        </w:rPr>
        <w:t xml:space="preserve"> № 700), ведомственных целевых программ и мероприятий, которые не вошли в муниципальные  программы  муниципального района «Мещовский район».</w:t>
      </w:r>
    </w:p>
    <w:p w:rsidR="00643A77" w:rsidRPr="00643A77" w:rsidRDefault="00643A77" w:rsidP="00643A77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proofErr w:type="gramStart"/>
      <w:r w:rsidRPr="00643A77">
        <w:rPr>
          <w:rFonts w:ascii="Arial" w:eastAsia="Times New Roman" w:hAnsi="Arial" w:cs="Arial"/>
          <w:color w:val="000000"/>
        </w:rPr>
        <w:t>При этом с учетом реализации национальных проектов, предусмотренных Указом Президента Российской Федерации от 07.05.2018 N 204 "О национальных целях и стратегических задачах развития Российской Федерации на период до 2024 года" (в ред. Указа Президента Российской Федерации от 19.07.2018 N 444), муниципальные программы муниципального района «Мещовский  район»  должны стать эффективным инструментом организации как проектной, так и текущей деятельности  администрации муниципального района</w:t>
      </w:r>
      <w:proofErr w:type="gramEnd"/>
      <w:r w:rsidRPr="00643A77">
        <w:rPr>
          <w:rFonts w:ascii="Arial" w:eastAsia="Times New Roman" w:hAnsi="Arial" w:cs="Arial"/>
          <w:color w:val="000000"/>
        </w:rPr>
        <w:t xml:space="preserve"> «Мещовский район», </w:t>
      </w:r>
      <w:proofErr w:type="gramStart"/>
      <w:r w:rsidRPr="00643A77">
        <w:rPr>
          <w:rFonts w:ascii="Arial" w:eastAsia="Times New Roman" w:hAnsi="Arial" w:cs="Arial"/>
          <w:color w:val="000000"/>
        </w:rPr>
        <w:t>отражающим</w:t>
      </w:r>
      <w:proofErr w:type="gramEnd"/>
      <w:r w:rsidRPr="00643A77">
        <w:rPr>
          <w:rFonts w:ascii="Arial" w:eastAsia="Times New Roman" w:hAnsi="Arial" w:cs="Arial"/>
          <w:color w:val="000000"/>
        </w:rPr>
        <w:t xml:space="preserve"> взаимосвязь затраченных ресурсов и полученных результатов.</w:t>
      </w:r>
    </w:p>
    <w:p w:rsidR="00643A77" w:rsidRPr="00643A77" w:rsidRDefault="00643A77" w:rsidP="00643A77">
      <w:pPr>
        <w:numPr>
          <w:ilvl w:val="0"/>
          <w:numId w:val="4"/>
        </w:numPr>
        <w:shd w:val="clear" w:color="auto" w:fill="FBF8EE"/>
        <w:spacing w:after="172" w:line="240" w:lineRule="auto"/>
        <w:ind w:left="430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color w:val="000000"/>
        </w:rPr>
        <w:t>Расходы, финансирование которых осуществляется за счет целевых межбюджетных трансфертов, предоставляемых из областного бюджета, прогнозируются в объемах, предусмотренных проектом  закона Калужской области  "Об областном  бюджете на 2020 год и на плановый период 2021 и 2022 годов".</w:t>
      </w:r>
    </w:p>
    <w:p w:rsidR="00643A77" w:rsidRPr="00643A77" w:rsidRDefault="00643A77" w:rsidP="00643A77">
      <w:pPr>
        <w:numPr>
          <w:ilvl w:val="0"/>
          <w:numId w:val="4"/>
        </w:numPr>
        <w:shd w:val="clear" w:color="auto" w:fill="FBF8EE"/>
        <w:spacing w:after="172" w:line="240" w:lineRule="auto"/>
        <w:ind w:left="430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color w:val="000000"/>
        </w:rPr>
        <w:t>Расчёт бюджетных ассигнований на софинансирование мероприятий, финансируемых из областного бюджета, осуществляется в объёме, предусмотренном соответствующими постановлениями Правительства Калужской области, другими нормативными правовыми актами и Соглашениями.</w:t>
      </w:r>
    </w:p>
    <w:p w:rsidR="00643A77" w:rsidRPr="00643A77" w:rsidRDefault="00643A77" w:rsidP="00643A77">
      <w:pPr>
        <w:numPr>
          <w:ilvl w:val="0"/>
          <w:numId w:val="4"/>
        </w:numPr>
        <w:shd w:val="clear" w:color="auto" w:fill="FBF8EE"/>
        <w:spacing w:after="172" w:line="240" w:lineRule="auto"/>
        <w:ind w:left="430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color w:val="000000"/>
        </w:rPr>
        <w:t>Условно утверждаемые расходы планируются на 2021 и 2022 годы в соответствии с нормами Бюджетного кодекса Российской Федерации.</w:t>
      </w:r>
    </w:p>
    <w:p w:rsidR="00643A77" w:rsidRPr="00643A77" w:rsidRDefault="00643A77" w:rsidP="00643A77">
      <w:pPr>
        <w:numPr>
          <w:ilvl w:val="0"/>
          <w:numId w:val="4"/>
        </w:numPr>
        <w:shd w:val="clear" w:color="auto" w:fill="FBF8EE"/>
        <w:spacing w:after="172" w:line="240" w:lineRule="auto"/>
        <w:ind w:left="430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color w:val="000000"/>
        </w:rPr>
        <w:t>Формирование расходов на оплату труда отдельных категорий работников муниципальных учреждений муниципального района «Мещовский район» рассчитываются в соответствии с Указами Президента Российской Федерации на основании параметров, предусмотренных в планах мероприятий ("дорожных картах").</w:t>
      </w:r>
    </w:p>
    <w:p w:rsidR="00643A77" w:rsidRPr="00643A77" w:rsidRDefault="00643A77" w:rsidP="00643A77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color w:val="000000"/>
        </w:rPr>
        <w:t>При этом не менее 30 процентов расходов на реализацию данных мероприятий должно быть обеспечено за счет:</w:t>
      </w:r>
    </w:p>
    <w:p w:rsidR="00643A77" w:rsidRPr="00643A77" w:rsidRDefault="00643A77" w:rsidP="00643A77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color w:val="000000"/>
        </w:rPr>
        <w:t>- внутренних ресурсов, полученных в результате оптимизации структуры и повышения эффективности бюджетных расходов;</w:t>
      </w:r>
    </w:p>
    <w:p w:rsidR="00643A77" w:rsidRPr="00643A77" w:rsidRDefault="00643A77" w:rsidP="00643A77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color w:val="000000"/>
        </w:rPr>
        <w:t>- средств от предпринимательской и иной приносящей доход деятельности.</w:t>
      </w:r>
    </w:p>
    <w:p w:rsidR="00643A77" w:rsidRPr="00643A77" w:rsidRDefault="00643A77" w:rsidP="00643A77">
      <w:pPr>
        <w:numPr>
          <w:ilvl w:val="0"/>
          <w:numId w:val="5"/>
        </w:numPr>
        <w:shd w:val="clear" w:color="auto" w:fill="FBF8EE"/>
        <w:spacing w:after="172" w:line="240" w:lineRule="auto"/>
        <w:ind w:left="430"/>
        <w:rPr>
          <w:rFonts w:ascii="Arial" w:eastAsia="Times New Roman" w:hAnsi="Arial" w:cs="Arial"/>
          <w:color w:val="000000"/>
        </w:rPr>
      </w:pPr>
      <w:proofErr w:type="gramStart"/>
      <w:r w:rsidRPr="00643A77">
        <w:rPr>
          <w:rFonts w:ascii="Arial" w:eastAsia="Times New Roman" w:hAnsi="Arial" w:cs="Arial"/>
          <w:color w:val="000000"/>
        </w:rPr>
        <w:t>Бюджетные ассигнования на оплату труда отдельных категорий работников муниципальных учреждений муниципального района «Мещовский район», на которых не распространяется действие Указов Президента Российской Федерации, и на оплату труда муниципальных служащих, а также работников органов местного самоуправления, иных муниципальных органов, замещающих должности, не являющиеся должностями муниципальной службы и работников, осуществляющих профессиональную деятельность по должностям служащих и по профессиям рабочих, рассчитываются с учетом</w:t>
      </w:r>
      <w:proofErr w:type="gramEnd"/>
      <w:r w:rsidRPr="00643A77">
        <w:rPr>
          <w:rFonts w:ascii="Arial" w:eastAsia="Times New Roman" w:hAnsi="Arial" w:cs="Arial"/>
          <w:color w:val="000000"/>
        </w:rPr>
        <w:t xml:space="preserve"> ежегодной индексации  с 1 октября  на  прогнозируемый уровень инфляции, определенный на федеральном уровне, в 2020 году – 3,8%, в 2021 году – 4%, в 2022 году – 4%, а также с учетом </w:t>
      </w:r>
      <w:proofErr w:type="gramStart"/>
      <w:r w:rsidRPr="00643A77">
        <w:rPr>
          <w:rFonts w:ascii="Arial" w:eastAsia="Times New Roman" w:hAnsi="Arial" w:cs="Arial"/>
          <w:color w:val="000000"/>
        </w:rPr>
        <w:t>повышения уровня минимального размера оплаты труда</w:t>
      </w:r>
      <w:proofErr w:type="gramEnd"/>
      <w:r w:rsidRPr="00643A77">
        <w:rPr>
          <w:rFonts w:ascii="Arial" w:eastAsia="Times New Roman" w:hAnsi="Arial" w:cs="Arial"/>
          <w:color w:val="000000"/>
        </w:rPr>
        <w:t xml:space="preserve"> до величины прожиточного минимума трудоспособного населения.</w:t>
      </w:r>
    </w:p>
    <w:p w:rsidR="00643A77" w:rsidRPr="00643A77" w:rsidRDefault="00643A77" w:rsidP="00643A77">
      <w:pPr>
        <w:numPr>
          <w:ilvl w:val="0"/>
          <w:numId w:val="5"/>
        </w:numPr>
        <w:shd w:val="clear" w:color="auto" w:fill="FBF8EE"/>
        <w:spacing w:after="172" w:line="240" w:lineRule="auto"/>
        <w:ind w:left="430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color w:val="000000"/>
        </w:rPr>
        <w:t>Бюджетные ассигнования на 2020 год и на плановый период 2021 и 2022 годов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643A77" w:rsidRPr="00643A77" w:rsidRDefault="00643A77" w:rsidP="00643A77">
      <w:pPr>
        <w:numPr>
          <w:ilvl w:val="0"/>
          <w:numId w:val="5"/>
        </w:numPr>
        <w:shd w:val="clear" w:color="auto" w:fill="FBF8EE"/>
        <w:spacing w:after="172" w:line="240" w:lineRule="auto"/>
        <w:ind w:left="430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color w:val="000000"/>
        </w:rPr>
        <w:t xml:space="preserve">Бюджетные ассигнования на исполнение публичных нормативных обязательств учитываются в полном объеме в соответствии с нормативными правовыми актами, </w:t>
      </w:r>
      <w:r w:rsidRPr="00643A77">
        <w:rPr>
          <w:rFonts w:ascii="Arial" w:eastAsia="Times New Roman" w:hAnsi="Arial" w:cs="Arial"/>
          <w:color w:val="000000"/>
        </w:rPr>
        <w:lastRenderedPageBreak/>
        <w:t>устанавливающими эти обязательства, и численностью соответствующей категории граждан.</w:t>
      </w:r>
    </w:p>
    <w:p w:rsidR="00643A77" w:rsidRPr="00643A77" w:rsidRDefault="00643A77" w:rsidP="00643A77">
      <w:pPr>
        <w:numPr>
          <w:ilvl w:val="0"/>
          <w:numId w:val="5"/>
        </w:numPr>
        <w:shd w:val="clear" w:color="auto" w:fill="FBF8EE"/>
        <w:spacing w:after="172" w:line="240" w:lineRule="auto"/>
        <w:ind w:left="430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color w:val="000000"/>
        </w:rPr>
        <w:t>Расходы на дорожное хозяйство планируются в соответствии с решением Районного Собрания муниципального  образования «Мещовский район» от 21.11.2013 года № 368  "О дорожном фонде  муниципального района «Мещовский район»" (в ред. от 30.11.2017 года № 164).</w:t>
      </w:r>
    </w:p>
    <w:p w:rsidR="00643A77" w:rsidRPr="00643A77" w:rsidRDefault="00643A77" w:rsidP="00643A77">
      <w:pPr>
        <w:numPr>
          <w:ilvl w:val="0"/>
          <w:numId w:val="5"/>
        </w:numPr>
        <w:shd w:val="clear" w:color="auto" w:fill="FBF8EE"/>
        <w:spacing w:after="172" w:line="240" w:lineRule="auto"/>
        <w:ind w:left="430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color w:val="000000"/>
        </w:rPr>
        <w:t>Бюджетные ассигнования на оплату коммунальных услуг на 2020 год и на плановый период 2021 и 2022 годов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:rsidR="00643A77" w:rsidRPr="00643A77" w:rsidRDefault="00643A77" w:rsidP="00643A77">
      <w:pPr>
        <w:numPr>
          <w:ilvl w:val="0"/>
          <w:numId w:val="5"/>
        </w:numPr>
        <w:shd w:val="clear" w:color="auto" w:fill="FBF8EE"/>
        <w:spacing w:after="172" w:line="240" w:lineRule="auto"/>
        <w:ind w:left="430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color w:val="000000"/>
        </w:rPr>
        <w:t>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:rsidR="00643A77" w:rsidRPr="00643A77" w:rsidRDefault="00643A77" w:rsidP="00643A77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color w:val="000000"/>
        </w:rPr>
        <w:t xml:space="preserve">Кроме того, сценарные условия могут быть скорректированы в соответствии с принятым на федеральном уровне механизмом реализации национальных проектов, а также в случае передачи расходных </w:t>
      </w:r>
      <w:proofErr w:type="gramStart"/>
      <w:r w:rsidRPr="00643A77">
        <w:rPr>
          <w:rFonts w:ascii="Arial" w:eastAsia="Times New Roman" w:hAnsi="Arial" w:cs="Arial"/>
          <w:color w:val="000000"/>
        </w:rPr>
        <w:t>полномочий</w:t>
      </w:r>
      <w:proofErr w:type="gramEnd"/>
      <w:r w:rsidRPr="00643A77">
        <w:rPr>
          <w:rFonts w:ascii="Arial" w:eastAsia="Times New Roman" w:hAnsi="Arial" w:cs="Arial"/>
          <w:color w:val="000000"/>
        </w:rPr>
        <w:t xml:space="preserve"> в рамках проводимой на федеральном уровне работы по совершенствованию разграничения полномочий между Российской Федерацией, субъектами Российской Федерации и органами местного самоуправления, а также в случае изменения  сценарных условий формирования бюджета на областном уровне.</w:t>
      </w:r>
    </w:p>
    <w:p w:rsidR="00643A77" w:rsidRPr="00643A77" w:rsidRDefault="00643A77" w:rsidP="00643A77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643A77">
        <w:rPr>
          <w:rFonts w:ascii="Arial" w:eastAsia="Times New Roman" w:hAnsi="Arial" w:cs="Arial"/>
          <w:color w:val="000000"/>
        </w:rPr>
        <w:t> </w:t>
      </w:r>
    </w:p>
    <w:p w:rsidR="00B263E7" w:rsidRPr="00643A77" w:rsidRDefault="00B263E7"/>
    <w:sectPr w:rsidR="00B263E7" w:rsidRPr="00643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2B7D"/>
    <w:multiLevelType w:val="multilevel"/>
    <w:tmpl w:val="41E0C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DF2B06"/>
    <w:multiLevelType w:val="multilevel"/>
    <w:tmpl w:val="87CAD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6D433D"/>
    <w:multiLevelType w:val="multilevel"/>
    <w:tmpl w:val="9A46E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CE5879"/>
    <w:multiLevelType w:val="multilevel"/>
    <w:tmpl w:val="CBC4BB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6966C2"/>
    <w:multiLevelType w:val="multilevel"/>
    <w:tmpl w:val="C06437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>
    <w:useFELayout/>
  </w:compat>
  <w:rsids>
    <w:rsidRoot w:val="00643A77"/>
    <w:rsid w:val="00643A77"/>
    <w:rsid w:val="00B2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3A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A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43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3A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9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1285</Words>
  <Characters>7329</Characters>
  <Application>Microsoft Office Word</Application>
  <DocSecurity>0</DocSecurity>
  <Lines>61</Lines>
  <Paragraphs>17</Paragraphs>
  <ScaleCrop>false</ScaleCrop>
  <Company>Microsoft</Company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2022-08-25T05:35:00Z</dcterms:created>
  <dcterms:modified xsi:type="dcterms:W3CDTF">2022-08-25T05:35:00Z</dcterms:modified>
</cp:coreProperties>
</file>