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D6C" w:rsidRPr="007E2D6C" w:rsidRDefault="007E2D6C" w:rsidP="007E2D6C">
      <w:pPr>
        <w:spacing w:line="240" w:lineRule="auto"/>
        <w:jc w:val="center"/>
        <w:rPr>
          <w:rFonts w:eastAsia="Times New Roman" w:cs="Times New Roman"/>
          <w:b/>
          <w:sz w:val="40"/>
          <w:szCs w:val="40"/>
          <w:lang w:val="x-none"/>
        </w:rPr>
      </w:pPr>
      <w:r>
        <w:rPr>
          <w:rFonts w:ascii="Palatino Linotype" w:eastAsia="Times New Roman" w:hAnsi="Palatino Linotype" w:cs="Palatino Linotype"/>
          <w:bCs/>
          <w:smallCaps/>
          <w:noProof/>
          <w:sz w:val="28"/>
          <w:szCs w:val="20"/>
        </w:rPr>
        <w:drawing>
          <wp:inline distT="0" distB="0" distL="0" distR="0">
            <wp:extent cx="809625" cy="914400"/>
            <wp:effectExtent l="0" t="0" r="9525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D6C" w:rsidRPr="007E2D6C" w:rsidRDefault="007E2D6C" w:rsidP="007E2D6C">
      <w:pPr>
        <w:spacing w:line="240" w:lineRule="auto"/>
        <w:jc w:val="center"/>
        <w:rPr>
          <w:rFonts w:eastAsia="Times New Roman" w:cs="Times New Roman"/>
          <w:b/>
          <w:sz w:val="40"/>
          <w:szCs w:val="40"/>
        </w:rPr>
      </w:pPr>
    </w:p>
    <w:p w:rsidR="007E2D6C" w:rsidRPr="007E2D6C" w:rsidRDefault="007E2D6C" w:rsidP="007E2D6C">
      <w:pPr>
        <w:spacing w:line="240" w:lineRule="auto"/>
        <w:jc w:val="center"/>
        <w:rPr>
          <w:rFonts w:eastAsia="Times New Roman" w:cs="Times New Roman"/>
          <w:b/>
          <w:sz w:val="36"/>
          <w:szCs w:val="36"/>
          <w:lang w:val="x-none"/>
        </w:rPr>
      </w:pPr>
      <w:r w:rsidRPr="007E2D6C">
        <w:rPr>
          <w:rFonts w:eastAsia="Times New Roman" w:cs="Times New Roman"/>
          <w:b/>
          <w:sz w:val="36"/>
          <w:szCs w:val="36"/>
          <w:lang w:val="x-none"/>
        </w:rPr>
        <w:t>АДМИНИСТРАЦИЯ</w:t>
      </w:r>
    </w:p>
    <w:p w:rsidR="007E2D6C" w:rsidRPr="007E2D6C" w:rsidRDefault="007E2D6C" w:rsidP="007E2D6C">
      <w:pPr>
        <w:spacing w:line="240" w:lineRule="auto"/>
        <w:jc w:val="center"/>
        <w:rPr>
          <w:rFonts w:eastAsia="Times New Roman" w:cs="Times New Roman"/>
          <w:b/>
          <w:sz w:val="36"/>
          <w:szCs w:val="36"/>
        </w:rPr>
      </w:pPr>
      <w:r w:rsidRPr="007E2D6C">
        <w:rPr>
          <w:rFonts w:eastAsia="Times New Roman" w:cs="Times New Roman"/>
          <w:b/>
          <w:sz w:val="36"/>
          <w:szCs w:val="36"/>
        </w:rPr>
        <w:t>муниципального района «Мещовский район»</w:t>
      </w:r>
    </w:p>
    <w:p w:rsidR="007E2D6C" w:rsidRPr="007E2D6C" w:rsidRDefault="007E2D6C" w:rsidP="007E2D6C">
      <w:pPr>
        <w:spacing w:line="240" w:lineRule="auto"/>
        <w:jc w:val="center"/>
        <w:rPr>
          <w:rFonts w:eastAsia="Times New Roman" w:cs="Times New Roman"/>
          <w:sz w:val="32"/>
          <w:szCs w:val="32"/>
        </w:rPr>
      </w:pPr>
      <w:r w:rsidRPr="007E2D6C">
        <w:rPr>
          <w:rFonts w:eastAsia="Times New Roman" w:cs="Times New Roman"/>
          <w:b/>
          <w:sz w:val="36"/>
          <w:szCs w:val="36"/>
        </w:rPr>
        <w:t xml:space="preserve"> </w:t>
      </w:r>
      <w:r w:rsidRPr="007E2D6C">
        <w:rPr>
          <w:rFonts w:eastAsia="Times New Roman" w:cs="Times New Roman"/>
          <w:sz w:val="32"/>
          <w:szCs w:val="32"/>
        </w:rPr>
        <w:t>Калужской области</w:t>
      </w:r>
    </w:p>
    <w:p w:rsidR="007E2D6C" w:rsidRPr="007E2D6C" w:rsidRDefault="007E2D6C" w:rsidP="007E2D6C">
      <w:pPr>
        <w:spacing w:line="240" w:lineRule="auto"/>
        <w:jc w:val="center"/>
        <w:rPr>
          <w:rFonts w:eastAsia="Times New Roman" w:cs="Times New Roman"/>
          <w:b/>
          <w:sz w:val="30"/>
          <w:szCs w:val="30"/>
        </w:rPr>
      </w:pPr>
      <w:bookmarkStart w:id="0" w:name="_GoBack"/>
      <w:bookmarkEnd w:id="0"/>
    </w:p>
    <w:p w:rsidR="007E2D6C" w:rsidRPr="007E2D6C" w:rsidRDefault="007E2D6C" w:rsidP="007E2D6C">
      <w:pPr>
        <w:keepNext/>
        <w:spacing w:line="240" w:lineRule="auto"/>
        <w:jc w:val="center"/>
        <w:outlineLvl w:val="0"/>
        <w:rPr>
          <w:rFonts w:eastAsia="Times New Roman" w:cs="Times New Roman"/>
          <w:b/>
          <w:sz w:val="48"/>
          <w:szCs w:val="20"/>
        </w:rPr>
      </w:pPr>
      <w:r w:rsidRPr="007E2D6C">
        <w:rPr>
          <w:rFonts w:eastAsia="Times New Roman" w:cs="Times New Roman"/>
          <w:b/>
          <w:sz w:val="48"/>
          <w:szCs w:val="20"/>
          <w:lang w:val="x-none"/>
        </w:rPr>
        <w:t xml:space="preserve"> ПОСТАНОВЛЕНИЕ</w:t>
      </w:r>
    </w:p>
    <w:p w:rsidR="007E2D6C" w:rsidRPr="007E2D6C" w:rsidRDefault="007E2D6C" w:rsidP="007E2D6C">
      <w:pPr>
        <w:spacing w:line="240" w:lineRule="auto"/>
        <w:jc w:val="left"/>
        <w:rPr>
          <w:rFonts w:eastAsia="Times New Roman" w:cs="Times New Roman"/>
          <w:sz w:val="28"/>
          <w:szCs w:val="20"/>
        </w:rPr>
      </w:pPr>
    </w:p>
    <w:p w:rsidR="007E2D6C" w:rsidRPr="007E2D6C" w:rsidRDefault="007E2D6C" w:rsidP="007E2D6C">
      <w:pPr>
        <w:spacing w:line="240" w:lineRule="auto"/>
        <w:jc w:val="left"/>
        <w:rPr>
          <w:rFonts w:eastAsia="Times New Roman" w:cs="Times New Roman"/>
          <w:sz w:val="28"/>
          <w:szCs w:val="20"/>
        </w:rPr>
      </w:pPr>
    </w:p>
    <w:p w:rsidR="007E2D6C" w:rsidRPr="007E2D6C" w:rsidRDefault="00CF2D4B" w:rsidP="007E2D6C">
      <w:pPr>
        <w:spacing w:line="240" w:lineRule="auto"/>
        <w:jc w:val="left"/>
        <w:rPr>
          <w:rFonts w:eastAsia="Times New Roman" w:cs="Times New Roman"/>
          <w:sz w:val="28"/>
          <w:szCs w:val="20"/>
        </w:rPr>
      </w:pPr>
      <w:r>
        <w:rPr>
          <w:rFonts w:eastAsia="Times New Roman" w:cs="Times New Roman"/>
          <w:sz w:val="28"/>
          <w:szCs w:val="20"/>
        </w:rPr>
        <w:t>16 мая 2017г.</w:t>
      </w:r>
      <w:r w:rsidR="007E2D6C" w:rsidRPr="007E2D6C">
        <w:rPr>
          <w:rFonts w:eastAsia="Times New Roman" w:cs="Times New Roman"/>
          <w:sz w:val="28"/>
          <w:szCs w:val="20"/>
        </w:rPr>
        <w:tab/>
      </w:r>
      <w:r w:rsidR="007E2D6C" w:rsidRPr="007E2D6C">
        <w:rPr>
          <w:rFonts w:eastAsia="Times New Roman" w:cs="Times New Roman"/>
          <w:sz w:val="28"/>
          <w:szCs w:val="20"/>
        </w:rPr>
        <w:tab/>
        <w:t xml:space="preserve">                          </w:t>
      </w:r>
      <w:r w:rsidR="007E2D6C" w:rsidRPr="007E2D6C">
        <w:rPr>
          <w:rFonts w:eastAsia="Times New Roman" w:cs="Times New Roman"/>
          <w:sz w:val="28"/>
          <w:szCs w:val="20"/>
        </w:rPr>
        <w:tab/>
        <w:t xml:space="preserve">       </w:t>
      </w:r>
      <w:r>
        <w:rPr>
          <w:rFonts w:eastAsia="Times New Roman" w:cs="Times New Roman"/>
          <w:sz w:val="28"/>
          <w:szCs w:val="20"/>
        </w:rPr>
        <w:t xml:space="preserve">     </w:t>
      </w:r>
      <w:r>
        <w:rPr>
          <w:rFonts w:eastAsia="Times New Roman" w:cs="Times New Roman"/>
          <w:sz w:val="28"/>
          <w:szCs w:val="20"/>
        </w:rPr>
        <w:tab/>
        <w:t xml:space="preserve">           </w:t>
      </w:r>
      <w:r>
        <w:rPr>
          <w:rFonts w:eastAsia="Times New Roman" w:cs="Times New Roman"/>
          <w:sz w:val="28"/>
          <w:szCs w:val="20"/>
        </w:rPr>
        <w:tab/>
        <w:t xml:space="preserve">       № 319</w:t>
      </w:r>
    </w:p>
    <w:p w:rsidR="007E2D6C" w:rsidRPr="007E2D6C" w:rsidRDefault="007E2D6C" w:rsidP="007E2D6C">
      <w:pPr>
        <w:spacing w:line="240" w:lineRule="auto"/>
        <w:jc w:val="center"/>
        <w:rPr>
          <w:rFonts w:eastAsia="Times New Roman" w:cs="Times New Roman"/>
          <w:szCs w:val="26"/>
          <w:lang w:val="x-none"/>
        </w:rPr>
      </w:pPr>
    </w:p>
    <w:p w:rsidR="007E2D6C" w:rsidRPr="000A0AD4" w:rsidRDefault="007E2D6C" w:rsidP="007E2D6C">
      <w:pPr>
        <w:jc w:val="center"/>
        <w:rPr>
          <w:b/>
          <w:szCs w:val="26"/>
        </w:rPr>
      </w:pPr>
      <w:r w:rsidRPr="000A0AD4">
        <w:rPr>
          <w:rFonts w:eastAsia="Times New Roman" w:cs="Times New Roman"/>
          <w:b/>
          <w:szCs w:val="26"/>
          <w:lang w:val="x-none"/>
        </w:rPr>
        <w:t>О</w:t>
      </w:r>
      <w:r w:rsidRPr="000A0AD4">
        <w:rPr>
          <w:rFonts w:eastAsia="Times New Roman" w:cs="Times New Roman"/>
          <w:b/>
          <w:szCs w:val="26"/>
        </w:rPr>
        <w:t xml:space="preserve">б утверждении </w:t>
      </w:r>
      <w:r w:rsidRPr="000A0AD4">
        <w:rPr>
          <w:b/>
          <w:szCs w:val="26"/>
        </w:rPr>
        <w:t xml:space="preserve">порядка выполнению требований по обеспечению безопасности персональных данных в информационных системах персональных данных Администрации муниципального района «Мещовский район», эксплуатируемых с использованием </w:t>
      </w:r>
      <w:proofErr w:type="spellStart"/>
      <w:r w:rsidRPr="000A0AD4">
        <w:rPr>
          <w:b/>
          <w:szCs w:val="26"/>
        </w:rPr>
        <w:t>криптосредств</w:t>
      </w:r>
      <w:proofErr w:type="spellEnd"/>
    </w:p>
    <w:p w:rsidR="007E2D6C" w:rsidRPr="000A0AD4" w:rsidRDefault="007E2D6C" w:rsidP="007E2D6C">
      <w:pPr>
        <w:spacing w:line="240" w:lineRule="auto"/>
        <w:outlineLvl w:val="0"/>
        <w:rPr>
          <w:rFonts w:eastAsia="Times New Roman" w:cs="Times New Roman"/>
          <w:b/>
          <w:szCs w:val="26"/>
        </w:rPr>
      </w:pPr>
    </w:p>
    <w:p w:rsidR="007E2D6C" w:rsidRPr="000A0AD4" w:rsidRDefault="007E2D6C" w:rsidP="007E2D6C">
      <w:pPr>
        <w:spacing w:line="240" w:lineRule="auto"/>
        <w:outlineLvl w:val="0"/>
        <w:rPr>
          <w:rFonts w:eastAsia="Times New Roman" w:cs="Times New Roman"/>
          <w:szCs w:val="26"/>
        </w:rPr>
      </w:pPr>
      <w:r w:rsidRPr="000A0AD4">
        <w:rPr>
          <w:rFonts w:eastAsia="Times New Roman" w:cs="Times New Roman"/>
          <w:szCs w:val="26"/>
        </w:rPr>
        <w:t xml:space="preserve">           </w:t>
      </w:r>
      <w:proofErr w:type="gramStart"/>
      <w:r w:rsidR="005A486F" w:rsidRPr="005A486F">
        <w:rPr>
          <w:rFonts w:eastAsia="Times New Roman" w:cs="Times New Roman"/>
          <w:szCs w:val="26"/>
        </w:rPr>
        <w:t>На основании ст. ст. 15,43 Федерального закона от 6 октября 2003 г. №131 "Об общих принципах организации местного самоупра</w:t>
      </w:r>
      <w:r w:rsidR="005A486F">
        <w:rPr>
          <w:rFonts w:eastAsia="Times New Roman" w:cs="Times New Roman"/>
          <w:szCs w:val="26"/>
        </w:rPr>
        <w:t>вления в Российской Федерации",</w:t>
      </w:r>
      <w:r w:rsidRPr="000A0AD4">
        <w:rPr>
          <w:rFonts w:eastAsia="Times New Roman" w:cs="Times New Roman"/>
          <w:szCs w:val="26"/>
        </w:rPr>
        <w:t xml:space="preserve">  Федерального закона от 27 июля 2006 г. № 149-ФЗ «Об информации, информационных технологиях и о защите информации», Федерального закона от 27 июля 2006 г. № 1</w:t>
      </w:r>
      <w:r w:rsidR="008742F2">
        <w:rPr>
          <w:rFonts w:eastAsia="Times New Roman" w:cs="Times New Roman"/>
          <w:szCs w:val="26"/>
        </w:rPr>
        <w:t>52-ФЗ «О персональных данных», Т</w:t>
      </w:r>
      <w:r w:rsidRPr="000A0AD4">
        <w:rPr>
          <w:rFonts w:eastAsia="Times New Roman" w:cs="Times New Roman"/>
          <w:szCs w:val="26"/>
        </w:rPr>
        <w:t>иповых требований по организации и обеспечению функционирования шифровальных (криптографических) средств, предназначенных</w:t>
      </w:r>
      <w:proofErr w:type="gramEnd"/>
      <w:r w:rsidRPr="000A0AD4">
        <w:rPr>
          <w:rFonts w:eastAsia="Times New Roman" w:cs="Times New Roman"/>
          <w:szCs w:val="26"/>
        </w:rPr>
        <w:t xml:space="preserve"> для защиты информации, не содержащей сведений, составляющих государственную тайну в случае их использования для обеспечения безопасности персональных данных при их обработке в информационных системах персональных данных (утв. ФСБ РФ 21</w:t>
      </w:r>
      <w:r w:rsidR="00E24C8B">
        <w:rPr>
          <w:rFonts w:eastAsia="Times New Roman" w:cs="Times New Roman"/>
          <w:szCs w:val="26"/>
        </w:rPr>
        <w:t xml:space="preserve"> февраля 2008 г. № 149/6/6-622), администрация муниципального района «Мещовский район»</w:t>
      </w:r>
    </w:p>
    <w:p w:rsidR="007E2D6C" w:rsidRPr="007E2D6C" w:rsidRDefault="007E2D6C" w:rsidP="007E2D6C">
      <w:pPr>
        <w:spacing w:line="240" w:lineRule="auto"/>
        <w:rPr>
          <w:rFonts w:eastAsia="Times New Roman" w:cs="Times New Roman"/>
          <w:szCs w:val="20"/>
        </w:rPr>
      </w:pPr>
    </w:p>
    <w:p w:rsidR="007E2D6C" w:rsidRPr="007E2D6C" w:rsidRDefault="007E2D6C" w:rsidP="007E2D6C">
      <w:pPr>
        <w:spacing w:line="240" w:lineRule="auto"/>
        <w:jc w:val="center"/>
        <w:outlineLvl w:val="0"/>
        <w:rPr>
          <w:rFonts w:eastAsia="Times New Roman" w:cs="Times New Roman"/>
          <w:b/>
          <w:szCs w:val="26"/>
        </w:rPr>
      </w:pPr>
      <w:r w:rsidRPr="007E2D6C">
        <w:rPr>
          <w:rFonts w:eastAsia="Times New Roman" w:cs="Times New Roman"/>
          <w:b/>
          <w:szCs w:val="26"/>
          <w:lang w:val="x-none"/>
        </w:rPr>
        <w:t>ПОСТАНОВЛ</w:t>
      </w:r>
      <w:r w:rsidRPr="007E2D6C">
        <w:rPr>
          <w:rFonts w:eastAsia="Times New Roman" w:cs="Times New Roman"/>
          <w:b/>
          <w:szCs w:val="26"/>
        </w:rPr>
        <w:t>ЯЕТ</w:t>
      </w:r>
      <w:r w:rsidRPr="007E2D6C">
        <w:rPr>
          <w:rFonts w:eastAsia="Times New Roman" w:cs="Times New Roman"/>
          <w:b/>
          <w:szCs w:val="26"/>
          <w:lang w:val="x-none"/>
        </w:rPr>
        <w:t>:</w:t>
      </w:r>
    </w:p>
    <w:p w:rsidR="007E2D6C" w:rsidRPr="007E2D6C" w:rsidRDefault="007E2D6C" w:rsidP="007E2D6C">
      <w:pPr>
        <w:spacing w:line="240" w:lineRule="auto"/>
        <w:jc w:val="center"/>
        <w:outlineLvl w:val="0"/>
        <w:rPr>
          <w:rFonts w:eastAsia="Times New Roman" w:cs="Times New Roman"/>
          <w:szCs w:val="26"/>
        </w:rPr>
      </w:pPr>
    </w:p>
    <w:p w:rsidR="007E2D6C" w:rsidRPr="000A0AD4" w:rsidRDefault="007E2D6C" w:rsidP="007E2D6C">
      <w:pPr>
        <w:spacing w:line="240" w:lineRule="auto"/>
        <w:rPr>
          <w:rFonts w:eastAsia="Times New Roman" w:cs="Times New Roman"/>
          <w:szCs w:val="26"/>
        </w:rPr>
      </w:pPr>
      <w:r w:rsidRPr="000A0AD4">
        <w:rPr>
          <w:rFonts w:eastAsia="Times New Roman" w:cs="Times New Roman"/>
          <w:szCs w:val="26"/>
        </w:rPr>
        <w:t xml:space="preserve">         1.</w:t>
      </w:r>
      <w:r w:rsidR="000A0AD4">
        <w:rPr>
          <w:rFonts w:eastAsia="Times New Roman" w:cs="Times New Roman"/>
          <w:szCs w:val="26"/>
        </w:rPr>
        <w:t xml:space="preserve"> </w:t>
      </w:r>
      <w:r w:rsidRPr="000A0AD4">
        <w:rPr>
          <w:rFonts w:eastAsia="Times New Roman" w:cs="Times New Roman"/>
          <w:szCs w:val="26"/>
        </w:rPr>
        <w:t xml:space="preserve">Утвердить Порядок выполнению требований по обеспечению безопасности персональных данных в информационных системах персональных данных Администрации муниципального района «Мещовский район», эксплуатируемых с использованием </w:t>
      </w:r>
      <w:proofErr w:type="spellStart"/>
      <w:r w:rsidRPr="000A0AD4">
        <w:rPr>
          <w:rFonts w:eastAsia="Times New Roman" w:cs="Times New Roman"/>
          <w:szCs w:val="26"/>
        </w:rPr>
        <w:t>к</w:t>
      </w:r>
      <w:r w:rsidR="005A486F">
        <w:rPr>
          <w:rFonts w:eastAsia="Times New Roman" w:cs="Times New Roman"/>
          <w:szCs w:val="26"/>
        </w:rPr>
        <w:t>риптосредств</w:t>
      </w:r>
      <w:proofErr w:type="spellEnd"/>
      <w:r w:rsidR="005A486F">
        <w:rPr>
          <w:rFonts w:eastAsia="Times New Roman" w:cs="Times New Roman"/>
          <w:szCs w:val="26"/>
        </w:rPr>
        <w:t xml:space="preserve"> (прилагается)</w:t>
      </w:r>
    </w:p>
    <w:p w:rsidR="007E2D6C" w:rsidRPr="000A0AD4" w:rsidRDefault="000A0AD4" w:rsidP="007E2D6C">
      <w:pPr>
        <w:spacing w:line="240" w:lineRule="auto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        </w:t>
      </w:r>
      <w:r w:rsidR="007E2D6C" w:rsidRPr="000A0AD4">
        <w:rPr>
          <w:rFonts w:eastAsia="Times New Roman" w:cs="Times New Roman"/>
          <w:szCs w:val="26"/>
        </w:rPr>
        <w:t xml:space="preserve">3. </w:t>
      </w:r>
      <w:r>
        <w:rPr>
          <w:rFonts w:eastAsia="Times New Roman" w:cs="Times New Roman"/>
          <w:szCs w:val="26"/>
        </w:rPr>
        <w:t xml:space="preserve"> </w:t>
      </w:r>
      <w:r w:rsidR="007E2D6C" w:rsidRPr="000A0AD4">
        <w:rPr>
          <w:rFonts w:eastAsia="Times New Roman" w:cs="Times New Roman"/>
          <w:szCs w:val="26"/>
        </w:rPr>
        <w:t>Настоящее  постановление вступает  в силу  с момента подписания.</w:t>
      </w:r>
    </w:p>
    <w:p w:rsidR="007E2D6C" w:rsidRPr="007E2D6C" w:rsidRDefault="007E2D6C" w:rsidP="007E2D6C">
      <w:pPr>
        <w:spacing w:line="240" w:lineRule="auto"/>
        <w:rPr>
          <w:rFonts w:eastAsia="Times New Roman" w:cs="Times New Roman"/>
          <w:sz w:val="28"/>
        </w:rPr>
      </w:pPr>
    </w:p>
    <w:p w:rsidR="007E2D6C" w:rsidRPr="007E2D6C" w:rsidRDefault="007E2D6C" w:rsidP="007E2D6C">
      <w:pPr>
        <w:spacing w:line="240" w:lineRule="auto"/>
        <w:rPr>
          <w:rFonts w:eastAsia="Times New Roman" w:cs="Times New Roman"/>
          <w:sz w:val="28"/>
        </w:rPr>
      </w:pPr>
    </w:p>
    <w:p w:rsidR="007E2D6C" w:rsidRPr="007E2D6C" w:rsidRDefault="007E2D6C" w:rsidP="007E2D6C">
      <w:pPr>
        <w:spacing w:line="240" w:lineRule="auto"/>
        <w:rPr>
          <w:rFonts w:eastAsia="Times New Roman" w:cs="Times New Roman"/>
          <w:b/>
          <w:sz w:val="28"/>
        </w:rPr>
      </w:pPr>
      <w:r w:rsidRPr="007E2D6C">
        <w:rPr>
          <w:rFonts w:eastAsia="Times New Roman" w:cs="Times New Roman"/>
          <w:b/>
          <w:sz w:val="28"/>
        </w:rPr>
        <w:t xml:space="preserve">Глава </w:t>
      </w:r>
      <w:r w:rsidRPr="007E2D6C">
        <w:rPr>
          <w:rFonts w:eastAsia="Times New Roman" w:cs="Times New Roman"/>
          <w:b/>
          <w:sz w:val="28"/>
          <w:lang w:val="x-none"/>
        </w:rPr>
        <w:t xml:space="preserve"> администрации</w:t>
      </w:r>
      <w:r w:rsidRPr="007E2D6C">
        <w:rPr>
          <w:rFonts w:eastAsia="Times New Roman" w:cs="Times New Roman"/>
          <w:b/>
          <w:sz w:val="28"/>
        </w:rPr>
        <w:t xml:space="preserve"> </w:t>
      </w:r>
      <w:r w:rsidRPr="007E2D6C">
        <w:rPr>
          <w:rFonts w:eastAsia="Times New Roman" w:cs="Times New Roman"/>
          <w:b/>
          <w:sz w:val="28"/>
          <w:lang w:val="x-none"/>
        </w:rPr>
        <w:t xml:space="preserve">                                                </w:t>
      </w:r>
      <w:r w:rsidRPr="007E2D6C">
        <w:rPr>
          <w:rFonts w:eastAsia="Times New Roman" w:cs="Times New Roman"/>
          <w:b/>
          <w:sz w:val="28"/>
        </w:rPr>
        <w:t xml:space="preserve"> </w:t>
      </w:r>
      <w:r w:rsidRPr="007E2D6C">
        <w:rPr>
          <w:rFonts w:eastAsia="Times New Roman" w:cs="Times New Roman"/>
          <w:b/>
          <w:sz w:val="28"/>
          <w:lang w:val="x-none"/>
        </w:rPr>
        <w:t xml:space="preserve">    В.Г. Поляков </w:t>
      </w:r>
    </w:p>
    <w:p w:rsidR="007E2D6C" w:rsidRPr="007E2D6C" w:rsidRDefault="007E2D6C" w:rsidP="007E2D6C">
      <w:pPr>
        <w:spacing w:line="240" w:lineRule="auto"/>
        <w:jc w:val="left"/>
        <w:rPr>
          <w:rFonts w:eastAsia="Times New Roman" w:cs="Times New Roman"/>
          <w:b/>
          <w:sz w:val="28"/>
        </w:rPr>
      </w:pPr>
    </w:p>
    <w:p w:rsidR="007E2D6C" w:rsidRDefault="007E2D6C" w:rsidP="00E1791A">
      <w:pPr>
        <w:jc w:val="center"/>
        <w:rPr>
          <w:b/>
        </w:rPr>
      </w:pPr>
    </w:p>
    <w:p w:rsidR="007E2D6C" w:rsidRDefault="007E2D6C" w:rsidP="00E1791A">
      <w:pPr>
        <w:jc w:val="center"/>
        <w:rPr>
          <w:b/>
        </w:rPr>
      </w:pPr>
    </w:p>
    <w:p w:rsidR="000A0AD4" w:rsidRDefault="007E2D6C" w:rsidP="005A486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5A486F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:rsidR="005A486F" w:rsidRDefault="005A486F" w:rsidP="005A486F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7E2D6C" w:rsidRDefault="007E2D6C" w:rsidP="000A0AD4">
      <w:pPr>
        <w:pStyle w:val="ConsPlusTitle"/>
        <w:ind w:left="7788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91BCB">
        <w:rPr>
          <w:rFonts w:ascii="Times New Roman" w:hAnsi="Times New Roman" w:cs="Times New Roman"/>
          <w:b w:val="0"/>
          <w:sz w:val="26"/>
          <w:szCs w:val="26"/>
        </w:rPr>
        <w:t>Пр</w:t>
      </w:r>
      <w:r>
        <w:rPr>
          <w:rFonts w:ascii="Times New Roman" w:hAnsi="Times New Roman" w:cs="Times New Roman"/>
          <w:b w:val="0"/>
          <w:sz w:val="26"/>
          <w:szCs w:val="26"/>
        </w:rPr>
        <w:t>и</w:t>
      </w:r>
      <w:r w:rsidRPr="00E91BCB">
        <w:rPr>
          <w:rFonts w:ascii="Times New Roman" w:hAnsi="Times New Roman" w:cs="Times New Roman"/>
          <w:b w:val="0"/>
          <w:sz w:val="26"/>
          <w:szCs w:val="26"/>
        </w:rPr>
        <w:t>ложение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№1</w:t>
      </w:r>
    </w:p>
    <w:p w:rsidR="007E2D6C" w:rsidRDefault="007E2D6C" w:rsidP="007E2D6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к Постановлению Администрации</w:t>
      </w:r>
    </w:p>
    <w:p w:rsidR="007E2D6C" w:rsidRDefault="007E2D6C" w:rsidP="007E2D6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муниципального района «Мещовский район»</w:t>
      </w:r>
    </w:p>
    <w:p w:rsidR="007E2D6C" w:rsidRPr="00E91BCB" w:rsidRDefault="007E2D6C" w:rsidP="007E2D6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от  «_____» ______________ 2017 г. № ________  </w:t>
      </w:r>
    </w:p>
    <w:p w:rsidR="007E2D6C" w:rsidRPr="00E91BCB" w:rsidRDefault="007E2D6C" w:rsidP="007E2D6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E2D6C" w:rsidRDefault="007E2D6C" w:rsidP="00E1791A">
      <w:pPr>
        <w:jc w:val="center"/>
        <w:rPr>
          <w:b/>
        </w:rPr>
      </w:pPr>
    </w:p>
    <w:p w:rsidR="0065168B" w:rsidRPr="00E1791A" w:rsidRDefault="007E2D6C" w:rsidP="00E1791A">
      <w:pPr>
        <w:jc w:val="center"/>
        <w:rPr>
          <w:b/>
        </w:rPr>
      </w:pPr>
      <w:r>
        <w:rPr>
          <w:b/>
        </w:rPr>
        <w:t>Порядок</w:t>
      </w:r>
      <w:r w:rsidR="001F2F67" w:rsidRPr="00E1791A">
        <w:rPr>
          <w:b/>
        </w:rPr>
        <w:t xml:space="preserve"> выполнению требований по обеспечению безопасности персональных данных в информационных системах персональных данных</w:t>
      </w:r>
      <w:r w:rsidR="00643864" w:rsidRPr="00E1791A">
        <w:rPr>
          <w:b/>
        </w:rPr>
        <w:t xml:space="preserve"> </w:t>
      </w:r>
      <w:r w:rsidR="00E1791A" w:rsidRPr="00E1791A">
        <w:rPr>
          <w:b/>
        </w:rPr>
        <w:t>Администрации муниципального района «Мещовский район»</w:t>
      </w:r>
      <w:r w:rsidR="001F2F67" w:rsidRPr="00E1791A">
        <w:rPr>
          <w:b/>
        </w:rPr>
        <w:t xml:space="preserve">, эксплуатируемых с использованием </w:t>
      </w:r>
      <w:r w:rsidR="00A16C49" w:rsidRPr="00E1791A">
        <w:rPr>
          <w:b/>
        </w:rPr>
        <w:t>криптосредств</w:t>
      </w:r>
    </w:p>
    <w:p w:rsidR="0054000A" w:rsidRDefault="0054000A" w:rsidP="00E1791A">
      <w:pPr>
        <w:ind w:firstLine="709"/>
      </w:pPr>
    </w:p>
    <w:p w:rsidR="005E1A88" w:rsidRPr="008A153C" w:rsidRDefault="001F2F67" w:rsidP="00E1791A">
      <w:pPr>
        <w:ind w:firstLine="709"/>
      </w:pPr>
      <w:proofErr w:type="gramStart"/>
      <w:r w:rsidRPr="008A153C">
        <w:t xml:space="preserve">В целях выполнения требований </w:t>
      </w:r>
      <w:r w:rsidR="005E1A88" w:rsidRPr="008A153C">
        <w:t>Федерального закона от 27 июля 2006 г. № 149-ФЗ «Об информации, информационных технологиях и о защите информации», Федерального закона от 27 июля 2006 г. № 152-ФЗ «О персональных данных», типовых требований по организации и обеспечению функционирования шифровальных (криптографических) средств, предназначенных для защиты информации, не содержащей сведений, составляющих государственную тайну в случае их использования для обеспечения безопасности персональных данных</w:t>
      </w:r>
      <w:proofErr w:type="gramEnd"/>
      <w:r w:rsidR="005E1A88" w:rsidRPr="008A153C">
        <w:t xml:space="preserve"> при их обработке в информационных системах персональных данных (утв.</w:t>
      </w:r>
      <w:r w:rsidR="00643864" w:rsidRPr="008A153C">
        <w:t> </w:t>
      </w:r>
      <w:r w:rsidR="005E1A88" w:rsidRPr="008A153C">
        <w:t>ФСБ</w:t>
      </w:r>
      <w:r w:rsidR="00643864" w:rsidRPr="008A153C">
        <w:t> </w:t>
      </w:r>
      <w:r w:rsidR="005E1A88" w:rsidRPr="008A153C">
        <w:t>РФ 21</w:t>
      </w:r>
      <w:r w:rsidR="007E2D6C">
        <w:t> февраля 2008 г. № 149/6/6-622) принять следующие организационные и технические</w:t>
      </w:r>
      <w:r w:rsidR="005E1A88" w:rsidRPr="008A153C">
        <w:t xml:space="preserve"> мер</w:t>
      </w:r>
      <w:r w:rsidR="007E2D6C">
        <w:t>ы</w:t>
      </w:r>
      <w:r w:rsidR="005E1A88" w:rsidRPr="008A153C">
        <w:t>:</w:t>
      </w:r>
    </w:p>
    <w:p w:rsidR="004709EB" w:rsidRPr="008A153C" w:rsidRDefault="004709EB" w:rsidP="00604E72">
      <w:pPr>
        <w:pStyle w:val="1"/>
      </w:pPr>
      <w:r w:rsidRPr="008A153C">
        <w:t>Организация системы защиты персональных данных</w:t>
      </w:r>
    </w:p>
    <w:p w:rsidR="00643864" w:rsidRPr="008A153C" w:rsidRDefault="00F22735" w:rsidP="00604E72">
      <w:pPr>
        <w:pStyle w:val="2"/>
      </w:pPr>
      <w:r w:rsidRPr="00F22735">
        <w:t xml:space="preserve">В </w:t>
      </w:r>
      <w:r w:rsidR="00E1791A" w:rsidRPr="00E1791A">
        <w:t xml:space="preserve">Администрации муниципального района «Мещовский район» </w:t>
      </w:r>
      <w:r w:rsidR="00147F33" w:rsidRPr="00E1791A">
        <w:t>(</w:t>
      </w:r>
      <w:r w:rsidR="00147F33" w:rsidRPr="008A153C">
        <w:t>далее - </w:t>
      </w:r>
      <w:r w:rsidR="00E1791A" w:rsidRPr="003578BA">
        <w:t>Администрация</w:t>
      </w:r>
      <w:r w:rsidR="00147F33" w:rsidRPr="008A153C">
        <w:t>, Оператор)</w:t>
      </w:r>
      <w:r w:rsidR="00643864" w:rsidRPr="008A153C">
        <w:t xml:space="preserve"> должен быть назначен ответственный за обеспечение безопасности персональных данных (далее</w:t>
      </w:r>
      <w:r w:rsidR="00A81181" w:rsidRPr="008A153C">
        <w:t> </w:t>
      </w:r>
      <w:r w:rsidR="00643864" w:rsidRPr="008A153C">
        <w:t>-</w:t>
      </w:r>
      <w:r w:rsidR="00A81181" w:rsidRPr="008A153C">
        <w:t> </w:t>
      </w:r>
      <w:proofErr w:type="spellStart"/>
      <w:r w:rsidR="00643864" w:rsidRPr="008A153C">
        <w:t>ПДн</w:t>
      </w:r>
      <w:proofErr w:type="spellEnd"/>
      <w:r w:rsidR="00643864" w:rsidRPr="008A153C">
        <w:t>) в информационных системах персональных данных (далее</w:t>
      </w:r>
      <w:r w:rsidR="00A81181" w:rsidRPr="008A153C">
        <w:t> </w:t>
      </w:r>
      <w:r w:rsidR="00643864" w:rsidRPr="008A153C">
        <w:t>-</w:t>
      </w:r>
      <w:r w:rsidR="00A81181" w:rsidRPr="008A153C">
        <w:t> </w:t>
      </w:r>
      <w:r w:rsidR="00643864" w:rsidRPr="008A153C">
        <w:t>ИСПДн)</w:t>
      </w:r>
      <w:r w:rsidR="00147F33" w:rsidRPr="008A153C">
        <w:t>.</w:t>
      </w:r>
    </w:p>
    <w:p w:rsidR="00643864" w:rsidRPr="008A153C" w:rsidRDefault="00E1791A" w:rsidP="00604E72">
      <w:pPr>
        <w:pStyle w:val="2"/>
      </w:pPr>
      <w:r w:rsidRPr="003578BA">
        <w:t>Администрацией</w:t>
      </w:r>
      <w:r w:rsidR="00643864" w:rsidRPr="008A153C">
        <w:t xml:space="preserve"> должны быть разработаны и введены в действие документы, регламентирую</w:t>
      </w:r>
      <w:r w:rsidR="00147F33" w:rsidRPr="008A153C">
        <w:t xml:space="preserve">щие работу с </w:t>
      </w:r>
      <w:proofErr w:type="spellStart"/>
      <w:r w:rsidR="00147F33" w:rsidRPr="008A153C">
        <w:t>ПДн</w:t>
      </w:r>
      <w:proofErr w:type="spellEnd"/>
      <w:r w:rsidR="00147F33" w:rsidRPr="008A153C">
        <w:t>.</w:t>
      </w:r>
    </w:p>
    <w:p w:rsidR="00643864" w:rsidRDefault="00643864" w:rsidP="00604E72">
      <w:pPr>
        <w:pStyle w:val="2"/>
      </w:pPr>
      <w:r w:rsidRPr="008A153C">
        <w:t>Необходимо вести учет пользователей, допущенных к работе в ИСПДн.</w:t>
      </w:r>
    </w:p>
    <w:p w:rsidR="00643864" w:rsidRDefault="00873CAB" w:rsidP="00604E72">
      <w:pPr>
        <w:pStyle w:val="2"/>
      </w:pPr>
      <w:proofErr w:type="gramStart"/>
      <w:r w:rsidRPr="008A153C">
        <w:t xml:space="preserve">В </w:t>
      </w:r>
      <w:r w:rsidR="00147F33" w:rsidRPr="008A153C">
        <w:t>соответствии с п.1 постановления Правительства Российской Федерации от 21 марта 2012 г. № 211 «Об утверждении перечня мер, направленных на обеспечение выполнения обязанностей, предусмотренных Федеральным законом «О</w:t>
      </w:r>
      <w:r w:rsidRPr="008A153C">
        <w:t> </w:t>
      </w:r>
      <w:r w:rsidR="00147F33" w:rsidRPr="008A153C">
        <w:t xml:space="preserve">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 необходимо определить </w:t>
      </w:r>
      <w:r w:rsidR="00AA0642">
        <w:t xml:space="preserve">перечень должностей, замещение которых предусматривает осуществление обработки </w:t>
      </w:r>
      <w:proofErr w:type="spellStart"/>
      <w:r w:rsidR="00AA0642">
        <w:t>ПДн</w:t>
      </w:r>
      <w:proofErr w:type="spellEnd"/>
      <w:r w:rsidR="00147F33" w:rsidRPr="008A153C">
        <w:t xml:space="preserve"> либо осуществление доступа к </w:t>
      </w:r>
      <w:proofErr w:type="spellStart"/>
      <w:r w:rsidR="00147F33" w:rsidRPr="008A153C">
        <w:t>ПДн</w:t>
      </w:r>
      <w:proofErr w:type="spellEnd"/>
      <w:r w:rsidR="00147F33" w:rsidRPr="008A153C">
        <w:t>.</w:t>
      </w:r>
      <w:proofErr w:type="gramEnd"/>
    </w:p>
    <w:p w:rsidR="00147F33" w:rsidRPr="008A153C" w:rsidRDefault="00873CAB" w:rsidP="00604E72">
      <w:pPr>
        <w:pStyle w:val="2"/>
      </w:pPr>
      <w:r w:rsidRPr="008A153C">
        <w:t xml:space="preserve">В соответствии с п.5 ч.2 ст.19 Федерального закона «О персональных данных» необходимо вести учет машинных носителей </w:t>
      </w:r>
      <w:proofErr w:type="spellStart"/>
      <w:r w:rsidRPr="008A153C">
        <w:t>ПДн</w:t>
      </w:r>
      <w:proofErr w:type="spellEnd"/>
      <w:r w:rsidRPr="008A153C">
        <w:t xml:space="preserve">. Форма Журнала учета </w:t>
      </w:r>
      <w:r w:rsidR="00070FB0" w:rsidRPr="008A153C">
        <w:t xml:space="preserve">отчуждаемых </w:t>
      </w:r>
      <w:r w:rsidRPr="008A153C">
        <w:t xml:space="preserve">машинных носителей персональных данных </w:t>
      </w:r>
      <w:r w:rsidR="009D2A91">
        <w:t xml:space="preserve">утверждена нормативным актом </w:t>
      </w:r>
      <w:r w:rsidR="009D2A91" w:rsidRPr="003578BA">
        <w:t>Администрации</w:t>
      </w:r>
      <w:r w:rsidRPr="009D2A91">
        <w:t>.</w:t>
      </w:r>
    </w:p>
    <w:p w:rsidR="00873CAB" w:rsidRPr="008A153C" w:rsidRDefault="00873CAB" w:rsidP="00604E72">
      <w:pPr>
        <w:pStyle w:val="2"/>
      </w:pPr>
      <w:r w:rsidRPr="008A153C">
        <w:lastRenderedPageBreak/>
        <w:t xml:space="preserve">Необходимо обеспечить сохранность носителей </w:t>
      </w:r>
      <w:proofErr w:type="spellStart"/>
      <w:r w:rsidRPr="008A153C">
        <w:t>ПДн</w:t>
      </w:r>
      <w:proofErr w:type="spellEnd"/>
      <w:r w:rsidRPr="008A153C">
        <w:t xml:space="preserve">, которые предназначены для передачи </w:t>
      </w:r>
      <w:proofErr w:type="spellStart"/>
      <w:r w:rsidRPr="008A153C">
        <w:t>ПДн</w:t>
      </w:r>
      <w:proofErr w:type="spellEnd"/>
      <w:r w:rsidRPr="008A153C">
        <w:t xml:space="preserve"> в рамках договоров, заключенных между </w:t>
      </w:r>
      <w:r w:rsidR="00E1791A" w:rsidRPr="003578BA">
        <w:t>Администрацией</w:t>
      </w:r>
      <w:r w:rsidR="00E1791A" w:rsidRPr="008A153C">
        <w:t xml:space="preserve"> </w:t>
      </w:r>
      <w:r w:rsidRPr="008A153C">
        <w:t>и третьими лицами.</w:t>
      </w:r>
    </w:p>
    <w:p w:rsidR="00A611D8" w:rsidRPr="008A153C" w:rsidRDefault="00524EA1" w:rsidP="00604E72">
      <w:pPr>
        <w:pStyle w:val="2"/>
      </w:pPr>
      <w:proofErr w:type="gramStart"/>
      <w:r w:rsidRPr="008A153C">
        <w:t xml:space="preserve">В соответствии с п.1 </w:t>
      </w:r>
      <w:r w:rsidR="00147F33" w:rsidRPr="008A153C">
        <w:t>у</w:t>
      </w:r>
      <w:r w:rsidRPr="008A153C">
        <w:t>каз</w:t>
      </w:r>
      <w:r w:rsidR="00A611D8" w:rsidRPr="008A153C">
        <w:t>а</w:t>
      </w:r>
      <w:r w:rsidRPr="008A153C">
        <w:t xml:space="preserve"> Президента </w:t>
      </w:r>
      <w:r w:rsidR="00A611D8" w:rsidRPr="008A153C">
        <w:t>Российской Федерации</w:t>
      </w:r>
      <w:r w:rsidRPr="008A153C">
        <w:t xml:space="preserve"> от</w:t>
      </w:r>
      <w:r w:rsidR="00A611D8" w:rsidRPr="008A153C">
        <w:t> </w:t>
      </w:r>
      <w:r w:rsidRPr="008A153C">
        <w:t>17</w:t>
      </w:r>
      <w:r w:rsidR="00A611D8" w:rsidRPr="008A153C">
        <w:t> </w:t>
      </w:r>
      <w:r w:rsidRPr="008A153C">
        <w:t>марта</w:t>
      </w:r>
      <w:r w:rsidR="00A611D8" w:rsidRPr="008A153C">
        <w:t> </w:t>
      </w:r>
      <w:r w:rsidRPr="008A153C">
        <w:t xml:space="preserve">2008 г. </w:t>
      </w:r>
      <w:r w:rsidR="00A611D8" w:rsidRPr="008A153C">
        <w:t>№</w:t>
      </w:r>
      <w:r w:rsidRPr="008A153C">
        <w:t> 351</w:t>
      </w:r>
      <w:r w:rsidR="00A611D8" w:rsidRPr="008A153C">
        <w:t xml:space="preserve"> «</w:t>
      </w:r>
      <w:r w:rsidRPr="008A153C">
        <w:t>О мерах по обеспечению информационной безопасности Российской Федерации при использовании информационно-телекоммуникационных сетей международного информационного обмена</w:t>
      </w:r>
      <w:r w:rsidR="00A611D8" w:rsidRPr="008A153C">
        <w:t>» при необходимости подключения информационных систем, информационно-телекоммуникационных сетей и средств вычислительной техники, к информационно-телекоммуникационным сетям международного информационного обмена такое подключение производится только с использованием специально предназначенных для этого средств защиты информации</w:t>
      </w:r>
      <w:proofErr w:type="gramEnd"/>
      <w:r w:rsidR="00A611D8" w:rsidRPr="008A153C">
        <w:t xml:space="preserve">, в том числе шифровальных (криптографических) средств, прошедших в установленном </w:t>
      </w:r>
      <w:hyperlink r:id="rId10" w:history="1">
        <w:r w:rsidR="00A611D8" w:rsidRPr="008A153C">
          <w:t>законодательством</w:t>
        </w:r>
      </w:hyperlink>
      <w:r w:rsidR="00A611D8" w:rsidRPr="008A153C">
        <w:t xml:space="preserve"> Российской Федерации порядке сертификацию в Федеральной службе безопасности Российской Федерации и (или) получивших подтверждение соответствия в Федеральной службе по техническому и экспортному контролю.</w:t>
      </w:r>
    </w:p>
    <w:p w:rsidR="00873CAB" w:rsidRPr="008A153C" w:rsidRDefault="00873CAB" w:rsidP="00604E72">
      <w:pPr>
        <w:pStyle w:val="1"/>
      </w:pPr>
      <w:r w:rsidRPr="008A153C">
        <w:t>Организация системы криптографических мер защиты информации</w:t>
      </w:r>
    </w:p>
    <w:p w:rsidR="00D80BA7" w:rsidRPr="008A153C" w:rsidRDefault="00D80BA7" w:rsidP="00604E72">
      <w:pPr>
        <w:pStyle w:val="2"/>
      </w:pPr>
      <w:r w:rsidRPr="008A153C">
        <w:t xml:space="preserve">На используемые ИСПДн должны быть разработаны модели угроз безопасности </w:t>
      </w:r>
      <w:proofErr w:type="spellStart"/>
      <w:r w:rsidRPr="008A153C">
        <w:t>ПДн</w:t>
      </w:r>
      <w:proofErr w:type="spellEnd"/>
      <w:r w:rsidRPr="008A153C">
        <w:t>.</w:t>
      </w:r>
    </w:p>
    <w:p w:rsidR="00D80BA7" w:rsidRPr="008A153C" w:rsidRDefault="00D80BA7" w:rsidP="00604E72">
      <w:pPr>
        <w:pStyle w:val="2"/>
      </w:pPr>
      <w:r w:rsidRPr="008A153C">
        <w:t xml:space="preserve">В соответствии с постановлением Правительства Российской Федерации от 1 ноября 2012 г. № 1119 «Об утверждении требований к защите персональных данных при их обработке в информационных системах персональных данных» необходимо установить уровень защищенности </w:t>
      </w:r>
      <w:proofErr w:type="spellStart"/>
      <w:r w:rsidRPr="008A153C">
        <w:t>ПДн</w:t>
      </w:r>
      <w:proofErr w:type="spellEnd"/>
      <w:r w:rsidRPr="008A153C">
        <w:t xml:space="preserve"> при их обработке в ИСПДн.</w:t>
      </w:r>
    </w:p>
    <w:p w:rsidR="00D80BA7" w:rsidRPr="008A153C" w:rsidRDefault="00D80BA7" w:rsidP="00604E72">
      <w:pPr>
        <w:pStyle w:val="1"/>
      </w:pPr>
      <w:r w:rsidRPr="008A153C">
        <w:t>Разрешительная и эксплуатационная документация</w:t>
      </w:r>
    </w:p>
    <w:p w:rsidR="00D80BA7" w:rsidRPr="008A153C" w:rsidRDefault="00A81181" w:rsidP="00604E72">
      <w:pPr>
        <w:pStyle w:val="2"/>
      </w:pPr>
      <w:r w:rsidRPr="008A153C">
        <w:t xml:space="preserve">Необходимо иметь акты ввода в эксплуатацию </w:t>
      </w:r>
      <w:r w:rsidR="00E633E9" w:rsidRPr="008A153C">
        <w:t>криптосредств</w:t>
      </w:r>
      <w:r w:rsidRPr="008A153C">
        <w:t>.</w:t>
      </w:r>
    </w:p>
    <w:p w:rsidR="00A81181" w:rsidRPr="008A153C" w:rsidRDefault="00A81181" w:rsidP="00604E72">
      <w:pPr>
        <w:pStyle w:val="2"/>
      </w:pPr>
      <w:r w:rsidRPr="008A153C">
        <w:t xml:space="preserve">В имеющихся формулярах на </w:t>
      </w:r>
      <w:proofErr w:type="spellStart"/>
      <w:r w:rsidR="00E633E9" w:rsidRPr="008A153C">
        <w:t>криптосредства</w:t>
      </w:r>
      <w:proofErr w:type="spellEnd"/>
      <w:r w:rsidRPr="008A153C">
        <w:t xml:space="preserve"> должны присутствовать записи о закреплении изделия при эксплуатации.</w:t>
      </w:r>
    </w:p>
    <w:p w:rsidR="00A81181" w:rsidRPr="008A153C" w:rsidRDefault="00A81181" w:rsidP="00604E72">
      <w:pPr>
        <w:pStyle w:val="1"/>
      </w:pPr>
      <w:r w:rsidRPr="008A153C">
        <w:t>Требования к обслуживающему персоналу</w:t>
      </w:r>
    </w:p>
    <w:p w:rsidR="00B24D73" w:rsidRPr="008A153C" w:rsidRDefault="000B3D48" w:rsidP="00604E72">
      <w:pPr>
        <w:pStyle w:val="2"/>
      </w:pPr>
      <w:r w:rsidRPr="003578BA">
        <w:t>Администрацией</w:t>
      </w:r>
      <w:r w:rsidRPr="008A153C">
        <w:t xml:space="preserve"> </w:t>
      </w:r>
      <w:r w:rsidR="00B24D73" w:rsidRPr="008A153C">
        <w:t>должен быть назначен ответственный пользователь криптосредств.</w:t>
      </w:r>
    </w:p>
    <w:p w:rsidR="00A43DD4" w:rsidRPr="008A153C" w:rsidRDefault="00A43DD4" w:rsidP="00604E72">
      <w:pPr>
        <w:pStyle w:val="2"/>
      </w:pPr>
      <w:r w:rsidRPr="008A153C">
        <w:t>Ответственному пользователю криптосредств необходимо ознакомиться с Инструкцией ответственного пользователя криптосредств под роспись.</w:t>
      </w:r>
    </w:p>
    <w:p w:rsidR="00153471" w:rsidRPr="008A153C" w:rsidRDefault="00153471" w:rsidP="00604E72">
      <w:pPr>
        <w:pStyle w:val="2"/>
      </w:pPr>
      <w:r w:rsidRPr="008A153C">
        <w:t xml:space="preserve">Ответственному пользователю криптосредств необходимо провести </w:t>
      </w:r>
      <w:proofErr w:type="gramStart"/>
      <w:r w:rsidRPr="008A153C">
        <w:t>обучение по работе</w:t>
      </w:r>
      <w:proofErr w:type="gramEnd"/>
      <w:r w:rsidRPr="008A153C">
        <w:t xml:space="preserve"> с </w:t>
      </w:r>
      <w:proofErr w:type="spellStart"/>
      <w:r w:rsidRPr="008A153C">
        <w:t>криптосредствами</w:t>
      </w:r>
      <w:proofErr w:type="spellEnd"/>
      <w:r w:rsidRPr="008A153C">
        <w:t>.</w:t>
      </w:r>
    </w:p>
    <w:p w:rsidR="00B24D73" w:rsidRPr="008A153C" w:rsidRDefault="00B24D73" w:rsidP="00604E72">
      <w:pPr>
        <w:pStyle w:val="2"/>
      </w:pPr>
      <w:r w:rsidRPr="008A153C">
        <w:t>В должностные инструкции ответственного пользователя криптосредств должны быть внесены необходимые коррективы, связанные с исполнением служебных обязанностей по данному направлению</w:t>
      </w:r>
      <w:r w:rsidR="009D2A91">
        <w:t>, в соответствии с</w:t>
      </w:r>
      <w:r w:rsidRPr="008A153C">
        <w:t xml:space="preserve"> Рекомендаци</w:t>
      </w:r>
      <w:r w:rsidR="009D2A91">
        <w:t>ями</w:t>
      </w:r>
      <w:r w:rsidRPr="008A153C">
        <w:t xml:space="preserve"> по внесению изменений в должностные инструкции</w:t>
      </w:r>
      <w:r w:rsidR="009D2A91" w:rsidRPr="009D2A91">
        <w:t xml:space="preserve"> персонала в части обеспечения безопасности </w:t>
      </w:r>
      <w:proofErr w:type="spellStart"/>
      <w:r w:rsidR="009D2A91" w:rsidRPr="009D2A91">
        <w:t>ПДн</w:t>
      </w:r>
      <w:proofErr w:type="spellEnd"/>
      <w:r w:rsidR="009D2A91" w:rsidRPr="009D2A91">
        <w:t xml:space="preserve"> при их обработке в ИСПДн</w:t>
      </w:r>
      <w:r w:rsidRPr="008A153C">
        <w:t>.</w:t>
      </w:r>
    </w:p>
    <w:p w:rsidR="00A81181" w:rsidRPr="008A153C" w:rsidRDefault="00D92FCD" w:rsidP="00604E72">
      <w:pPr>
        <w:pStyle w:val="2"/>
      </w:pPr>
      <w:r w:rsidRPr="008A153C">
        <w:lastRenderedPageBreak/>
        <w:t xml:space="preserve">Необходимо вести учет лиц, допущенных к работе с </w:t>
      </w:r>
      <w:proofErr w:type="spellStart"/>
      <w:r w:rsidR="00E633E9" w:rsidRPr="008A153C">
        <w:t>криптосредствами</w:t>
      </w:r>
      <w:proofErr w:type="spellEnd"/>
      <w:r w:rsidRPr="008A153C">
        <w:t xml:space="preserve">. Перечень сотрудников, допущенных к работе с </w:t>
      </w:r>
      <w:proofErr w:type="spellStart"/>
      <w:r w:rsidRPr="008A153C">
        <w:t>криптосредствами</w:t>
      </w:r>
      <w:proofErr w:type="spellEnd"/>
      <w:r w:rsidRPr="008A153C">
        <w:t>, предназначенными для обеспечения безопасности персональных данных в информационных системах персональных данных (пользователи криптосредств)</w:t>
      </w:r>
      <w:r w:rsidR="00291C95" w:rsidRPr="008A153C">
        <w:t>,</w:t>
      </w:r>
      <w:r w:rsidRPr="008A153C">
        <w:t xml:space="preserve"> утверж</w:t>
      </w:r>
      <w:r w:rsidR="00C3238F" w:rsidRPr="008A153C">
        <w:t>д</w:t>
      </w:r>
      <w:r w:rsidR="00B24D73" w:rsidRPr="008A153C">
        <w:t>ен</w:t>
      </w:r>
      <w:r w:rsidRPr="008A153C">
        <w:t xml:space="preserve"> </w:t>
      </w:r>
      <w:r w:rsidR="009D2A91">
        <w:t xml:space="preserve">нормативным актом </w:t>
      </w:r>
      <w:r w:rsidR="009D2A91" w:rsidRPr="003578BA">
        <w:t>Администрации</w:t>
      </w:r>
      <w:r w:rsidRPr="008A153C">
        <w:t>.</w:t>
      </w:r>
    </w:p>
    <w:p w:rsidR="00A43DD4" w:rsidRPr="008A153C" w:rsidRDefault="00A43DD4" w:rsidP="00604E72">
      <w:pPr>
        <w:pStyle w:val="2"/>
      </w:pPr>
      <w:r w:rsidRPr="008A153C">
        <w:t xml:space="preserve">Пользователям </w:t>
      </w:r>
      <w:r w:rsidR="00E633E9" w:rsidRPr="008A153C">
        <w:t>криптосредств</w:t>
      </w:r>
      <w:r w:rsidRPr="008A153C">
        <w:t xml:space="preserve"> необходимо ознакомиться с Инструкцией пользователя криптосредств под роспись.</w:t>
      </w:r>
    </w:p>
    <w:p w:rsidR="00B24D73" w:rsidRPr="008A153C" w:rsidRDefault="00B24D73" w:rsidP="00604E72">
      <w:pPr>
        <w:pStyle w:val="1"/>
      </w:pPr>
      <w:r w:rsidRPr="008A153C">
        <w:t xml:space="preserve">Эксплуатация </w:t>
      </w:r>
      <w:r w:rsidR="00E633E9" w:rsidRPr="008A153C">
        <w:t>криптосредств</w:t>
      </w:r>
    </w:p>
    <w:p w:rsidR="00B24D73" w:rsidRPr="008A153C" w:rsidRDefault="00B24D73" w:rsidP="00604E72">
      <w:pPr>
        <w:pStyle w:val="2"/>
      </w:pPr>
      <w:r w:rsidRPr="008A153C">
        <w:t xml:space="preserve"> Необходимо вести журнал </w:t>
      </w:r>
      <w:proofErr w:type="spellStart"/>
      <w:r w:rsidRPr="008A153C">
        <w:t>поэкземплярного</w:t>
      </w:r>
      <w:proofErr w:type="spellEnd"/>
      <w:r w:rsidRPr="008A153C">
        <w:t xml:space="preserve"> учета </w:t>
      </w:r>
      <w:proofErr w:type="spellStart"/>
      <w:r w:rsidRPr="008A153C">
        <w:t>криптосредств</w:t>
      </w:r>
      <w:proofErr w:type="spellEnd"/>
      <w:r w:rsidRPr="008A153C">
        <w:t xml:space="preserve">, эксплуатационной и технической документации к ним, ключевых документов (далее - Журнал). Форма соответствующего Журнала утверждена </w:t>
      </w:r>
      <w:r w:rsidR="009D2A91">
        <w:t xml:space="preserve">нормативным актом </w:t>
      </w:r>
      <w:r w:rsidR="009D2A91" w:rsidRPr="003578BA">
        <w:t>Администрации</w:t>
      </w:r>
      <w:r w:rsidRPr="008A153C">
        <w:t>. Правила заполнения Журнала представлены в Приложении № </w:t>
      </w:r>
      <w:r w:rsidR="009D2A91">
        <w:t>1</w:t>
      </w:r>
      <w:r w:rsidRPr="008A153C">
        <w:t xml:space="preserve"> к настоящим Рекомендациям.</w:t>
      </w:r>
    </w:p>
    <w:p w:rsidR="00ED62E4" w:rsidRPr="008A153C" w:rsidRDefault="00693A23" w:rsidP="00604E72">
      <w:pPr>
        <w:pStyle w:val="1"/>
      </w:pPr>
      <w:r w:rsidRPr="008A153C">
        <w:t>Организационные меры</w:t>
      </w:r>
    </w:p>
    <w:p w:rsidR="00693A23" w:rsidRPr="008A153C" w:rsidRDefault="00693A23" w:rsidP="00604E72">
      <w:pPr>
        <w:pStyle w:val="2"/>
      </w:pPr>
      <w:r w:rsidRPr="008A153C">
        <w:t xml:space="preserve"> </w:t>
      </w:r>
      <w:proofErr w:type="gramStart"/>
      <w:r w:rsidRPr="008A153C">
        <w:t xml:space="preserve">При размещении </w:t>
      </w:r>
      <w:r w:rsidR="00E633E9" w:rsidRPr="008A153C">
        <w:t>криптосредств</w:t>
      </w:r>
      <w:r w:rsidRPr="008A153C">
        <w:t xml:space="preserve"> должны соблюдаться условия, указанные в ч.4 типовых требований по организации и обеспечению функционирования шифровальных (криптографических) средств, предназначенных для защиты информации, не содержащей сведений, составляющих государственную тайну в случае их использования для обеспечения безопасности персональных данных при их обработке в информационных системах персональных данных (утв. ФСБ РФ 21 февраля 2008 г. № 149/6/6-622).</w:t>
      </w:r>
      <w:proofErr w:type="gramEnd"/>
    </w:p>
    <w:p w:rsidR="00693A23" w:rsidRPr="008A153C" w:rsidRDefault="00693A23" w:rsidP="002D5F64">
      <w:pPr>
        <w:sectPr w:rsidR="00693A23" w:rsidRPr="008A153C" w:rsidSect="00570E00">
          <w:headerReference w:type="default" r:id="rId11"/>
          <w:headerReference w:type="first" r:id="rId12"/>
          <w:pgSz w:w="11906" w:h="16838"/>
          <w:pgMar w:top="567" w:right="567" w:bottom="851" w:left="1134" w:header="709" w:footer="709" w:gutter="0"/>
          <w:cols w:space="708"/>
          <w:titlePg/>
          <w:docGrid w:linePitch="360"/>
        </w:sectPr>
      </w:pPr>
    </w:p>
    <w:p w:rsidR="00693A23" w:rsidRPr="002E2437" w:rsidRDefault="00693A23" w:rsidP="000A0AD4">
      <w:pPr>
        <w:pStyle w:val="ac"/>
        <w:jc w:val="right"/>
      </w:pPr>
      <w:r w:rsidRPr="002E2437">
        <w:lastRenderedPageBreak/>
        <w:t>ПРИЛОЖЕНИЕ № 1</w:t>
      </w:r>
    </w:p>
    <w:p w:rsidR="00693A23" w:rsidRPr="002E2437" w:rsidRDefault="00693A23" w:rsidP="000A0AD4">
      <w:pPr>
        <w:pStyle w:val="ac"/>
        <w:jc w:val="right"/>
      </w:pPr>
      <w:r w:rsidRPr="002E2437">
        <w:t xml:space="preserve">к Рекомендациям по выполнению требований по обеспечению безопасности персональных данных в информационных системах персональных данных </w:t>
      </w:r>
      <w:r w:rsidR="000B3D48" w:rsidRPr="000B3D48">
        <w:t>Администрации муниципального района «Мещовский район»</w:t>
      </w:r>
      <w:r w:rsidRPr="000B3D48">
        <w:t>,</w:t>
      </w:r>
      <w:r w:rsidRPr="002E2437">
        <w:t xml:space="preserve"> эксплуатируемых с использованием </w:t>
      </w:r>
      <w:r w:rsidR="00241EBD" w:rsidRPr="002E2437">
        <w:t>криптосредств</w:t>
      </w:r>
    </w:p>
    <w:p w:rsidR="00693A23" w:rsidRPr="002E2437" w:rsidRDefault="00693A23" w:rsidP="00604E72"/>
    <w:p w:rsidR="002E2437" w:rsidRPr="002E2437" w:rsidRDefault="002E2437" w:rsidP="00AB2734"/>
    <w:p w:rsidR="00070FB0" w:rsidRPr="002D5F64" w:rsidRDefault="00070FB0" w:rsidP="002D5F64">
      <w:pPr>
        <w:jc w:val="center"/>
        <w:rPr>
          <w:b/>
        </w:rPr>
      </w:pPr>
      <w:r w:rsidRPr="002D5F64">
        <w:rPr>
          <w:b/>
        </w:rPr>
        <w:t xml:space="preserve">Правила заполнения журнала </w:t>
      </w:r>
      <w:proofErr w:type="spellStart"/>
      <w:r w:rsidRPr="002D5F64">
        <w:rPr>
          <w:b/>
        </w:rPr>
        <w:t>поэкземплярного</w:t>
      </w:r>
      <w:proofErr w:type="spellEnd"/>
      <w:r w:rsidRPr="002D5F64">
        <w:rPr>
          <w:b/>
        </w:rPr>
        <w:t xml:space="preserve"> учета </w:t>
      </w:r>
      <w:proofErr w:type="spellStart"/>
      <w:r w:rsidRPr="002D5F64">
        <w:rPr>
          <w:b/>
        </w:rPr>
        <w:t>криптосредств</w:t>
      </w:r>
      <w:proofErr w:type="spellEnd"/>
      <w:r w:rsidRPr="002D5F64">
        <w:rPr>
          <w:b/>
        </w:rPr>
        <w:t>, эксплуатационной и технической документации к ним, ключевых документов</w:t>
      </w:r>
    </w:p>
    <w:p w:rsidR="00070FB0" w:rsidRPr="002E2437" w:rsidRDefault="00070FB0" w:rsidP="002D5F64">
      <w:pPr>
        <w:pStyle w:val="a"/>
      </w:pPr>
      <w:r w:rsidRPr="002E2437">
        <w:t>В поле «Наименование СКЗИ, эксплуатационной и технической док</w:t>
      </w:r>
      <w:r w:rsidR="000B3D48">
        <w:t>у</w:t>
      </w:r>
      <w:r w:rsidRPr="002E2437">
        <w:t>ме</w:t>
      </w:r>
      <w:r w:rsidR="000B3D48">
        <w:t>н</w:t>
      </w:r>
      <w:r w:rsidRPr="002E2437">
        <w:t>тации к ним, ключевых д</w:t>
      </w:r>
      <w:r w:rsidR="000B3D48">
        <w:t>о</w:t>
      </w:r>
      <w:r w:rsidRPr="002E2437">
        <w:t>кументов» необходимо вписать название СКЗИ;</w:t>
      </w:r>
    </w:p>
    <w:p w:rsidR="00070FB0" w:rsidRPr="002E2437" w:rsidRDefault="00070FB0" w:rsidP="002D5F64">
      <w:pPr>
        <w:pStyle w:val="a"/>
      </w:pPr>
      <w:r w:rsidRPr="002E2437">
        <w:t>В поле «</w:t>
      </w:r>
      <w:r w:rsidRPr="002E2437">
        <w:rPr>
          <w:b/>
        </w:rPr>
        <w:t>Серийные номера СКЗИ, эксплуатационной и технической документации к ним, номера серий ключевых документов</w:t>
      </w:r>
      <w:r w:rsidRPr="002E2437">
        <w:t xml:space="preserve">» необходимо вписать данные из формуляра (формуляр выдается производителем вместе с </w:t>
      </w:r>
      <w:proofErr w:type="spellStart"/>
      <w:r w:rsidRPr="002E2437">
        <w:t>криптосредством</w:t>
      </w:r>
      <w:proofErr w:type="spellEnd"/>
      <w:r w:rsidRPr="002E2437">
        <w:t>);</w:t>
      </w:r>
    </w:p>
    <w:p w:rsidR="00070FB0" w:rsidRPr="002E2437" w:rsidRDefault="00070FB0" w:rsidP="002D5F64">
      <w:pPr>
        <w:pStyle w:val="a"/>
      </w:pPr>
      <w:r w:rsidRPr="002E2437">
        <w:t>В поле «</w:t>
      </w:r>
      <w:r w:rsidRPr="002E2437">
        <w:rPr>
          <w:b/>
        </w:rPr>
        <w:t>Номера экземпляров (криптографические номера) ключевых д</w:t>
      </w:r>
      <w:r w:rsidR="000B3D48">
        <w:rPr>
          <w:b/>
        </w:rPr>
        <w:t>о</w:t>
      </w:r>
      <w:r w:rsidRPr="002E2437">
        <w:rPr>
          <w:b/>
        </w:rPr>
        <w:t>кументов</w:t>
      </w:r>
      <w:r w:rsidRPr="002E2437">
        <w:t>» необходимо вписать номер (заводской/инвентарный) носителя ключевой информации (сертификатов электронных подписей и т.д.);</w:t>
      </w:r>
    </w:p>
    <w:p w:rsidR="00070FB0" w:rsidRPr="002E2437" w:rsidRDefault="00070FB0" w:rsidP="002D5F64">
      <w:pPr>
        <w:pStyle w:val="a"/>
      </w:pPr>
      <w:r w:rsidRPr="002E2437">
        <w:t>В поле «</w:t>
      </w:r>
      <w:r w:rsidRPr="002E2437">
        <w:rPr>
          <w:b/>
        </w:rPr>
        <w:t>Отметка о получении</w:t>
      </w:r>
      <w:r w:rsidRPr="002E2437">
        <w:t xml:space="preserve">» пишется название организации-поставщика </w:t>
      </w:r>
      <w:proofErr w:type="spellStart"/>
      <w:r w:rsidRPr="002E2437">
        <w:t>криптосредства</w:t>
      </w:r>
      <w:proofErr w:type="spellEnd"/>
      <w:r w:rsidRPr="002E2437">
        <w:t xml:space="preserve"> и дата получения;</w:t>
      </w:r>
    </w:p>
    <w:p w:rsidR="00070FB0" w:rsidRPr="002E2437" w:rsidRDefault="00070FB0" w:rsidP="002D5F64">
      <w:pPr>
        <w:pStyle w:val="a"/>
      </w:pPr>
      <w:r w:rsidRPr="002E2437">
        <w:t>В поле «</w:t>
      </w:r>
      <w:r w:rsidRPr="002E2437">
        <w:rPr>
          <w:b/>
        </w:rPr>
        <w:t>Отметка о выдаче</w:t>
      </w:r>
      <w:r w:rsidRPr="002E2437">
        <w:t>» пишется ФИО пользователя СКЗИ в организации</w:t>
      </w:r>
      <w:r w:rsidR="004A507A" w:rsidRPr="002E2437">
        <w:t>,</w:t>
      </w:r>
      <w:r w:rsidRPr="002E2437">
        <w:t xml:space="preserve"> дата, подпись;</w:t>
      </w:r>
    </w:p>
    <w:p w:rsidR="00070FB0" w:rsidRPr="002E2437" w:rsidRDefault="00070FB0" w:rsidP="002D5F64">
      <w:pPr>
        <w:pStyle w:val="a"/>
      </w:pPr>
      <w:r w:rsidRPr="002E2437">
        <w:t>В поле «</w:t>
      </w:r>
      <w:r w:rsidRPr="002E2437">
        <w:rPr>
          <w:b/>
        </w:rPr>
        <w:t>Отметка о подключении (установке) СКЗИ</w:t>
      </w:r>
      <w:r w:rsidRPr="002E2437">
        <w:t xml:space="preserve">» </w:t>
      </w:r>
      <w:r w:rsidR="004A507A" w:rsidRPr="002E2437">
        <w:t>необходимо вписать</w:t>
      </w:r>
      <w:r w:rsidRPr="002E2437">
        <w:t xml:space="preserve"> данные из акта установки СКЗИ: ФИО сотрудника </w:t>
      </w:r>
      <w:r w:rsidR="004A507A" w:rsidRPr="002E2437">
        <w:t>органа криптографической защи</w:t>
      </w:r>
      <w:r w:rsidR="000B3D48">
        <w:t>т</w:t>
      </w:r>
      <w:r w:rsidR="004A507A" w:rsidRPr="002E2437">
        <w:t>ы, произведшего установку</w:t>
      </w:r>
      <w:r w:rsidRPr="002E2437">
        <w:t>, дата, номер аппаратного средства – это номер компьютера, на котором установлено СКЗИ;</w:t>
      </w:r>
    </w:p>
    <w:p w:rsidR="00070FB0" w:rsidRPr="002E2437" w:rsidRDefault="00070FB0" w:rsidP="002D5F64">
      <w:pPr>
        <w:pStyle w:val="a"/>
      </w:pPr>
      <w:r w:rsidRPr="002E2437">
        <w:t>Поле «Отметка об изъятии СКЗИ из ап</w:t>
      </w:r>
      <w:r w:rsidR="000B3D48">
        <w:t>п</w:t>
      </w:r>
      <w:r w:rsidRPr="002E2437">
        <w:t>аратных средств, уничтожении ключевых документов» заполняется только в случае изъятия, уничтожения СКЗИ.</w:t>
      </w:r>
    </w:p>
    <w:sectPr w:rsidR="00070FB0" w:rsidRPr="002E2437" w:rsidSect="00570E00">
      <w:pgSz w:w="11906" w:h="16838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8A8" w:rsidRDefault="00FD18A8" w:rsidP="004A507A">
      <w:pPr>
        <w:spacing w:line="240" w:lineRule="auto"/>
      </w:pPr>
      <w:r>
        <w:separator/>
      </w:r>
    </w:p>
  </w:endnote>
  <w:endnote w:type="continuationSeparator" w:id="0">
    <w:p w:rsidR="00FD18A8" w:rsidRDefault="00FD18A8" w:rsidP="004A50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8A8" w:rsidRDefault="00FD18A8" w:rsidP="004A507A">
      <w:pPr>
        <w:spacing w:line="240" w:lineRule="auto"/>
      </w:pPr>
      <w:r>
        <w:separator/>
      </w:r>
    </w:p>
  </w:footnote>
  <w:footnote w:type="continuationSeparator" w:id="0">
    <w:p w:rsidR="00FD18A8" w:rsidRDefault="00FD18A8" w:rsidP="004A50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07A" w:rsidRDefault="004A507A">
    <w:pPr>
      <w:jc w:val="center"/>
    </w:pPr>
  </w:p>
  <w:p w:rsidR="004A507A" w:rsidRDefault="004A507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E00" w:rsidRDefault="00570E00"/>
  <w:p w:rsidR="00570E00" w:rsidRDefault="00570E0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53D50"/>
    <w:multiLevelType w:val="hybridMultilevel"/>
    <w:tmpl w:val="BC302334"/>
    <w:lvl w:ilvl="0" w:tplc="CA3839F4">
      <w:start w:val="1"/>
      <w:numFmt w:val="bullet"/>
      <w:pStyle w:val="3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0F3077"/>
    <w:multiLevelType w:val="hybridMultilevel"/>
    <w:tmpl w:val="9DBE1340"/>
    <w:lvl w:ilvl="0" w:tplc="0419000F">
      <w:start w:val="1"/>
      <w:numFmt w:val="decimal"/>
      <w:pStyle w:val="a"/>
      <w:lvlText w:val="%1."/>
      <w:lvlJc w:val="left"/>
      <w:pPr>
        <w:ind w:left="1636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>
    <w:nsid w:val="18BF0B57"/>
    <w:multiLevelType w:val="multilevel"/>
    <w:tmpl w:val="41886EF8"/>
    <w:numStyleLink w:val="a0"/>
  </w:abstractNum>
  <w:abstractNum w:abstractNumId="3">
    <w:nsid w:val="1D8418F6"/>
    <w:multiLevelType w:val="hybridMultilevel"/>
    <w:tmpl w:val="1F8CABCA"/>
    <w:lvl w:ilvl="0" w:tplc="04FEED46">
      <w:start w:val="1"/>
      <w:numFmt w:val="decimal"/>
      <w:lvlText w:val="5.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9F2AF6"/>
    <w:multiLevelType w:val="multilevel"/>
    <w:tmpl w:val="39CA4E4C"/>
    <w:lvl w:ilvl="0">
      <w:start w:val="1"/>
      <w:numFmt w:val="decimal"/>
      <w:lvlText w:val="%1."/>
      <w:lvlJc w:val="left"/>
      <w:pPr>
        <w:ind w:left="130" w:hanging="13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5">
    <w:nsid w:val="40484055"/>
    <w:multiLevelType w:val="multilevel"/>
    <w:tmpl w:val="41886EF8"/>
    <w:styleLink w:val="a0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pStyle w:val="30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6">
    <w:nsid w:val="43101039"/>
    <w:multiLevelType w:val="hybridMultilevel"/>
    <w:tmpl w:val="F8244658"/>
    <w:lvl w:ilvl="0" w:tplc="04FEED46">
      <w:start w:val="1"/>
      <w:numFmt w:val="decimal"/>
      <w:lvlText w:val="5.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527EC1"/>
    <w:multiLevelType w:val="hybridMultilevel"/>
    <w:tmpl w:val="FEC2F550"/>
    <w:lvl w:ilvl="0" w:tplc="7E560902">
      <w:start w:val="1"/>
      <w:numFmt w:val="decimal"/>
      <w:lvlText w:val="4.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BFB18EE"/>
    <w:multiLevelType w:val="hybridMultilevel"/>
    <w:tmpl w:val="21786BD8"/>
    <w:lvl w:ilvl="0" w:tplc="E06C4F54">
      <w:start w:val="1"/>
      <w:numFmt w:val="decimal"/>
      <w:lvlText w:val="2.%1."/>
      <w:lvlJc w:val="left"/>
      <w:pPr>
        <w:ind w:left="720" w:hanging="360"/>
      </w:pPr>
      <w:rPr>
        <w:b w:val="0"/>
        <w:strike w:val="0"/>
        <w:dstrike w:val="0"/>
        <w:color w:val="auto"/>
        <w:sz w:val="28"/>
        <w:szCs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407E4B"/>
    <w:multiLevelType w:val="hybridMultilevel"/>
    <w:tmpl w:val="C2A4C480"/>
    <w:lvl w:ilvl="0" w:tplc="7B7A69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B726DAA"/>
    <w:multiLevelType w:val="hybridMultilevel"/>
    <w:tmpl w:val="E1F0371A"/>
    <w:lvl w:ilvl="0" w:tplc="3ADC7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D37D52"/>
    <w:multiLevelType w:val="hybridMultilevel"/>
    <w:tmpl w:val="123A7B38"/>
    <w:lvl w:ilvl="0" w:tplc="B252A672">
      <w:start w:val="1"/>
      <w:numFmt w:val="decimal"/>
      <w:lvlText w:val="6.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5B03D1"/>
    <w:multiLevelType w:val="hybridMultilevel"/>
    <w:tmpl w:val="DDA4856A"/>
    <w:lvl w:ilvl="0" w:tplc="C122EC18">
      <w:start w:val="1"/>
      <w:numFmt w:val="decimal"/>
      <w:lvlText w:val="3.%1."/>
      <w:lvlJc w:val="left"/>
      <w:pPr>
        <w:ind w:left="1080" w:hanging="360"/>
      </w:pPr>
      <w:rPr>
        <w:b w:val="0"/>
        <w:strike w:val="0"/>
        <w:dstrike w:val="0"/>
        <w:color w:val="auto"/>
        <w:sz w:val="28"/>
        <w:szCs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4FA1E6F"/>
    <w:multiLevelType w:val="hybridMultilevel"/>
    <w:tmpl w:val="7960D5D6"/>
    <w:lvl w:ilvl="0" w:tplc="04440146">
      <w:start w:val="1"/>
      <w:numFmt w:val="decimal"/>
      <w:lvlText w:val="1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8AD7FF0"/>
    <w:multiLevelType w:val="multilevel"/>
    <w:tmpl w:val="5178ED1C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91" w:hanging="1800"/>
      </w:pPr>
      <w:rPr>
        <w:rFonts w:hint="default"/>
      </w:rPr>
    </w:lvl>
  </w:abstractNum>
  <w:abstractNum w:abstractNumId="15">
    <w:nsid w:val="74BF10AC"/>
    <w:multiLevelType w:val="multilevel"/>
    <w:tmpl w:val="90A21936"/>
    <w:lvl w:ilvl="0">
      <w:start w:val="1"/>
      <w:numFmt w:val="decimal"/>
      <w:suff w:val="space"/>
      <w:lvlText w:val="%1."/>
      <w:lvlJc w:val="left"/>
      <w:pPr>
        <w:ind w:left="3969" w:firstLine="709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num w:numId="1">
    <w:abstractNumId w:val="4"/>
  </w:num>
  <w:num w:numId="2">
    <w:abstractNumId w:val="14"/>
  </w:num>
  <w:num w:numId="3">
    <w:abstractNumId w:val="13"/>
  </w:num>
  <w:num w:numId="4">
    <w:abstractNumId w:val="8"/>
  </w:num>
  <w:num w:numId="5">
    <w:abstractNumId w:val="12"/>
  </w:num>
  <w:num w:numId="6">
    <w:abstractNumId w:val="7"/>
  </w:num>
  <w:num w:numId="7">
    <w:abstractNumId w:val="3"/>
  </w:num>
  <w:num w:numId="8">
    <w:abstractNumId w:val="6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"/>
  </w:num>
  <w:num w:numId="13">
    <w:abstractNumId w:val="15"/>
  </w:num>
  <w:num w:numId="14">
    <w:abstractNumId w:val="15"/>
  </w:num>
  <w:num w:numId="15">
    <w:abstractNumId w:val="0"/>
  </w:num>
  <w:num w:numId="16">
    <w:abstractNumId w:val="15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"/>
  </w:num>
  <w:num w:numId="21">
    <w:abstractNumId w:val="2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F67"/>
    <w:rsid w:val="00070FB0"/>
    <w:rsid w:val="000A0AD4"/>
    <w:rsid w:val="000B3D48"/>
    <w:rsid w:val="00147F33"/>
    <w:rsid w:val="00153471"/>
    <w:rsid w:val="001F2F67"/>
    <w:rsid w:val="00236682"/>
    <w:rsid w:val="00241EBD"/>
    <w:rsid w:val="002778A5"/>
    <w:rsid w:val="00291C95"/>
    <w:rsid w:val="002A0292"/>
    <w:rsid w:val="002B4AAE"/>
    <w:rsid w:val="002D5F64"/>
    <w:rsid w:val="002E2437"/>
    <w:rsid w:val="00304319"/>
    <w:rsid w:val="00380C09"/>
    <w:rsid w:val="003A1511"/>
    <w:rsid w:val="00421062"/>
    <w:rsid w:val="00455CFD"/>
    <w:rsid w:val="00466764"/>
    <w:rsid w:val="004709EB"/>
    <w:rsid w:val="004A507A"/>
    <w:rsid w:val="004B5C34"/>
    <w:rsid w:val="004D2D01"/>
    <w:rsid w:val="00524E6A"/>
    <w:rsid w:val="00524EA1"/>
    <w:rsid w:val="0054000A"/>
    <w:rsid w:val="005657C6"/>
    <w:rsid w:val="00570E00"/>
    <w:rsid w:val="005A486F"/>
    <w:rsid w:val="005E1A88"/>
    <w:rsid w:val="005F18AE"/>
    <w:rsid w:val="005F5E5F"/>
    <w:rsid w:val="00604E72"/>
    <w:rsid w:val="00643864"/>
    <w:rsid w:val="0065168B"/>
    <w:rsid w:val="0068343A"/>
    <w:rsid w:val="00693A23"/>
    <w:rsid w:val="007769B2"/>
    <w:rsid w:val="00782BDC"/>
    <w:rsid w:val="007E2D6C"/>
    <w:rsid w:val="007E74D3"/>
    <w:rsid w:val="00826EFD"/>
    <w:rsid w:val="008548C5"/>
    <w:rsid w:val="00873CAB"/>
    <w:rsid w:val="008742F2"/>
    <w:rsid w:val="008A153C"/>
    <w:rsid w:val="0090085F"/>
    <w:rsid w:val="009043F5"/>
    <w:rsid w:val="00925AC8"/>
    <w:rsid w:val="009340A1"/>
    <w:rsid w:val="009D2A91"/>
    <w:rsid w:val="00A16C49"/>
    <w:rsid w:val="00A43DD4"/>
    <w:rsid w:val="00A611D8"/>
    <w:rsid w:val="00A81181"/>
    <w:rsid w:val="00AA0642"/>
    <w:rsid w:val="00AB2734"/>
    <w:rsid w:val="00AB4A85"/>
    <w:rsid w:val="00AB5CF2"/>
    <w:rsid w:val="00B00BAE"/>
    <w:rsid w:val="00B24D73"/>
    <w:rsid w:val="00B25DCC"/>
    <w:rsid w:val="00B411B5"/>
    <w:rsid w:val="00BD5562"/>
    <w:rsid w:val="00C3238F"/>
    <w:rsid w:val="00C74753"/>
    <w:rsid w:val="00CD0A72"/>
    <w:rsid w:val="00CF2D4B"/>
    <w:rsid w:val="00D80BA7"/>
    <w:rsid w:val="00D92FCD"/>
    <w:rsid w:val="00E123A8"/>
    <w:rsid w:val="00E1791A"/>
    <w:rsid w:val="00E24C8B"/>
    <w:rsid w:val="00E45268"/>
    <w:rsid w:val="00E633E9"/>
    <w:rsid w:val="00ED62E4"/>
    <w:rsid w:val="00EF7E79"/>
    <w:rsid w:val="00F0160C"/>
    <w:rsid w:val="00F22735"/>
    <w:rsid w:val="00F22CA2"/>
    <w:rsid w:val="00F2524B"/>
    <w:rsid w:val="00F460B5"/>
    <w:rsid w:val="00FD18A8"/>
    <w:rsid w:val="00FF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8"/>
        <w:lang w:val="ru-RU" w:eastAsia="ru-RU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70E00"/>
    <w:pPr>
      <w:spacing w:after="0"/>
    </w:pPr>
    <w:rPr>
      <w:sz w:val="26"/>
    </w:rPr>
  </w:style>
  <w:style w:type="paragraph" w:styleId="10">
    <w:name w:val="heading 1"/>
    <w:basedOn w:val="a1"/>
    <w:next w:val="a1"/>
    <w:link w:val="11"/>
    <w:uiPriority w:val="99"/>
    <w:qFormat/>
    <w:rsid w:val="005E1A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070F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9"/>
    <w:rsid w:val="005E1A88"/>
    <w:rPr>
      <w:rFonts w:ascii="Arial" w:hAnsi="Arial" w:cs="Arial"/>
      <w:b/>
      <w:bCs/>
      <w:color w:val="26282F"/>
      <w:sz w:val="24"/>
      <w:szCs w:val="24"/>
    </w:rPr>
  </w:style>
  <w:style w:type="paragraph" w:styleId="a5">
    <w:name w:val="List Paragraph"/>
    <w:basedOn w:val="a1"/>
    <w:uiPriority w:val="34"/>
    <w:rsid w:val="00570E00"/>
  </w:style>
  <w:style w:type="paragraph" w:customStyle="1" w:styleId="1">
    <w:name w:val="Большой список уровень 1"/>
    <w:basedOn w:val="a1"/>
    <w:next w:val="a1"/>
    <w:link w:val="12"/>
    <w:qFormat/>
    <w:rsid w:val="00380C09"/>
    <w:pPr>
      <w:keepNext/>
      <w:numPr>
        <w:numId w:val="22"/>
      </w:numPr>
      <w:spacing w:before="360"/>
      <w:ind w:right="709"/>
      <w:jc w:val="center"/>
    </w:pPr>
    <w:rPr>
      <w:rFonts w:eastAsia="Times New Roman" w:cs="Times New Roman"/>
      <w:b/>
      <w:bCs/>
      <w:caps/>
    </w:rPr>
  </w:style>
  <w:style w:type="character" w:styleId="a6">
    <w:name w:val="annotation reference"/>
    <w:basedOn w:val="a2"/>
    <w:uiPriority w:val="99"/>
    <w:semiHidden/>
    <w:unhideWhenUsed/>
    <w:rsid w:val="00455CFD"/>
    <w:rPr>
      <w:sz w:val="16"/>
      <w:szCs w:val="16"/>
    </w:rPr>
  </w:style>
  <w:style w:type="paragraph" w:customStyle="1" w:styleId="2">
    <w:name w:val="Большой список уровень 2"/>
    <w:basedOn w:val="a1"/>
    <w:link w:val="20"/>
    <w:qFormat/>
    <w:rsid w:val="00380C09"/>
    <w:pPr>
      <w:numPr>
        <w:ilvl w:val="1"/>
        <w:numId w:val="22"/>
      </w:numPr>
    </w:pPr>
    <w:rPr>
      <w:rFonts w:cs="Times New Roman"/>
      <w:lang w:eastAsia="en-US"/>
    </w:rPr>
  </w:style>
  <w:style w:type="character" w:customStyle="1" w:styleId="40">
    <w:name w:val="Заголовок 4 Знак"/>
    <w:basedOn w:val="a2"/>
    <w:link w:val="4"/>
    <w:uiPriority w:val="9"/>
    <w:semiHidden/>
    <w:rsid w:val="00070FB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a7">
    <w:name w:val="annotation text"/>
    <w:basedOn w:val="a1"/>
    <w:link w:val="a8"/>
    <w:uiPriority w:val="99"/>
    <w:semiHidden/>
    <w:unhideWhenUsed/>
    <w:rsid w:val="00455CFD"/>
    <w:pPr>
      <w:spacing w:line="240" w:lineRule="auto"/>
    </w:pPr>
    <w:rPr>
      <w:sz w:val="20"/>
      <w:szCs w:val="20"/>
      <w:lang w:eastAsia="en-US"/>
    </w:rPr>
  </w:style>
  <w:style w:type="character" w:customStyle="1" w:styleId="a8">
    <w:name w:val="Текст примечания Знак"/>
    <w:basedOn w:val="a2"/>
    <w:link w:val="a7"/>
    <w:uiPriority w:val="99"/>
    <w:semiHidden/>
    <w:rsid w:val="00455CFD"/>
    <w:rPr>
      <w:sz w:val="20"/>
      <w:szCs w:val="20"/>
      <w:lang w:eastAsia="en-US"/>
    </w:rPr>
  </w:style>
  <w:style w:type="paragraph" w:customStyle="1" w:styleId="a">
    <w:name w:val="Обычный список"/>
    <w:basedOn w:val="a1"/>
    <w:link w:val="a9"/>
    <w:qFormat/>
    <w:rsid w:val="00EF7E79"/>
    <w:pPr>
      <w:numPr>
        <w:numId w:val="12"/>
      </w:numPr>
      <w:ind w:left="0" w:firstLine="709"/>
    </w:pPr>
    <w:rPr>
      <w:rFonts w:cs="Times New Roman"/>
    </w:rPr>
  </w:style>
  <w:style w:type="paragraph" w:styleId="aa">
    <w:name w:val="Balloon Text"/>
    <w:basedOn w:val="a1"/>
    <w:link w:val="ab"/>
    <w:uiPriority w:val="99"/>
    <w:semiHidden/>
    <w:unhideWhenUsed/>
    <w:rsid w:val="00455C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Обычный список Знак"/>
    <w:basedOn w:val="a2"/>
    <w:link w:val="a"/>
    <w:rsid w:val="00EF7E79"/>
    <w:rPr>
      <w:rFonts w:cs="Times New Roman"/>
    </w:rPr>
  </w:style>
  <w:style w:type="character" w:customStyle="1" w:styleId="ab">
    <w:name w:val="Текст выноски Знак"/>
    <w:basedOn w:val="a2"/>
    <w:link w:val="aa"/>
    <w:uiPriority w:val="99"/>
    <w:semiHidden/>
    <w:rsid w:val="00455CFD"/>
    <w:rPr>
      <w:rFonts w:ascii="Tahoma" w:hAnsi="Tahoma" w:cs="Tahoma"/>
      <w:sz w:val="16"/>
      <w:szCs w:val="16"/>
    </w:rPr>
  </w:style>
  <w:style w:type="character" w:customStyle="1" w:styleId="12">
    <w:name w:val="Большой список уровень 1 Знак"/>
    <w:basedOn w:val="a2"/>
    <w:link w:val="1"/>
    <w:rsid w:val="00604E72"/>
    <w:rPr>
      <w:rFonts w:eastAsia="Times New Roman" w:cs="Times New Roman"/>
      <w:b/>
      <w:bCs/>
      <w:i w:val="0"/>
      <w:caps/>
    </w:rPr>
  </w:style>
  <w:style w:type="character" w:customStyle="1" w:styleId="20">
    <w:name w:val="Большой список уровень 2 Знак"/>
    <w:basedOn w:val="a2"/>
    <w:link w:val="2"/>
    <w:rsid w:val="000B3D48"/>
    <w:rPr>
      <w:rFonts w:cs="Times New Roman"/>
      <w:lang w:eastAsia="en-US"/>
    </w:rPr>
  </w:style>
  <w:style w:type="paragraph" w:customStyle="1" w:styleId="21">
    <w:name w:val="Большой список уровень 2 заголовок"/>
    <w:basedOn w:val="2"/>
    <w:rsid w:val="000B3D48"/>
    <w:pPr>
      <w:numPr>
        <w:ilvl w:val="0"/>
        <w:numId w:val="0"/>
      </w:numPr>
      <w:spacing w:before="160"/>
    </w:pPr>
    <w:rPr>
      <w:rFonts w:eastAsia="Times New Roman"/>
      <w:b/>
      <w:bCs/>
      <w:szCs w:val="20"/>
    </w:rPr>
  </w:style>
  <w:style w:type="paragraph" w:customStyle="1" w:styleId="30">
    <w:name w:val="Большой список уровень 3"/>
    <w:basedOn w:val="a1"/>
    <w:qFormat/>
    <w:rsid w:val="00380C09"/>
    <w:pPr>
      <w:numPr>
        <w:ilvl w:val="2"/>
        <w:numId w:val="22"/>
      </w:numPr>
    </w:pPr>
    <w:rPr>
      <w:lang w:eastAsia="en-US"/>
    </w:rPr>
  </w:style>
  <w:style w:type="paragraph" w:customStyle="1" w:styleId="3">
    <w:name w:val="Большой список уровень 3 маркеры"/>
    <w:basedOn w:val="a1"/>
    <w:link w:val="31"/>
    <w:qFormat/>
    <w:rsid w:val="00AB2734"/>
    <w:pPr>
      <w:numPr>
        <w:numId w:val="15"/>
      </w:numPr>
      <w:spacing w:line="240" w:lineRule="auto"/>
      <w:ind w:left="0" w:firstLine="851"/>
    </w:pPr>
    <w:rPr>
      <w:rFonts w:eastAsia="Times New Roman" w:cs="Times New Roman"/>
    </w:rPr>
  </w:style>
  <w:style w:type="character" w:customStyle="1" w:styleId="31">
    <w:name w:val="Большой список уровень 3 маркеры Знак"/>
    <w:basedOn w:val="a2"/>
    <w:link w:val="3"/>
    <w:rsid w:val="00AB2734"/>
    <w:rPr>
      <w:rFonts w:eastAsia="Times New Roman" w:cs="Times New Roman"/>
    </w:rPr>
  </w:style>
  <w:style w:type="paragraph" w:customStyle="1" w:styleId="ac">
    <w:name w:val="Утверждение документа"/>
    <w:basedOn w:val="a1"/>
    <w:qFormat/>
    <w:rsid w:val="00604E72"/>
    <w:pPr>
      <w:ind w:left="4536"/>
      <w:jc w:val="left"/>
    </w:pPr>
    <w:rPr>
      <w:rFonts w:eastAsia="Times New Roman" w:cs="Times New Roman"/>
    </w:rPr>
  </w:style>
  <w:style w:type="numbering" w:customStyle="1" w:styleId="a0">
    <w:name w:val="Большой список"/>
    <w:uiPriority w:val="99"/>
    <w:rsid w:val="00380C09"/>
    <w:pPr>
      <w:numPr>
        <w:numId w:val="19"/>
      </w:numPr>
    </w:pPr>
  </w:style>
  <w:style w:type="paragraph" w:customStyle="1" w:styleId="ConsPlusTitle">
    <w:name w:val="ConsPlusTitle"/>
    <w:rsid w:val="007E2D6C"/>
    <w:pPr>
      <w:widowControl w:val="0"/>
      <w:autoSpaceDE w:val="0"/>
      <w:autoSpaceDN w:val="0"/>
      <w:spacing w:after="0" w:line="240" w:lineRule="auto"/>
      <w:jc w:val="left"/>
    </w:pPr>
    <w:rPr>
      <w:rFonts w:ascii="Calibri" w:eastAsia="Times New Roman" w:hAnsi="Calibri" w:cs="Calibri"/>
      <w:b/>
      <w:sz w:val="22"/>
      <w:szCs w:val="20"/>
    </w:rPr>
  </w:style>
  <w:style w:type="paragraph" w:styleId="ad">
    <w:name w:val="header"/>
    <w:basedOn w:val="a1"/>
    <w:link w:val="ae"/>
    <w:uiPriority w:val="99"/>
    <w:unhideWhenUsed/>
    <w:rsid w:val="008742F2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2"/>
    <w:link w:val="ad"/>
    <w:uiPriority w:val="99"/>
    <w:rsid w:val="008742F2"/>
    <w:rPr>
      <w:sz w:val="26"/>
    </w:rPr>
  </w:style>
  <w:style w:type="paragraph" w:styleId="af">
    <w:name w:val="footer"/>
    <w:basedOn w:val="a1"/>
    <w:link w:val="af0"/>
    <w:uiPriority w:val="99"/>
    <w:unhideWhenUsed/>
    <w:rsid w:val="008742F2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2"/>
    <w:link w:val="af"/>
    <w:uiPriority w:val="99"/>
    <w:rsid w:val="008742F2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Cs w:val="28"/>
        <w:lang w:val="ru-RU" w:eastAsia="ru-RU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70E00"/>
    <w:pPr>
      <w:spacing w:after="0"/>
    </w:pPr>
    <w:rPr>
      <w:sz w:val="26"/>
    </w:rPr>
  </w:style>
  <w:style w:type="paragraph" w:styleId="10">
    <w:name w:val="heading 1"/>
    <w:basedOn w:val="a1"/>
    <w:next w:val="a1"/>
    <w:link w:val="11"/>
    <w:uiPriority w:val="99"/>
    <w:qFormat/>
    <w:rsid w:val="005E1A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070F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9"/>
    <w:rsid w:val="005E1A88"/>
    <w:rPr>
      <w:rFonts w:ascii="Arial" w:hAnsi="Arial" w:cs="Arial"/>
      <w:b/>
      <w:bCs/>
      <w:color w:val="26282F"/>
      <w:sz w:val="24"/>
      <w:szCs w:val="24"/>
    </w:rPr>
  </w:style>
  <w:style w:type="paragraph" w:styleId="a5">
    <w:name w:val="List Paragraph"/>
    <w:basedOn w:val="a1"/>
    <w:uiPriority w:val="34"/>
    <w:rsid w:val="00570E00"/>
  </w:style>
  <w:style w:type="paragraph" w:customStyle="1" w:styleId="1">
    <w:name w:val="Большой список уровень 1"/>
    <w:basedOn w:val="a1"/>
    <w:next w:val="a1"/>
    <w:link w:val="12"/>
    <w:qFormat/>
    <w:rsid w:val="00380C09"/>
    <w:pPr>
      <w:keepNext/>
      <w:numPr>
        <w:numId w:val="22"/>
      </w:numPr>
      <w:spacing w:before="360"/>
      <w:ind w:right="709"/>
      <w:jc w:val="center"/>
    </w:pPr>
    <w:rPr>
      <w:rFonts w:eastAsia="Times New Roman" w:cs="Times New Roman"/>
      <w:b/>
      <w:bCs/>
      <w:caps/>
    </w:rPr>
  </w:style>
  <w:style w:type="character" w:styleId="a6">
    <w:name w:val="annotation reference"/>
    <w:basedOn w:val="a2"/>
    <w:uiPriority w:val="99"/>
    <w:semiHidden/>
    <w:unhideWhenUsed/>
    <w:rsid w:val="00455CFD"/>
    <w:rPr>
      <w:sz w:val="16"/>
      <w:szCs w:val="16"/>
    </w:rPr>
  </w:style>
  <w:style w:type="paragraph" w:customStyle="1" w:styleId="2">
    <w:name w:val="Большой список уровень 2"/>
    <w:basedOn w:val="a1"/>
    <w:link w:val="20"/>
    <w:qFormat/>
    <w:rsid w:val="00380C09"/>
    <w:pPr>
      <w:numPr>
        <w:ilvl w:val="1"/>
        <w:numId w:val="22"/>
      </w:numPr>
    </w:pPr>
    <w:rPr>
      <w:rFonts w:cs="Times New Roman"/>
      <w:lang w:eastAsia="en-US"/>
    </w:rPr>
  </w:style>
  <w:style w:type="character" w:customStyle="1" w:styleId="40">
    <w:name w:val="Заголовок 4 Знак"/>
    <w:basedOn w:val="a2"/>
    <w:link w:val="4"/>
    <w:uiPriority w:val="9"/>
    <w:semiHidden/>
    <w:rsid w:val="00070FB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a7">
    <w:name w:val="annotation text"/>
    <w:basedOn w:val="a1"/>
    <w:link w:val="a8"/>
    <w:uiPriority w:val="99"/>
    <w:semiHidden/>
    <w:unhideWhenUsed/>
    <w:rsid w:val="00455CFD"/>
    <w:pPr>
      <w:spacing w:line="240" w:lineRule="auto"/>
    </w:pPr>
    <w:rPr>
      <w:sz w:val="20"/>
      <w:szCs w:val="20"/>
      <w:lang w:eastAsia="en-US"/>
    </w:rPr>
  </w:style>
  <w:style w:type="character" w:customStyle="1" w:styleId="a8">
    <w:name w:val="Текст примечания Знак"/>
    <w:basedOn w:val="a2"/>
    <w:link w:val="a7"/>
    <w:uiPriority w:val="99"/>
    <w:semiHidden/>
    <w:rsid w:val="00455CFD"/>
    <w:rPr>
      <w:sz w:val="20"/>
      <w:szCs w:val="20"/>
      <w:lang w:eastAsia="en-US"/>
    </w:rPr>
  </w:style>
  <w:style w:type="paragraph" w:customStyle="1" w:styleId="a">
    <w:name w:val="Обычный список"/>
    <w:basedOn w:val="a1"/>
    <w:link w:val="a9"/>
    <w:qFormat/>
    <w:rsid w:val="00EF7E79"/>
    <w:pPr>
      <w:numPr>
        <w:numId w:val="12"/>
      </w:numPr>
      <w:ind w:left="0" w:firstLine="709"/>
    </w:pPr>
    <w:rPr>
      <w:rFonts w:cs="Times New Roman"/>
    </w:rPr>
  </w:style>
  <w:style w:type="paragraph" w:styleId="aa">
    <w:name w:val="Balloon Text"/>
    <w:basedOn w:val="a1"/>
    <w:link w:val="ab"/>
    <w:uiPriority w:val="99"/>
    <w:semiHidden/>
    <w:unhideWhenUsed/>
    <w:rsid w:val="00455C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Обычный список Знак"/>
    <w:basedOn w:val="a2"/>
    <w:link w:val="a"/>
    <w:rsid w:val="00EF7E79"/>
    <w:rPr>
      <w:rFonts w:cs="Times New Roman"/>
    </w:rPr>
  </w:style>
  <w:style w:type="character" w:customStyle="1" w:styleId="ab">
    <w:name w:val="Текст выноски Знак"/>
    <w:basedOn w:val="a2"/>
    <w:link w:val="aa"/>
    <w:uiPriority w:val="99"/>
    <w:semiHidden/>
    <w:rsid w:val="00455CFD"/>
    <w:rPr>
      <w:rFonts w:ascii="Tahoma" w:hAnsi="Tahoma" w:cs="Tahoma"/>
      <w:sz w:val="16"/>
      <w:szCs w:val="16"/>
    </w:rPr>
  </w:style>
  <w:style w:type="character" w:customStyle="1" w:styleId="12">
    <w:name w:val="Большой список уровень 1 Знак"/>
    <w:basedOn w:val="a2"/>
    <w:link w:val="1"/>
    <w:rsid w:val="00604E72"/>
    <w:rPr>
      <w:rFonts w:eastAsia="Times New Roman" w:cs="Times New Roman"/>
      <w:b/>
      <w:bCs/>
      <w:i w:val="0"/>
      <w:caps/>
    </w:rPr>
  </w:style>
  <w:style w:type="character" w:customStyle="1" w:styleId="20">
    <w:name w:val="Большой список уровень 2 Знак"/>
    <w:basedOn w:val="a2"/>
    <w:link w:val="2"/>
    <w:rsid w:val="000B3D48"/>
    <w:rPr>
      <w:rFonts w:cs="Times New Roman"/>
      <w:lang w:eastAsia="en-US"/>
    </w:rPr>
  </w:style>
  <w:style w:type="paragraph" w:customStyle="1" w:styleId="21">
    <w:name w:val="Большой список уровень 2 заголовок"/>
    <w:basedOn w:val="2"/>
    <w:rsid w:val="000B3D48"/>
    <w:pPr>
      <w:numPr>
        <w:ilvl w:val="0"/>
        <w:numId w:val="0"/>
      </w:numPr>
      <w:spacing w:before="160"/>
    </w:pPr>
    <w:rPr>
      <w:rFonts w:eastAsia="Times New Roman"/>
      <w:b/>
      <w:bCs/>
      <w:szCs w:val="20"/>
    </w:rPr>
  </w:style>
  <w:style w:type="paragraph" w:customStyle="1" w:styleId="30">
    <w:name w:val="Большой список уровень 3"/>
    <w:basedOn w:val="a1"/>
    <w:qFormat/>
    <w:rsid w:val="00380C09"/>
    <w:pPr>
      <w:numPr>
        <w:ilvl w:val="2"/>
        <w:numId w:val="22"/>
      </w:numPr>
    </w:pPr>
    <w:rPr>
      <w:lang w:eastAsia="en-US"/>
    </w:rPr>
  </w:style>
  <w:style w:type="paragraph" w:customStyle="1" w:styleId="3">
    <w:name w:val="Большой список уровень 3 маркеры"/>
    <w:basedOn w:val="a1"/>
    <w:link w:val="31"/>
    <w:qFormat/>
    <w:rsid w:val="00AB2734"/>
    <w:pPr>
      <w:numPr>
        <w:numId w:val="15"/>
      </w:numPr>
      <w:spacing w:line="240" w:lineRule="auto"/>
      <w:ind w:left="0" w:firstLine="851"/>
    </w:pPr>
    <w:rPr>
      <w:rFonts w:eastAsia="Times New Roman" w:cs="Times New Roman"/>
    </w:rPr>
  </w:style>
  <w:style w:type="character" w:customStyle="1" w:styleId="31">
    <w:name w:val="Большой список уровень 3 маркеры Знак"/>
    <w:basedOn w:val="a2"/>
    <w:link w:val="3"/>
    <w:rsid w:val="00AB2734"/>
    <w:rPr>
      <w:rFonts w:eastAsia="Times New Roman" w:cs="Times New Roman"/>
    </w:rPr>
  </w:style>
  <w:style w:type="paragraph" w:customStyle="1" w:styleId="ac">
    <w:name w:val="Утверждение документа"/>
    <w:basedOn w:val="a1"/>
    <w:qFormat/>
    <w:rsid w:val="00604E72"/>
    <w:pPr>
      <w:ind w:left="4536"/>
      <w:jc w:val="left"/>
    </w:pPr>
    <w:rPr>
      <w:rFonts w:eastAsia="Times New Roman" w:cs="Times New Roman"/>
    </w:rPr>
  </w:style>
  <w:style w:type="numbering" w:customStyle="1" w:styleId="a0">
    <w:name w:val="Большой список"/>
    <w:uiPriority w:val="99"/>
    <w:rsid w:val="00380C09"/>
    <w:pPr>
      <w:numPr>
        <w:numId w:val="19"/>
      </w:numPr>
    </w:pPr>
  </w:style>
  <w:style w:type="paragraph" w:customStyle="1" w:styleId="ConsPlusTitle">
    <w:name w:val="ConsPlusTitle"/>
    <w:rsid w:val="007E2D6C"/>
    <w:pPr>
      <w:widowControl w:val="0"/>
      <w:autoSpaceDE w:val="0"/>
      <w:autoSpaceDN w:val="0"/>
      <w:spacing w:after="0" w:line="240" w:lineRule="auto"/>
      <w:jc w:val="left"/>
    </w:pPr>
    <w:rPr>
      <w:rFonts w:ascii="Calibri" w:eastAsia="Times New Roman" w:hAnsi="Calibri" w:cs="Calibri"/>
      <w:b/>
      <w:sz w:val="22"/>
      <w:szCs w:val="20"/>
    </w:rPr>
  </w:style>
  <w:style w:type="paragraph" w:styleId="ad">
    <w:name w:val="header"/>
    <w:basedOn w:val="a1"/>
    <w:link w:val="ae"/>
    <w:uiPriority w:val="99"/>
    <w:unhideWhenUsed/>
    <w:rsid w:val="008742F2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2"/>
    <w:link w:val="ad"/>
    <w:uiPriority w:val="99"/>
    <w:rsid w:val="008742F2"/>
    <w:rPr>
      <w:sz w:val="26"/>
    </w:rPr>
  </w:style>
  <w:style w:type="paragraph" w:styleId="af">
    <w:name w:val="footer"/>
    <w:basedOn w:val="a1"/>
    <w:link w:val="af0"/>
    <w:uiPriority w:val="99"/>
    <w:unhideWhenUsed/>
    <w:rsid w:val="008742F2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2"/>
    <w:link w:val="af"/>
    <w:uiPriority w:val="99"/>
    <w:rsid w:val="008742F2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6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10002673.2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BAB49-86F8-4FB7-9204-A1DCCD9E3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Скопинцева Вера Александровна</dc:creator>
  <cp:lastModifiedBy>Vintovkin_AV</cp:lastModifiedBy>
  <cp:revision>66</cp:revision>
  <cp:lastPrinted>2017-05-12T11:01:00Z</cp:lastPrinted>
  <dcterms:created xsi:type="dcterms:W3CDTF">2014-09-16T06:34:00Z</dcterms:created>
  <dcterms:modified xsi:type="dcterms:W3CDTF">2017-08-28T06:01:00Z</dcterms:modified>
</cp:coreProperties>
</file>