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95" w:rsidRDefault="00237195" w:rsidP="00237195">
      <w:pPr>
        <w:rPr>
          <w:sz w:val="40"/>
          <w:szCs w:val="40"/>
        </w:rPr>
      </w:pPr>
      <w:r>
        <w:rPr>
          <w:sz w:val="26"/>
          <w:szCs w:val="26"/>
        </w:rPr>
        <w:t xml:space="preserve"> </w:t>
      </w:r>
      <w:r w:rsidR="003D3A74">
        <w:t xml:space="preserve"> </w:t>
      </w:r>
      <w:r w:rsidR="003D3A74">
        <w:rPr>
          <w:b/>
        </w:rPr>
        <w:t xml:space="preserve">   </w:t>
      </w:r>
      <w:r w:rsidR="003D3A74">
        <w:t xml:space="preserve"> </w:t>
      </w:r>
      <w:r w:rsidR="003D3A74">
        <w:tab/>
      </w:r>
      <w:r w:rsidR="003D3A74">
        <w:tab/>
      </w:r>
      <w:r w:rsidR="003D3A74">
        <w:tab/>
        <w:t xml:space="preserve">   </w:t>
      </w:r>
      <w:r w:rsidR="003D3A74">
        <w:rPr>
          <w:b/>
        </w:rPr>
        <w:t xml:space="preserve">   </w:t>
      </w:r>
      <w:r w:rsidR="003D3A74">
        <w:t xml:space="preserve"> </w:t>
      </w:r>
      <w:r w:rsidR="003D3A74">
        <w:tab/>
      </w:r>
      <w:r w:rsidR="003D3A74">
        <w:tab/>
      </w:r>
      <w:r w:rsidR="003D3A74">
        <w:tab/>
      </w: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95" w:rsidRDefault="00237195" w:rsidP="00237195">
      <w:pPr>
        <w:pStyle w:val="aa"/>
        <w:rPr>
          <w:sz w:val="40"/>
          <w:szCs w:val="40"/>
        </w:rPr>
      </w:pPr>
    </w:p>
    <w:p w:rsidR="00237195" w:rsidRPr="00237195" w:rsidRDefault="00237195" w:rsidP="00237195">
      <w:pPr>
        <w:jc w:val="center"/>
        <w:rPr>
          <w:b/>
          <w:sz w:val="40"/>
        </w:rPr>
      </w:pPr>
      <w:r w:rsidRPr="00237195">
        <w:rPr>
          <w:b/>
          <w:sz w:val="40"/>
        </w:rPr>
        <w:t>РАЙОННОЕ  СОБРАНИЕ</w:t>
      </w:r>
    </w:p>
    <w:p w:rsidR="00237195" w:rsidRPr="00237195" w:rsidRDefault="00237195" w:rsidP="00237195">
      <w:pPr>
        <w:jc w:val="center"/>
        <w:rPr>
          <w:b/>
          <w:sz w:val="40"/>
        </w:rPr>
      </w:pPr>
      <w:r w:rsidRPr="00237195">
        <w:rPr>
          <w:b/>
          <w:sz w:val="40"/>
        </w:rPr>
        <w:t>муниципального района «Мещовский район»</w:t>
      </w:r>
    </w:p>
    <w:p w:rsidR="00237195" w:rsidRDefault="00237195" w:rsidP="00237195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237195" w:rsidRDefault="00237195" w:rsidP="00237195">
      <w:pPr>
        <w:jc w:val="center"/>
        <w:rPr>
          <w:sz w:val="40"/>
        </w:rPr>
      </w:pPr>
    </w:p>
    <w:p w:rsidR="00237195" w:rsidRPr="00A372B7" w:rsidRDefault="00237195" w:rsidP="00237195">
      <w:pPr>
        <w:pStyle w:val="1"/>
        <w:rPr>
          <w:szCs w:val="48"/>
        </w:rPr>
      </w:pPr>
      <w:proofErr w:type="gramStart"/>
      <w:r w:rsidRPr="00A372B7">
        <w:rPr>
          <w:szCs w:val="48"/>
        </w:rPr>
        <w:t>Р</w:t>
      </w:r>
      <w:proofErr w:type="gramEnd"/>
      <w:r w:rsidRPr="00A372B7">
        <w:rPr>
          <w:szCs w:val="48"/>
        </w:rPr>
        <w:t xml:space="preserve"> Е Ш Е Н И Е</w:t>
      </w:r>
      <w:r>
        <w:rPr>
          <w:szCs w:val="48"/>
        </w:rPr>
        <w:t xml:space="preserve"> </w:t>
      </w:r>
    </w:p>
    <w:p w:rsidR="00237195" w:rsidRPr="00B3607A" w:rsidRDefault="00237195" w:rsidP="00237195">
      <w:pPr>
        <w:jc w:val="center"/>
        <w:rPr>
          <w:sz w:val="26"/>
          <w:szCs w:val="26"/>
        </w:rPr>
      </w:pPr>
    </w:p>
    <w:p w:rsidR="00237195" w:rsidRPr="00B3607A" w:rsidRDefault="00B3607A" w:rsidP="00237195">
      <w:pPr>
        <w:jc w:val="both"/>
        <w:rPr>
          <w:b/>
          <w:sz w:val="26"/>
          <w:szCs w:val="26"/>
        </w:rPr>
      </w:pPr>
      <w:bookmarkStart w:id="0" w:name="_GoBack"/>
      <w:bookmarkEnd w:id="0"/>
      <w:r w:rsidRPr="00B3607A">
        <w:rPr>
          <w:b/>
          <w:sz w:val="26"/>
          <w:szCs w:val="26"/>
          <w:u w:val="single"/>
        </w:rPr>
        <w:t>03 февраля 2022 года</w:t>
      </w:r>
      <w:r w:rsidR="00237195" w:rsidRPr="00B3607A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237195" w:rsidRPr="00B3607A">
        <w:rPr>
          <w:sz w:val="26"/>
          <w:szCs w:val="26"/>
        </w:rPr>
        <w:t xml:space="preserve"> №</w:t>
      </w:r>
      <w:r w:rsidRPr="00B3607A">
        <w:rPr>
          <w:b/>
          <w:sz w:val="26"/>
          <w:szCs w:val="26"/>
          <w:u w:val="single"/>
        </w:rPr>
        <w:t>128</w:t>
      </w:r>
      <w:r w:rsidR="00237195" w:rsidRPr="00B3607A">
        <w:rPr>
          <w:sz w:val="26"/>
          <w:szCs w:val="26"/>
        </w:rPr>
        <w:t xml:space="preserve">                                                                                        </w:t>
      </w:r>
    </w:p>
    <w:p w:rsidR="00237195" w:rsidRPr="00B3607A" w:rsidRDefault="00237195" w:rsidP="00237195">
      <w:pPr>
        <w:ind w:firstLine="708"/>
        <w:jc w:val="both"/>
        <w:rPr>
          <w:b/>
          <w:sz w:val="26"/>
          <w:szCs w:val="26"/>
        </w:rPr>
      </w:pPr>
      <w:r w:rsidRPr="00B3607A">
        <w:rPr>
          <w:sz w:val="26"/>
          <w:szCs w:val="26"/>
        </w:rPr>
        <w:t xml:space="preserve">                         </w:t>
      </w:r>
    </w:p>
    <w:p w:rsidR="00237195" w:rsidRPr="00B825D4" w:rsidRDefault="00237195" w:rsidP="00237195">
      <w:pPr>
        <w:pStyle w:val="ab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B825D4">
        <w:t xml:space="preserve"> 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>Об отчёте Главы администрации муниципального района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 xml:space="preserve">  "Мещовский район" о работе администрации района 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1</w:t>
      </w:r>
      <w:r w:rsidRPr="00237195">
        <w:rPr>
          <w:b/>
          <w:sz w:val="26"/>
          <w:szCs w:val="26"/>
        </w:rPr>
        <w:t xml:space="preserve"> год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</w:p>
    <w:p w:rsidR="00237195" w:rsidRPr="00237195" w:rsidRDefault="00237195" w:rsidP="00237195">
      <w:pPr>
        <w:jc w:val="both"/>
        <w:rPr>
          <w:b/>
          <w:sz w:val="26"/>
          <w:szCs w:val="26"/>
        </w:rPr>
      </w:pPr>
      <w:r w:rsidRPr="00237195">
        <w:rPr>
          <w:sz w:val="26"/>
          <w:szCs w:val="26"/>
        </w:rPr>
        <w:t xml:space="preserve"> </w:t>
      </w:r>
      <w:r w:rsidRPr="00237195">
        <w:rPr>
          <w:sz w:val="26"/>
          <w:szCs w:val="26"/>
        </w:rPr>
        <w:tab/>
        <w:t>Заслушав отчёт Главы администрации муниципального района "Мещовский район" Полякова Владислава Георгиевича о работе администрации муниципального района  за 202</w:t>
      </w:r>
      <w:r>
        <w:rPr>
          <w:sz w:val="26"/>
          <w:szCs w:val="26"/>
        </w:rPr>
        <w:t>1</w:t>
      </w:r>
      <w:r w:rsidRPr="00237195">
        <w:rPr>
          <w:sz w:val="26"/>
          <w:szCs w:val="26"/>
        </w:rPr>
        <w:t xml:space="preserve"> год и в соответствии с п.2 ч.4 ст. 34 Устава муниципального района "Мещовский район", Районное Собрание </w:t>
      </w:r>
    </w:p>
    <w:p w:rsidR="00237195" w:rsidRPr="00237195" w:rsidRDefault="00237195" w:rsidP="00237195">
      <w:pPr>
        <w:jc w:val="center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>РЕШИЛО:</w:t>
      </w:r>
    </w:p>
    <w:p w:rsidR="00237195" w:rsidRPr="00237195" w:rsidRDefault="00237195" w:rsidP="00237195">
      <w:pPr>
        <w:jc w:val="both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ab/>
        <w:t>1. Признать  работу Главы администрации муниципального района "Мещовский район"  Полякова  Владислава Георгиевича за 202</w:t>
      </w:r>
      <w:r>
        <w:rPr>
          <w:sz w:val="26"/>
          <w:szCs w:val="26"/>
        </w:rPr>
        <w:t>1</w:t>
      </w:r>
      <w:r w:rsidRPr="00237195">
        <w:rPr>
          <w:sz w:val="26"/>
          <w:szCs w:val="26"/>
        </w:rPr>
        <w:t xml:space="preserve"> год с оценкой </w:t>
      </w:r>
      <w:r w:rsidR="00B3607A">
        <w:rPr>
          <w:sz w:val="26"/>
          <w:szCs w:val="26"/>
        </w:rPr>
        <w:t xml:space="preserve">удовлетворительно. </w:t>
      </w:r>
      <w:r w:rsidRPr="00237195">
        <w:rPr>
          <w:sz w:val="26"/>
          <w:szCs w:val="26"/>
        </w:rPr>
        <w:t xml:space="preserve">   </w:t>
      </w:r>
    </w:p>
    <w:p w:rsidR="00237195" w:rsidRDefault="00237195" w:rsidP="00237195">
      <w:pPr>
        <w:jc w:val="both"/>
        <w:rPr>
          <w:sz w:val="26"/>
          <w:szCs w:val="26"/>
        </w:rPr>
      </w:pPr>
      <w:r w:rsidRPr="00237195">
        <w:rPr>
          <w:sz w:val="26"/>
          <w:szCs w:val="26"/>
        </w:rPr>
        <w:tab/>
      </w:r>
    </w:p>
    <w:p w:rsidR="00237195" w:rsidRPr="00237195" w:rsidRDefault="00237195" w:rsidP="00237195">
      <w:pPr>
        <w:ind w:firstLine="708"/>
        <w:jc w:val="both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 xml:space="preserve">2. 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электронном сайте администрации </w:t>
      </w:r>
      <w:r>
        <w:rPr>
          <w:sz w:val="26"/>
          <w:szCs w:val="26"/>
        </w:rPr>
        <w:t>муниципального района</w:t>
      </w:r>
      <w:r w:rsidRPr="00237195">
        <w:rPr>
          <w:sz w:val="26"/>
          <w:szCs w:val="26"/>
        </w:rPr>
        <w:t xml:space="preserve"> «Мещовский район». </w:t>
      </w:r>
      <w:r w:rsidRPr="00237195">
        <w:rPr>
          <w:sz w:val="26"/>
          <w:szCs w:val="26"/>
          <w:u w:val="single"/>
        </w:rPr>
        <w:t xml:space="preserve"> </w:t>
      </w:r>
    </w:p>
    <w:p w:rsidR="00237195" w:rsidRDefault="00237195" w:rsidP="00237195">
      <w:pPr>
        <w:jc w:val="both"/>
        <w:rPr>
          <w:sz w:val="26"/>
          <w:szCs w:val="26"/>
        </w:rPr>
      </w:pPr>
      <w:r w:rsidRPr="00237195">
        <w:rPr>
          <w:sz w:val="26"/>
          <w:szCs w:val="26"/>
        </w:rPr>
        <w:tab/>
      </w:r>
    </w:p>
    <w:p w:rsidR="00237195" w:rsidRPr="00237195" w:rsidRDefault="00237195" w:rsidP="00237195">
      <w:pPr>
        <w:ind w:firstLine="708"/>
        <w:jc w:val="both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195" w:rsidRPr="00237195" w:rsidRDefault="00237195" w:rsidP="002371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237195" w:rsidRPr="00237195" w:rsidRDefault="00237195" w:rsidP="00237195">
      <w:pPr>
        <w:jc w:val="both"/>
        <w:rPr>
          <w:b/>
          <w:bCs/>
          <w:sz w:val="26"/>
          <w:szCs w:val="26"/>
        </w:rPr>
      </w:pPr>
      <w:r w:rsidRPr="00237195">
        <w:rPr>
          <w:b/>
          <w:sz w:val="26"/>
          <w:szCs w:val="26"/>
        </w:rPr>
        <w:t>Глава муниципального района</w:t>
      </w:r>
    </w:p>
    <w:p w:rsidR="00237195" w:rsidRDefault="00237195" w:rsidP="00237195">
      <w:pPr>
        <w:jc w:val="both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 xml:space="preserve">«Мещовский район»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237195">
        <w:rPr>
          <w:b/>
          <w:sz w:val="26"/>
          <w:szCs w:val="26"/>
        </w:rPr>
        <w:t xml:space="preserve">  А.А.Шилов </w:t>
      </w: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Pr="00FB593E" w:rsidRDefault="00111D59" w:rsidP="00111D59">
      <w:pPr>
        <w:jc w:val="center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lastRenderedPageBreak/>
        <w:t>ОТЧЕТ</w:t>
      </w:r>
    </w:p>
    <w:p w:rsidR="00111D59" w:rsidRPr="00FB593E" w:rsidRDefault="00111D59" w:rsidP="00111D59">
      <w:pPr>
        <w:jc w:val="center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 xml:space="preserve">Главы администрации МР «Мещовский район» В.Г. Полякова </w:t>
      </w:r>
    </w:p>
    <w:p w:rsidR="00111D59" w:rsidRPr="00FB593E" w:rsidRDefault="00111D59" w:rsidP="00111D59">
      <w:pPr>
        <w:jc w:val="center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 xml:space="preserve">о работе </w:t>
      </w:r>
      <w:r>
        <w:rPr>
          <w:b/>
          <w:sz w:val="26"/>
          <w:szCs w:val="26"/>
        </w:rPr>
        <w:t xml:space="preserve">администрации МР «Мещовский район» </w:t>
      </w:r>
      <w:r w:rsidRPr="00FB593E">
        <w:rPr>
          <w:b/>
          <w:sz w:val="26"/>
          <w:szCs w:val="26"/>
        </w:rPr>
        <w:t>за 2021 год и о перспективах развития на ближайшие годы</w:t>
      </w:r>
    </w:p>
    <w:p w:rsidR="00111D59" w:rsidRPr="00FB593E" w:rsidRDefault="00111D59" w:rsidP="00111D59">
      <w:pPr>
        <w:jc w:val="both"/>
        <w:rPr>
          <w:color w:val="FF0000"/>
          <w:sz w:val="26"/>
          <w:szCs w:val="26"/>
        </w:rPr>
      </w:pP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Закончился очередной год нашей совместной работы, в ходе которого были определены  дальнейшие пути социально-экономического развития и решались непростые задачи, связанные с развитием экономики,  социальной сферы, повышения эффективности работы органов местного самоуправления.</w:t>
      </w:r>
    </w:p>
    <w:p w:rsidR="00111D59" w:rsidRPr="00FB593E" w:rsidRDefault="00111D59" w:rsidP="00111D59">
      <w:pPr>
        <w:ind w:firstLine="708"/>
        <w:jc w:val="both"/>
        <w:rPr>
          <w:color w:val="FF0000"/>
          <w:sz w:val="26"/>
          <w:szCs w:val="26"/>
        </w:rPr>
      </w:pPr>
      <w:r w:rsidRPr="00FB593E">
        <w:rPr>
          <w:sz w:val="26"/>
          <w:szCs w:val="26"/>
        </w:rPr>
        <w:t xml:space="preserve">В ушедшем году прошли выборы депутатов Государственной Думы, Всероссийская перепись населения, в которых жители нашего района приняли активное участие. 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Пандемия коронавируса внесла определенные коррективы в нашу работу, но это не помешало нам идти к поставленным целям.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Мы с оптимизмом смотрим в будущее и непрерывно работаем над улучшением качества жизни и благосостояния населения Мещовского района.</w:t>
      </w:r>
    </w:p>
    <w:p w:rsidR="00111D59" w:rsidRPr="00FB593E" w:rsidRDefault="00111D59" w:rsidP="00111D59">
      <w:pPr>
        <w:jc w:val="both"/>
        <w:rPr>
          <w:sz w:val="26"/>
          <w:szCs w:val="26"/>
        </w:rPr>
      </w:pPr>
    </w:p>
    <w:p w:rsidR="00111D59" w:rsidRPr="00FB593E" w:rsidRDefault="00111D59" w:rsidP="00111D59">
      <w:pPr>
        <w:ind w:firstLine="708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Демография.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По состоянию на 01 января 2022 года по данным статистики численность населения района составляет 11 203  человека.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Общий объем финансирования  на социальную поддержку малоимущих граждан Мещовского района в 2021 году составил 101,2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рублей, что на 19,8% больше 2020 года, в том числе на реализацию регионального национального проекта «Финансовая поддержка семей при рождении детей» 300 семьям, в которых проживают 315 детей на сумму  30,3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На основании Постановления Правительства Российской Федерации, были произведены выплаты 350 семьям с детьми от 3 до 7 лет на сумму 33,5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color w:val="FF0000"/>
          <w:sz w:val="26"/>
          <w:szCs w:val="26"/>
        </w:rPr>
      </w:pPr>
      <w:r w:rsidRPr="00FB593E">
        <w:rPr>
          <w:sz w:val="26"/>
          <w:szCs w:val="26"/>
        </w:rPr>
        <w:t>Активно продолжил работу проект «Старшее поколение». 313 жителей Мещовского района старше 65 лет, проживающих в сельской местности, в ушедшем году смогли пройти медицинское обследование в участковой больнице благодаря организованной доставке и  сопровождению специалистов.</w:t>
      </w:r>
      <w:r w:rsidRPr="00FB593E">
        <w:rPr>
          <w:color w:val="FF0000"/>
          <w:sz w:val="26"/>
          <w:szCs w:val="26"/>
        </w:rPr>
        <w:t xml:space="preserve">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2021 году 4 молодых семьи получили свидетельства о праве на получение социальной выплаты на приобретение (строительство) жилья на общую сумму 3,4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</w:t>
      </w:r>
    </w:p>
    <w:p w:rsidR="00111D59" w:rsidRPr="00FB593E" w:rsidRDefault="00111D59" w:rsidP="00111D59">
      <w:pPr>
        <w:ind w:firstLine="708"/>
        <w:jc w:val="both"/>
        <w:rPr>
          <w:color w:val="FF0000"/>
          <w:sz w:val="26"/>
          <w:szCs w:val="26"/>
        </w:rPr>
      </w:pPr>
      <w:r w:rsidRPr="00FB593E">
        <w:rPr>
          <w:sz w:val="26"/>
          <w:szCs w:val="26"/>
        </w:rPr>
        <w:t>Благодаря созданию комфортных условий, с каждым годом увеличивается число лиц, систематически занимающихся физической культурой и спортом, по результатам ушедшего года - это 47 % населения района.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2021 году, по сравнению с прошлым годом, значительно увеличилось создание спортивных клубов в общеобразовательных школах Мещовского района, в которых занимается 189 человек, 148 из которых проживают в сельской местности.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Спортсмены района принимают активное участие в региональных и всероссийских соревнованиях. Для нас значимый результат показал житель д.Кудрино Мещовского района Евгений Конопелько, который в составе сборной команды Калужской области стал серебряным призером соревнований среди механизаторов, между 59 спортсменами из 39 регионов страны на X </w:t>
      </w:r>
      <w:r w:rsidRPr="00FB593E">
        <w:rPr>
          <w:sz w:val="26"/>
          <w:szCs w:val="26"/>
        </w:rPr>
        <w:lastRenderedPageBreak/>
        <w:t xml:space="preserve">Всероссийских зимних сельских спортивных играх, которые проходили в городе Пермь. </w:t>
      </w:r>
    </w:p>
    <w:p w:rsidR="00111D59" w:rsidRPr="00FB593E" w:rsidRDefault="00111D59" w:rsidP="00111D59">
      <w:pPr>
        <w:ind w:firstLine="708"/>
        <w:jc w:val="both"/>
        <w:rPr>
          <w:b/>
          <w:color w:val="FF0000"/>
          <w:sz w:val="26"/>
          <w:szCs w:val="26"/>
        </w:rPr>
      </w:pPr>
      <w:r w:rsidRPr="00FB593E">
        <w:rPr>
          <w:sz w:val="26"/>
          <w:szCs w:val="26"/>
        </w:rPr>
        <w:t>В 2021 году была продолжена работа по вовлечению всех категорий населения в сдачу нормативов ГТО. Планомерно ведется работа по присвоению спортивных</w:t>
      </w:r>
      <w:r>
        <w:rPr>
          <w:sz w:val="26"/>
          <w:szCs w:val="26"/>
        </w:rPr>
        <w:t xml:space="preserve"> </w:t>
      </w:r>
      <w:proofErr w:type="gramStart"/>
      <w:r w:rsidRPr="00FB593E">
        <w:rPr>
          <w:sz w:val="26"/>
          <w:szCs w:val="26"/>
        </w:rPr>
        <w:t>-м</w:t>
      </w:r>
      <w:proofErr w:type="gramEnd"/>
      <w:r w:rsidRPr="00FB593E">
        <w:rPr>
          <w:sz w:val="26"/>
          <w:szCs w:val="26"/>
        </w:rPr>
        <w:t>ассовых разрядов.</w:t>
      </w:r>
    </w:p>
    <w:p w:rsidR="00111D59" w:rsidRPr="00FB593E" w:rsidRDefault="00111D59" w:rsidP="00111D59">
      <w:pPr>
        <w:jc w:val="both"/>
        <w:rPr>
          <w:b/>
          <w:color w:val="FF0000"/>
          <w:sz w:val="26"/>
          <w:szCs w:val="26"/>
        </w:rPr>
      </w:pPr>
    </w:p>
    <w:p w:rsidR="00111D59" w:rsidRPr="00FB593E" w:rsidRDefault="00111D59" w:rsidP="00111D59">
      <w:pPr>
        <w:ind w:firstLine="708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Здравоохранение.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Главная задача для здравоохранения в ушедшем году было проведение масштабной компании по противодействию распространения коронавирусной инфекции и сохранению жизни и здоровья граждан. В этом вопросе мы активно взаимодействуем с министерством здравоохранения области и Центральной межрайонной больницей №5. Благодаря совместным усилиям для выработки коллективного иммунитета, на сегодняшний день, мы смогли привить около 7 тысяч человек.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прошедшем году совместными усилиями органов местного самоуправления и здравоохранения были открыты два модульных ФАПа в д.Картышово и п</w:t>
      </w:r>
      <w:proofErr w:type="gramStart"/>
      <w:r w:rsidRPr="00FB593E">
        <w:rPr>
          <w:sz w:val="26"/>
          <w:szCs w:val="26"/>
        </w:rPr>
        <w:t>.Л</w:t>
      </w:r>
      <w:proofErr w:type="gramEnd"/>
      <w:r w:rsidRPr="00FB593E">
        <w:rPr>
          <w:sz w:val="26"/>
          <w:szCs w:val="26"/>
        </w:rPr>
        <w:t xml:space="preserve">есной. 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перспективных планах 2022 года - установка трех таких же ФАПов в с.Мармыжи, с</w:t>
      </w:r>
      <w:proofErr w:type="gramStart"/>
      <w:r w:rsidRPr="00FB593E">
        <w:rPr>
          <w:sz w:val="26"/>
          <w:szCs w:val="26"/>
        </w:rPr>
        <w:t>.П</w:t>
      </w:r>
      <w:proofErr w:type="gramEnd"/>
      <w:r w:rsidRPr="00FB593E">
        <w:rPr>
          <w:sz w:val="26"/>
          <w:szCs w:val="26"/>
        </w:rPr>
        <w:t xml:space="preserve">окров и с.Серпейск, что позволит улучшить качество оказания первичной медико-санитарной помощи населению. </w:t>
      </w:r>
    </w:p>
    <w:p w:rsidR="00111D59" w:rsidRPr="00FB593E" w:rsidRDefault="00111D59" w:rsidP="00111D59">
      <w:pPr>
        <w:ind w:firstLine="708"/>
        <w:jc w:val="both"/>
        <w:rPr>
          <w:b/>
          <w:sz w:val="26"/>
          <w:szCs w:val="26"/>
        </w:rPr>
      </w:pPr>
    </w:p>
    <w:p w:rsidR="00111D59" w:rsidRPr="00FB593E" w:rsidRDefault="00111D59" w:rsidP="00111D59">
      <w:pPr>
        <w:ind w:firstLine="708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Образование.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истекшем 2021 году на базе образовательных организаций района продолжилась реализация основных направлений национального проекта «Образование»: «Цифровая образовательная среда», «Информационная инфраструктура» и «Успех каждого ребёнка».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сентябре 2021 года начали работать центры «Точка роста», созданные на базе трех средних школ. Для проведения необходимых работ по открытию «Точек роста» в этих образовательных учреждениях из областного и местного бюджетов было выделено 1,8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На подготовку к новому учебному году образовательных организаций из муниципального бюджета выделено 8,3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 рублей.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соответствии с посланием Президента В.В.Путина с 1 сентября 2020 года все учащиеся образовательных учреждений района с 1 по 4 класс обеспечены горячим питанием. На протяжении ряда лет все школьники с 1 по 11 класс обеспечены бесплатными горячими завтраками за счет средств муниципального  бюджета. В истекшем году из всех видов бюджета на организацию школьного питания было выделено 8,9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рамках летней оздоровительной кампании на базе образовательных учреждений были созданы летние оздоровительные лагеря</w:t>
      </w:r>
      <w:r>
        <w:rPr>
          <w:sz w:val="26"/>
          <w:szCs w:val="26"/>
        </w:rPr>
        <w:t>,</w:t>
      </w:r>
      <w:r w:rsidRPr="00FB593E">
        <w:rPr>
          <w:sz w:val="26"/>
          <w:szCs w:val="26"/>
        </w:rPr>
        <w:t xml:space="preserve"> и проводилась работа по временному трудоустройству несовершеннолетних</w:t>
      </w:r>
      <w:r>
        <w:rPr>
          <w:sz w:val="26"/>
          <w:szCs w:val="26"/>
        </w:rPr>
        <w:t xml:space="preserve"> граждан</w:t>
      </w:r>
      <w:r w:rsidRPr="00FB593E">
        <w:rPr>
          <w:sz w:val="26"/>
          <w:szCs w:val="26"/>
        </w:rPr>
        <w:t xml:space="preserve">. Такой формой отдыха и труда в летний период  было охвачено  более 300 школьников. Из бюджетов всех уровней для этих целей было выделено 1,1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прошедшем году закончены работы по благоустройству территории Мещовской средней школы. Из областного бюджета Губернатором Калужской области на эти цели было выделено 9,3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Одной из острых проблем, обозначившихся перед нами в 2020 году</w:t>
      </w:r>
      <w:r>
        <w:rPr>
          <w:sz w:val="26"/>
          <w:szCs w:val="26"/>
        </w:rPr>
        <w:t>,</w:t>
      </w:r>
      <w:r w:rsidRPr="00FB593E">
        <w:rPr>
          <w:sz w:val="26"/>
          <w:szCs w:val="26"/>
        </w:rPr>
        <w:t xml:space="preserve"> стала аварийность здания детских яслей. В настоящее время ведется строительство </w:t>
      </w:r>
      <w:r w:rsidRPr="00FB593E">
        <w:rPr>
          <w:sz w:val="26"/>
          <w:szCs w:val="26"/>
        </w:rPr>
        <w:lastRenderedPageBreak/>
        <w:t xml:space="preserve">нового здания детского сада, которое позволит удовлетворить потребности дошкольного образования на территории района. Этого события уже ждут и дети и родители, так как новое здание предполагает создание максимальных условий для разностороннего развития нового поколения мещовцев.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текущем 2022 году строительство детского сада будет закончено. </w:t>
      </w:r>
    </w:p>
    <w:p w:rsidR="00111D59" w:rsidRPr="00FB593E" w:rsidRDefault="00111D59" w:rsidP="00111D59">
      <w:pPr>
        <w:jc w:val="both"/>
        <w:rPr>
          <w:color w:val="FF0000"/>
          <w:sz w:val="26"/>
          <w:szCs w:val="26"/>
        </w:rPr>
      </w:pPr>
    </w:p>
    <w:p w:rsidR="00111D59" w:rsidRPr="00FB593E" w:rsidRDefault="00111D59" w:rsidP="00111D59">
      <w:pPr>
        <w:ind w:firstLine="708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Жилье и городская среда.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Для улучшения качества жизни населения органы местного самоуправления продолжают работу над созданием  в населенных пунктах комфортной среды.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истекшем году в рамках индивидуального жилищного строительства были введены в эксплуатацию жилые помещения общей площадью  2727,8 кв</w:t>
      </w:r>
      <w:r>
        <w:rPr>
          <w:sz w:val="26"/>
          <w:szCs w:val="26"/>
        </w:rPr>
        <w:t xml:space="preserve">адратных </w:t>
      </w:r>
      <w:r w:rsidRPr="00FB593E">
        <w:rPr>
          <w:sz w:val="26"/>
          <w:szCs w:val="26"/>
        </w:rPr>
        <w:t>м</w:t>
      </w:r>
      <w:r>
        <w:rPr>
          <w:sz w:val="26"/>
          <w:szCs w:val="26"/>
        </w:rPr>
        <w:t>етров</w:t>
      </w:r>
      <w:r w:rsidRPr="00FB593E">
        <w:rPr>
          <w:sz w:val="26"/>
          <w:szCs w:val="26"/>
        </w:rPr>
        <w:t>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Завершено строительство и готовятся к сдаче уличные газопроводы в с</w:t>
      </w:r>
      <w:proofErr w:type="gramStart"/>
      <w:r w:rsidRPr="00FB593E">
        <w:rPr>
          <w:sz w:val="26"/>
          <w:szCs w:val="26"/>
        </w:rPr>
        <w:t>.П</w:t>
      </w:r>
      <w:proofErr w:type="gramEnd"/>
      <w:r w:rsidRPr="00FB593E">
        <w:rPr>
          <w:sz w:val="26"/>
          <w:szCs w:val="26"/>
        </w:rPr>
        <w:t xml:space="preserve">окров, с.Рудники, с.Хохлово, с.Горохово, д.Казаковка, д.Деревягино, д.Рындино, д.Костинка, с.Серебряно общей протяженностью около 25 </w:t>
      </w:r>
      <w:r>
        <w:rPr>
          <w:sz w:val="26"/>
          <w:szCs w:val="26"/>
        </w:rPr>
        <w:t>километров</w:t>
      </w:r>
      <w:r w:rsidRPr="00FB593E">
        <w:rPr>
          <w:sz w:val="26"/>
          <w:szCs w:val="26"/>
        </w:rPr>
        <w:t xml:space="preserve">  Мы надеемся, что  в ближайшее время в дома сельчан придет «голубое топливо».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eastAsia="Times New Roman" w:hAnsi="Times New Roman"/>
          <w:b w:val="0"/>
          <w:sz w:val="26"/>
          <w:szCs w:val="26"/>
          <w:lang w:eastAsia="ru-RU"/>
        </w:rPr>
      </w:pPr>
      <w:r w:rsidRPr="00111D59">
        <w:rPr>
          <w:rFonts w:ascii="Times New Roman" w:hAnsi="Times New Roman"/>
          <w:b w:val="0"/>
          <w:sz w:val="26"/>
          <w:szCs w:val="26"/>
        </w:rPr>
        <w:t xml:space="preserve">В ушедшем 2021 году за счет средств ООО «Газпром межрегионгаз» завершено проектирование межпоселкового газопровода </w:t>
      </w:r>
      <w:r w:rsidRPr="00111D59">
        <w:rPr>
          <w:rFonts w:ascii="Times New Roman" w:eastAsia="Times New Roman" w:hAnsi="Times New Roman"/>
          <w:b w:val="0"/>
          <w:sz w:val="26"/>
          <w:szCs w:val="26"/>
          <w:lang w:eastAsia="ru-RU"/>
        </w:rPr>
        <w:t xml:space="preserve"> до сел Местничи, Гаврики, и Подкопаево и получено положительное заключение государственной экспертизы.  Сроки строительства объекта – 2022-2023 годы. </w:t>
      </w:r>
    </w:p>
    <w:p w:rsidR="00111D59" w:rsidRPr="00111D59" w:rsidRDefault="00111D59" w:rsidP="00111D59">
      <w:pPr>
        <w:pStyle w:val="a8"/>
        <w:ind w:left="0" w:firstLine="708"/>
        <w:jc w:val="both"/>
        <w:rPr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>В рамках Программы развития газоснабжения и газификации Калужской области ПАО «Газпром» начато проектирование межпоселкового газопровода к дер. Тушенка, дер. Высокое и дер. Торхово. Строительство объекта планируется осуществить в 2023-2024 годах.</w:t>
      </w:r>
      <w:r w:rsidRPr="00111D59">
        <w:rPr>
          <w:b w:val="0"/>
          <w:sz w:val="26"/>
          <w:szCs w:val="26"/>
        </w:rPr>
        <w:t xml:space="preserve">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>В 2022 году ПАО «Газпром» запланировано начало проектирования межпоселкового газопровода до д. Терпилово, д. Писково и д. Бобровицы. Строительство газопровода и уличных газопроводов запланировано в 2025 году.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>В рамках программы догазификации в районе запланировано подключить к сети газопровода 461 домовладение. На сегодняшний день подано уже 83 заявки, что составляет 18% от общего числа. Работа в этом направлении продолжается.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 xml:space="preserve">Всего в прошедшем году 61 домовладение по району подключились к системе газоснабжения.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color w:val="000000"/>
          <w:sz w:val="26"/>
          <w:szCs w:val="26"/>
        </w:rPr>
        <w:t xml:space="preserve">В рамках Федеральной программы «Формирование комфортной городской среды» в прошедшем году было </w:t>
      </w:r>
      <w:r w:rsidRPr="00111D59">
        <w:rPr>
          <w:rFonts w:ascii="Times New Roman" w:hAnsi="Times New Roman"/>
          <w:b w:val="0"/>
          <w:sz w:val="26"/>
          <w:szCs w:val="26"/>
        </w:rPr>
        <w:t>благоустроено 6 дворовых территорий и завершено благоустройство Городского парка на реке Турее в г</w:t>
      </w:r>
      <w:proofErr w:type="gramStart"/>
      <w:r w:rsidRPr="00111D59">
        <w:rPr>
          <w:rFonts w:ascii="Times New Roman" w:hAnsi="Times New Roman"/>
          <w:b w:val="0"/>
          <w:sz w:val="26"/>
          <w:szCs w:val="26"/>
        </w:rPr>
        <w:t>.М</w:t>
      </w:r>
      <w:proofErr w:type="gramEnd"/>
      <w:r w:rsidRPr="00111D59">
        <w:rPr>
          <w:rFonts w:ascii="Times New Roman" w:hAnsi="Times New Roman"/>
          <w:b w:val="0"/>
          <w:sz w:val="26"/>
          <w:szCs w:val="26"/>
        </w:rPr>
        <w:t>ещовске. Все работы по благоустройству, как дворовых, так и общественной  территории,  проводились  при активном участии населения - от подготовки проекта до приемки работ.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 xml:space="preserve">В ушедшем году в конкурсном отборе проектов развития общественной инфраструктуры </w:t>
      </w:r>
      <w:proofErr w:type="gramStart"/>
      <w:r w:rsidRPr="00111D59">
        <w:rPr>
          <w:rFonts w:ascii="Times New Roman" w:hAnsi="Times New Roman"/>
          <w:b w:val="0"/>
          <w:sz w:val="26"/>
          <w:szCs w:val="26"/>
        </w:rPr>
        <w:t>муниципальных образований, основанных на местных инициативах участвовали</w:t>
      </w:r>
      <w:proofErr w:type="gramEnd"/>
      <w:r w:rsidRPr="00111D59">
        <w:rPr>
          <w:rFonts w:ascii="Times New Roman" w:hAnsi="Times New Roman"/>
          <w:b w:val="0"/>
          <w:sz w:val="26"/>
          <w:szCs w:val="26"/>
        </w:rPr>
        <w:t xml:space="preserve"> жители села. В ходе реализации проектов в шести населенных пунктах были обустроены общественные территории. По итогам областного конкурса «Лучшая муниципальная практика развития территорий территориального общественного самоуправления»» ТОС «Возрождение» д. Нестеровка стал призером, заняв 4 место в номинации</w:t>
      </w:r>
      <w:r w:rsidRPr="00FB593E">
        <w:rPr>
          <w:rFonts w:ascii="Times New Roman" w:hAnsi="Times New Roman"/>
          <w:sz w:val="26"/>
          <w:szCs w:val="26"/>
        </w:rPr>
        <w:t xml:space="preserve"> </w:t>
      </w:r>
      <w:r w:rsidRPr="00111D59">
        <w:rPr>
          <w:rFonts w:ascii="Times New Roman" w:hAnsi="Times New Roman"/>
          <w:b w:val="0"/>
          <w:sz w:val="26"/>
          <w:szCs w:val="26"/>
        </w:rPr>
        <w:t>«Благоустройство, экология, охрана памятников, безопасность и правопорядок», был обустроен мемориал «Солдат и Мать».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lastRenderedPageBreak/>
        <w:t>В ходе исполнения депутатских наказов и обращений жителей, в истекшем году были произведены работы по переключению бытовых потребителей, запитанных от бесхозных сетей к сетям ПАО «Россети Центр и Приволжье» «Калугаэнерго Мещовского РЭС: по г</w:t>
      </w:r>
      <w:proofErr w:type="gramStart"/>
      <w:r w:rsidRPr="00111D59">
        <w:rPr>
          <w:rFonts w:ascii="Times New Roman" w:hAnsi="Times New Roman"/>
          <w:b w:val="0"/>
          <w:sz w:val="26"/>
          <w:szCs w:val="26"/>
        </w:rPr>
        <w:t>.М</w:t>
      </w:r>
      <w:proofErr w:type="gramEnd"/>
      <w:r w:rsidRPr="00111D59">
        <w:rPr>
          <w:rFonts w:ascii="Times New Roman" w:hAnsi="Times New Roman"/>
          <w:b w:val="0"/>
          <w:sz w:val="26"/>
          <w:szCs w:val="26"/>
        </w:rPr>
        <w:t>ещовску улицы  Красноармейская, Петра Хлюстина и Дегтярева, а также станции Кудринская ул. Железнодорожная и ул. Промышленная.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1D59" w:rsidRPr="00111D59" w:rsidRDefault="00111D59" w:rsidP="00111D59">
      <w:pPr>
        <w:pStyle w:val="a8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11D59">
        <w:rPr>
          <w:rFonts w:ascii="Times New Roman" w:hAnsi="Times New Roman"/>
          <w:color w:val="000000"/>
          <w:sz w:val="26"/>
          <w:szCs w:val="26"/>
        </w:rPr>
        <w:t>Безопасные и качественные дороги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111D59">
        <w:rPr>
          <w:rFonts w:ascii="Times New Roman" w:hAnsi="Times New Roman"/>
          <w:b w:val="0"/>
          <w:color w:val="000000"/>
          <w:sz w:val="26"/>
          <w:szCs w:val="26"/>
        </w:rPr>
        <w:t>В 2021 году на территории района проведен ремонт 6,2 километров автомобильных дорог общего пользования местного значения, в том числе в городе Мещовске – 1,1 километров.  Из средств муниципального дорожного фонда израсходовано 34,2 миллионов  рублей. Субсидия областного бюджета на софинансирование дорожной деятельности составила 15,9 миллионов рублей.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111D59">
        <w:rPr>
          <w:rFonts w:ascii="Times New Roman" w:hAnsi="Times New Roman"/>
          <w:b w:val="0"/>
          <w:color w:val="000000"/>
          <w:sz w:val="26"/>
          <w:szCs w:val="26"/>
        </w:rPr>
        <w:t>В ходе исполнения депутатских наказов в рамках работ по содержанию дорог, произведена частичная укладка износившегося слоя асфальтобетонного покрытия на подъезде к д</w:t>
      </w:r>
      <w:proofErr w:type="gramStart"/>
      <w:r w:rsidRPr="00111D59">
        <w:rPr>
          <w:rFonts w:ascii="Times New Roman" w:hAnsi="Times New Roman"/>
          <w:b w:val="0"/>
          <w:color w:val="000000"/>
          <w:sz w:val="26"/>
          <w:szCs w:val="26"/>
        </w:rPr>
        <w:t>.К</w:t>
      </w:r>
      <w:proofErr w:type="gramEnd"/>
      <w:r w:rsidRPr="00111D59">
        <w:rPr>
          <w:rFonts w:ascii="Times New Roman" w:hAnsi="Times New Roman"/>
          <w:b w:val="0"/>
          <w:color w:val="000000"/>
          <w:sz w:val="26"/>
          <w:szCs w:val="26"/>
        </w:rPr>
        <w:t xml:space="preserve">арцево – 1 километр, д.Нестеровка – 1,5 километров от автодороги «Мещовск-Кудринская», «Мещовск – Серпейск» - 1,8 километров, «Карцево – Збуново» - 0,4 километров.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111D59">
        <w:rPr>
          <w:rFonts w:ascii="Times New Roman" w:hAnsi="Times New Roman"/>
          <w:b w:val="0"/>
          <w:color w:val="000000"/>
          <w:sz w:val="26"/>
          <w:szCs w:val="26"/>
        </w:rPr>
        <w:t>Благодаря активной позиции депутатов сельских поселений решаются вопросы ремонта региональных дорог, проходящих через сельские населенные пункты. В прошедшем году с укладкой асфальтобетонного покрытия  было отремонтировано 4 километра автодороги от трассы М3 «Украина» до п</w:t>
      </w:r>
      <w:proofErr w:type="gramStart"/>
      <w:r w:rsidRPr="00111D59">
        <w:rPr>
          <w:rFonts w:ascii="Times New Roman" w:hAnsi="Times New Roman"/>
          <w:b w:val="0"/>
          <w:color w:val="000000"/>
          <w:sz w:val="26"/>
          <w:szCs w:val="26"/>
        </w:rPr>
        <w:t>.М</w:t>
      </w:r>
      <w:proofErr w:type="gramEnd"/>
      <w:r w:rsidRPr="00111D59">
        <w:rPr>
          <w:rFonts w:ascii="Times New Roman" w:hAnsi="Times New Roman"/>
          <w:b w:val="0"/>
          <w:color w:val="000000"/>
          <w:sz w:val="26"/>
          <w:szCs w:val="26"/>
        </w:rPr>
        <w:t>олодежный и 2 километра автодороги проходящей по с. Покров.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11D59">
        <w:rPr>
          <w:rFonts w:ascii="Times New Roman" w:hAnsi="Times New Roman"/>
          <w:b w:val="0"/>
          <w:sz w:val="26"/>
          <w:szCs w:val="26"/>
        </w:rPr>
        <w:t>В рамках регионального проекта «Безопасность дорожного движения</w:t>
      </w:r>
      <w:r w:rsidRPr="00FB593E">
        <w:rPr>
          <w:rFonts w:ascii="Times New Roman" w:hAnsi="Times New Roman"/>
          <w:sz w:val="26"/>
          <w:szCs w:val="26"/>
        </w:rPr>
        <w:t xml:space="preserve">» </w:t>
      </w:r>
      <w:r w:rsidRPr="00111D59">
        <w:rPr>
          <w:rFonts w:ascii="Times New Roman" w:hAnsi="Times New Roman"/>
          <w:b w:val="0"/>
          <w:sz w:val="26"/>
          <w:szCs w:val="26"/>
        </w:rPr>
        <w:t>в трех населенных пунктах п</w:t>
      </w:r>
      <w:proofErr w:type="gramStart"/>
      <w:r w:rsidRPr="00111D59">
        <w:rPr>
          <w:rFonts w:ascii="Times New Roman" w:hAnsi="Times New Roman"/>
          <w:b w:val="0"/>
          <w:sz w:val="26"/>
          <w:szCs w:val="26"/>
        </w:rPr>
        <w:t>.И</w:t>
      </w:r>
      <w:proofErr w:type="gramEnd"/>
      <w:r w:rsidRPr="00111D59">
        <w:rPr>
          <w:rFonts w:ascii="Times New Roman" w:hAnsi="Times New Roman"/>
          <w:b w:val="0"/>
          <w:sz w:val="26"/>
          <w:szCs w:val="26"/>
        </w:rPr>
        <w:t>скра, с.Серебряно и д.Шалово на автомобильной дороге регионального значения установлено электроосвещение. Общая протяженность участка составляет более 4 километров.</w:t>
      </w:r>
    </w:p>
    <w:p w:rsidR="00111D59" w:rsidRPr="00FB593E" w:rsidRDefault="00111D59" w:rsidP="00111D59">
      <w:pPr>
        <w:pStyle w:val="a8"/>
        <w:ind w:left="0"/>
        <w:jc w:val="both"/>
        <w:rPr>
          <w:rFonts w:ascii="Times New Roman" w:hAnsi="Times New Roman"/>
          <w:b w:val="0"/>
          <w:bCs/>
          <w:color w:val="FF0000"/>
          <w:sz w:val="26"/>
          <w:szCs w:val="26"/>
        </w:rPr>
      </w:pPr>
    </w:p>
    <w:p w:rsidR="00111D59" w:rsidRPr="00FB593E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11D59">
        <w:rPr>
          <w:rFonts w:ascii="Times New Roman" w:hAnsi="Times New Roman"/>
          <w:bCs/>
          <w:sz w:val="26"/>
          <w:szCs w:val="26"/>
        </w:rPr>
        <w:t>Экология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11D59">
        <w:rPr>
          <w:rFonts w:ascii="Times New Roman" w:hAnsi="Times New Roman"/>
          <w:b w:val="0"/>
          <w:bCs/>
          <w:sz w:val="26"/>
          <w:szCs w:val="26"/>
        </w:rPr>
        <w:t>В целях благоустройства населенных пунктов в течение года проводились субботники по уборке мусора, посадке деревьев, благоустройству общественных территорий. Вопрос по обращению с ТКО является одним из важных вопросов жизнедеятельности населения. В ушедшем году из бюджета района на эти цели было выделено</w:t>
      </w:r>
      <w:r w:rsidRPr="00111D59">
        <w:rPr>
          <w:rFonts w:ascii="Times New Roman" w:hAnsi="Times New Roman"/>
          <w:b w:val="0"/>
          <w:bCs/>
          <w:color w:val="FF0000"/>
          <w:sz w:val="26"/>
          <w:szCs w:val="26"/>
        </w:rPr>
        <w:t xml:space="preserve"> </w:t>
      </w:r>
      <w:r w:rsidRPr="00111D59">
        <w:rPr>
          <w:rFonts w:ascii="Times New Roman" w:hAnsi="Times New Roman"/>
          <w:b w:val="0"/>
          <w:bCs/>
          <w:sz w:val="26"/>
          <w:szCs w:val="26"/>
        </w:rPr>
        <w:t>0,8 миллионов рублей</w:t>
      </w:r>
      <w:r w:rsidRPr="00111D59">
        <w:rPr>
          <w:rFonts w:ascii="Times New Roman" w:hAnsi="Times New Roman"/>
          <w:b w:val="0"/>
          <w:bCs/>
          <w:color w:val="FF0000"/>
          <w:sz w:val="26"/>
          <w:szCs w:val="26"/>
        </w:rPr>
        <w:t xml:space="preserve"> </w:t>
      </w:r>
      <w:r w:rsidRPr="00111D59">
        <w:rPr>
          <w:rFonts w:ascii="Times New Roman" w:hAnsi="Times New Roman"/>
          <w:b w:val="0"/>
          <w:bCs/>
          <w:sz w:val="26"/>
          <w:szCs w:val="26"/>
        </w:rPr>
        <w:t>и обустроено дополнительно еще 4 контейнерных площадки. На сегодняшний день на территории района оборудовано 112 контейнерных площадок. В этом году завершаются работы по  изготовлению проектной документации по рекультивации полигона ТКО в границах г</w:t>
      </w:r>
      <w:proofErr w:type="gramStart"/>
      <w:r w:rsidRPr="00111D59">
        <w:rPr>
          <w:rFonts w:ascii="Times New Roman" w:hAnsi="Times New Roman"/>
          <w:b w:val="0"/>
          <w:bCs/>
          <w:sz w:val="26"/>
          <w:szCs w:val="26"/>
        </w:rPr>
        <w:t>.М</w:t>
      </w:r>
      <w:proofErr w:type="gramEnd"/>
      <w:r w:rsidRPr="00111D59">
        <w:rPr>
          <w:rFonts w:ascii="Times New Roman" w:hAnsi="Times New Roman"/>
          <w:b w:val="0"/>
          <w:bCs/>
          <w:sz w:val="26"/>
          <w:szCs w:val="26"/>
        </w:rPr>
        <w:t>ещовска. В этом же году планируется получить положительное заключение государственной экспертизы по данному проекту.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11D59">
        <w:rPr>
          <w:rFonts w:ascii="Times New Roman" w:hAnsi="Times New Roman"/>
          <w:b w:val="0"/>
          <w:bCs/>
          <w:sz w:val="26"/>
          <w:szCs w:val="26"/>
        </w:rPr>
        <w:t>Продолжает оставаться острой проблема качества воды в населенных пунктах района. В 2021 году ГП «Калугаоблводоканал» установлены и введены в эксплуатацию две станции водоочистки в с.Серпейск и в д.Нестеровка.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11D59">
        <w:rPr>
          <w:rFonts w:ascii="Times New Roman" w:hAnsi="Times New Roman"/>
          <w:b w:val="0"/>
          <w:bCs/>
          <w:sz w:val="26"/>
          <w:szCs w:val="26"/>
        </w:rPr>
        <w:t>Система очистки и утилизации отходов, является неотъемлемой частью любого населенного пункта. Именно она обеспечивает нормальное функционирование в рамках санитарных норм. Данный вопрос уже давно</w:t>
      </w:r>
      <w:r w:rsidRPr="00FB593E">
        <w:rPr>
          <w:rFonts w:ascii="Times New Roman" w:hAnsi="Times New Roman"/>
          <w:bCs/>
          <w:sz w:val="26"/>
          <w:szCs w:val="26"/>
        </w:rPr>
        <w:t xml:space="preserve"> </w:t>
      </w:r>
      <w:r w:rsidRPr="00111D59">
        <w:rPr>
          <w:rFonts w:ascii="Times New Roman" w:hAnsi="Times New Roman"/>
          <w:b w:val="0"/>
          <w:bCs/>
          <w:sz w:val="26"/>
          <w:szCs w:val="26"/>
        </w:rPr>
        <w:t xml:space="preserve">является актуальным для многих крупных населенных пунктов Мещовского района. 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11D59">
        <w:rPr>
          <w:rFonts w:ascii="Times New Roman" w:hAnsi="Times New Roman"/>
          <w:b w:val="0"/>
          <w:bCs/>
          <w:sz w:val="26"/>
          <w:szCs w:val="26"/>
        </w:rPr>
        <w:t>В течение двух предыдущих лет были проведены работы по проектированию очистных сооружений в г</w:t>
      </w:r>
      <w:proofErr w:type="gramStart"/>
      <w:r w:rsidRPr="00111D59">
        <w:rPr>
          <w:rFonts w:ascii="Times New Roman" w:hAnsi="Times New Roman"/>
          <w:b w:val="0"/>
          <w:bCs/>
          <w:sz w:val="26"/>
          <w:szCs w:val="26"/>
        </w:rPr>
        <w:t>.М</w:t>
      </w:r>
      <w:proofErr w:type="gramEnd"/>
      <w:r w:rsidRPr="00111D59">
        <w:rPr>
          <w:rFonts w:ascii="Times New Roman" w:hAnsi="Times New Roman"/>
          <w:b w:val="0"/>
          <w:bCs/>
          <w:sz w:val="26"/>
          <w:szCs w:val="26"/>
        </w:rPr>
        <w:t xml:space="preserve">ещовске и получено положительное заключение </w:t>
      </w:r>
      <w:r w:rsidRPr="00111D59">
        <w:rPr>
          <w:rFonts w:ascii="Times New Roman" w:hAnsi="Times New Roman"/>
          <w:b w:val="0"/>
          <w:bCs/>
          <w:sz w:val="26"/>
          <w:szCs w:val="26"/>
        </w:rPr>
        <w:lastRenderedPageBreak/>
        <w:t>государственной экспертизы. В 2021 году начата работа по проектированию сетей водоотведения по улицам города, для дальнейшего комплексного строительства этих объектов.  Сейчас  совместно с профильным министерством мы работаем над возможностью вступления в государственную  программу, для реализации этого социально-значимого проекта для горожан.</w:t>
      </w: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11D59" w:rsidRPr="00111D59" w:rsidRDefault="00111D59" w:rsidP="00111D59">
      <w:pPr>
        <w:pStyle w:val="a8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111D59">
        <w:rPr>
          <w:rFonts w:ascii="Times New Roman" w:hAnsi="Times New Roman"/>
          <w:bCs/>
          <w:sz w:val="26"/>
          <w:szCs w:val="26"/>
        </w:rPr>
        <w:t>Производительность труда и занятость населения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bCs/>
          <w:sz w:val="26"/>
          <w:szCs w:val="26"/>
        </w:rPr>
        <w:t>Рынок труда является совокупностью экономических отношений спроса и предложения рабочей силы, а так же одним из ключевых  показателей экономического и социального развития муниципалитета.</w:t>
      </w:r>
      <w:r w:rsidRPr="00FB593E">
        <w:rPr>
          <w:sz w:val="26"/>
          <w:szCs w:val="26"/>
        </w:rPr>
        <w:t xml:space="preserve"> Уровень официальной безработицы в районе составил 0,9%, что значительно ниже показателя уровня прошлого года (1,73%). На учете в службе занятости населения в 2021 году состояло 192 человека, этот показатель на 53,6% ниже показателя 2020 года и говорит о стабилизирующейся обстановке на рынке трудовых ресурсов. Из общего числа граждан обратившихся по вопросу трудоустройства в службу занятости, 48,8% </w:t>
      </w:r>
      <w:proofErr w:type="gramStart"/>
      <w:r w:rsidRPr="00FB593E">
        <w:rPr>
          <w:sz w:val="26"/>
          <w:szCs w:val="26"/>
        </w:rPr>
        <w:t>от</w:t>
      </w:r>
      <w:proofErr w:type="gramEnd"/>
      <w:r w:rsidRPr="00FB593E">
        <w:rPr>
          <w:sz w:val="26"/>
          <w:szCs w:val="26"/>
        </w:rPr>
        <w:t xml:space="preserve"> обратившихся было трудоустроено.</w:t>
      </w:r>
    </w:p>
    <w:p w:rsidR="00111D59" w:rsidRPr="00FB593E" w:rsidRDefault="00111D59" w:rsidP="00111D59">
      <w:pPr>
        <w:ind w:firstLine="709"/>
        <w:jc w:val="both"/>
        <w:rPr>
          <w:bCs/>
          <w:sz w:val="26"/>
          <w:szCs w:val="26"/>
        </w:rPr>
      </w:pPr>
      <w:r w:rsidRPr="00FB593E">
        <w:rPr>
          <w:bCs/>
          <w:sz w:val="26"/>
          <w:szCs w:val="26"/>
        </w:rPr>
        <w:t xml:space="preserve">Среднемесячная заработная плата (по крупным и средним организациям) за 9месяцев 2021 года составила 31тысячу 691 рубль 70 копеек, темп роста 102,3 % к соответствующему периоду 2020 года. 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Объем отгруженной продукции крупными и средними организациями района за 11 месяцев 2021 года по данным Калугастата составил 3959,5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рублей, темп роста к соответствующему периоду 2020 года – 165,4 % в фактических ценах.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рамках государственной поддержки из областного и федерального бюджетов сельхозпредприятиями района за   2021 год получено субсидий на сумму 31,5 </w:t>
      </w:r>
      <w:r>
        <w:rPr>
          <w:sz w:val="26"/>
          <w:szCs w:val="26"/>
        </w:rPr>
        <w:t xml:space="preserve">миллионов </w:t>
      </w:r>
      <w:r w:rsidRPr="00FB593E">
        <w:rPr>
          <w:sz w:val="26"/>
          <w:szCs w:val="26"/>
        </w:rPr>
        <w:t xml:space="preserve"> рублей. Это и несвязанная поддержка в области растениеводства, и субсидия на</w:t>
      </w:r>
      <w:r w:rsidRPr="00FB593E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FB593E">
        <w:rPr>
          <w:sz w:val="26"/>
          <w:szCs w:val="26"/>
        </w:rPr>
        <w:t xml:space="preserve">закладку и уход за многолетними насаждениями, и содержание племенного маточного поголовья и многое другое. На развитие фермерских хозяйств и грантовую поддержку получено 9,4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Посевные площади в 2021 году составили 19,9 тысяч гектаров,</w:t>
      </w:r>
      <w:r w:rsidRPr="00FB593E">
        <w:rPr>
          <w:color w:val="FF0000"/>
          <w:sz w:val="26"/>
          <w:szCs w:val="26"/>
        </w:rPr>
        <w:t xml:space="preserve"> </w:t>
      </w:r>
      <w:r w:rsidRPr="00FB593E">
        <w:rPr>
          <w:sz w:val="26"/>
          <w:szCs w:val="26"/>
        </w:rPr>
        <w:t>тогда как общая используемая площадь составляет 31,1 тысяч гектар</w:t>
      </w:r>
      <w:r>
        <w:rPr>
          <w:sz w:val="26"/>
          <w:szCs w:val="26"/>
        </w:rPr>
        <w:t>ов</w:t>
      </w:r>
      <w:r w:rsidRPr="00FB593E">
        <w:rPr>
          <w:sz w:val="26"/>
          <w:szCs w:val="26"/>
        </w:rPr>
        <w:t xml:space="preserve"> или 46,2% от общей площади сельскохозяйственных угодий.</w:t>
      </w:r>
      <w:r w:rsidRPr="00FB593E">
        <w:rPr>
          <w:color w:val="FF0000"/>
          <w:sz w:val="26"/>
          <w:szCs w:val="26"/>
        </w:rPr>
        <w:t xml:space="preserve"> </w:t>
      </w:r>
      <w:r w:rsidRPr="00FB593E">
        <w:rPr>
          <w:sz w:val="26"/>
          <w:szCs w:val="26"/>
        </w:rPr>
        <w:t xml:space="preserve">Уже три года подряд Мещовский район является самым крупным производителем сельскохозяйственной продукции, занимая лидирующие позиции в Калужской области по выращиванию зерновых культур. 1/5 часть валового сбора зерна – вклад </w:t>
      </w:r>
      <w:r>
        <w:rPr>
          <w:sz w:val="26"/>
          <w:szCs w:val="26"/>
        </w:rPr>
        <w:t>М</w:t>
      </w:r>
      <w:r w:rsidRPr="00FB593E">
        <w:rPr>
          <w:sz w:val="26"/>
          <w:szCs w:val="26"/>
        </w:rPr>
        <w:t xml:space="preserve">ещовских аграриев в закрома Калужской области. Объем  намолоченного зерна составил 42,9 тысяч тонн при  средней  урожайности  31 </w:t>
      </w:r>
      <w:proofErr w:type="spellStart"/>
      <w:r w:rsidRPr="00FB593E">
        <w:rPr>
          <w:sz w:val="26"/>
          <w:szCs w:val="26"/>
        </w:rPr>
        <w:t>ц</w:t>
      </w:r>
      <w:proofErr w:type="spellEnd"/>
      <w:r w:rsidRPr="00FB593E">
        <w:rPr>
          <w:sz w:val="26"/>
          <w:szCs w:val="26"/>
        </w:rPr>
        <w:t>/га. Лидерами по производству зерна являются ООО «</w:t>
      </w:r>
      <w:proofErr w:type="spellStart"/>
      <w:r w:rsidRPr="00FB593E">
        <w:rPr>
          <w:sz w:val="26"/>
          <w:szCs w:val="26"/>
        </w:rPr>
        <w:t>АгроФирма</w:t>
      </w:r>
      <w:proofErr w:type="spellEnd"/>
      <w:r w:rsidRPr="00FB593E">
        <w:rPr>
          <w:sz w:val="26"/>
          <w:szCs w:val="26"/>
        </w:rPr>
        <w:t xml:space="preserve"> Мещовская», ООО «СП им</w:t>
      </w:r>
      <w:proofErr w:type="gramStart"/>
      <w:r w:rsidRPr="00FB593E">
        <w:rPr>
          <w:sz w:val="26"/>
          <w:szCs w:val="26"/>
        </w:rPr>
        <w:t>.Д</w:t>
      </w:r>
      <w:proofErr w:type="gramEnd"/>
      <w:r w:rsidRPr="00FB593E">
        <w:rPr>
          <w:sz w:val="26"/>
          <w:szCs w:val="26"/>
        </w:rPr>
        <w:t xml:space="preserve">имитрова», ООО «Алешино </w:t>
      </w:r>
      <w:proofErr w:type="spellStart"/>
      <w:r w:rsidRPr="00FB593E">
        <w:rPr>
          <w:sz w:val="26"/>
          <w:szCs w:val="26"/>
        </w:rPr>
        <w:t>Агро</w:t>
      </w:r>
      <w:proofErr w:type="spellEnd"/>
      <w:r w:rsidRPr="00FB593E">
        <w:rPr>
          <w:sz w:val="26"/>
          <w:szCs w:val="26"/>
        </w:rPr>
        <w:t xml:space="preserve">» и ООО «Нива». </w:t>
      </w:r>
    </w:p>
    <w:p w:rsidR="00111D59" w:rsidRDefault="00111D59" w:rsidP="00111D59">
      <w:pPr>
        <w:ind w:firstLine="708"/>
        <w:rPr>
          <w:b/>
          <w:sz w:val="26"/>
          <w:szCs w:val="26"/>
        </w:rPr>
      </w:pPr>
    </w:p>
    <w:p w:rsidR="00111D59" w:rsidRPr="00FB593E" w:rsidRDefault="00111D59" w:rsidP="00111D59">
      <w:pPr>
        <w:ind w:firstLine="708"/>
        <w:rPr>
          <w:sz w:val="26"/>
          <w:szCs w:val="26"/>
        </w:rPr>
      </w:pPr>
      <w:r w:rsidRPr="00FB593E">
        <w:rPr>
          <w:b/>
          <w:sz w:val="26"/>
          <w:szCs w:val="26"/>
        </w:rPr>
        <w:t>Привлечение инвестиций</w:t>
      </w:r>
      <w:r w:rsidRPr="00FB593E">
        <w:rPr>
          <w:sz w:val="26"/>
          <w:szCs w:val="26"/>
        </w:rPr>
        <w:t xml:space="preserve">     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За девять месяцев 2021 года объем инвестиций в основной капитал за счет всех источников финансирования, согласно информации Калугастата,  составил 146,4 миллионов рублей.</w:t>
      </w:r>
      <w:r w:rsidRPr="00111D59">
        <w:rPr>
          <w:sz w:val="26"/>
          <w:szCs w:val="26"/>
        </w:rPr>
        <w:t xml:space="preserve"> </w:t>
      </w:r>
      <w:r w:rsidRPr="00FB593E">
        <w:rPr>
          <w:sz w:val="26"/>
          <w:szCs w:val="26"/>
        </w:rPr>
        <w:t xml:space="preserve">По предварительной оценке в целом за 2021 год объем инвестиций составил 655,3 </w:t>
      </w:r>
      <w:r>
        <w:rPr>
          <w:sz w:val="26"/>
          <w:szCs w:val="26"/>
        </w:rPr>
        <w:t xml:space="preserve">миллионов 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основном, на территории Мещовского района реализуются несколько крупных проектов, в первую очередь в области сельского хозяйства: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b/>
          <w:sz w:val="26"/>
          <w:szCs w:val="26"/>
        </w:rPr>
        <w:lastRenderedPageBreak/>
        <w:t>ООО «</w:t>
      </w:r>
      <w:proofErr w:type="spellStart"/>
      <w:r w:rsidRPr="00FB593E">
        <w:rPr>
          <w:b/>
          <w:sz w:val="26"/>
          <w:szCs w:val="26"/>
        </w:rPr>
        <w:t>АгроФирма</w:t>
      </w:r>
      <w:proofErr w:type="spellEnd"/>
      <w:r w:rsidRPr="00FB593E">
        <w:rPr>
          <w:b/>
          <w:sz w:val="26"/>
          <w:szCs w:val="26"/>
        </w:rPr>
        <w:t xml:space="preserve">  Мещовская»</w:t>
      </w:r>
      <w:r w:rsidRPr="00FB593E">
        <w:rPr>
          <w:sz w:val="26"/>
          <w:szCs w:val="26"/>
        </w:rPr>
        <w:t xml:space="preserve"> Предприятие является лидером в Калужской области по выращиванию зерновых. Ежегодно вводится в севооборот 800 га  залежных земель, в хозяйстве имеется большое количество  высокотехнологичной современной сельскохозяйственной техники. В планах на 2022 год строительство сушильного и зерноочистительного комплекса.  </w:t>
      </w:r>
    </w:p>
    <w:p w:rsidR="00111D59" w:rsidRPr="00FB593E" w:rsidRDefault="00111D59" w:rsidP="00111D59">
      <w:pPr>
        <w:ind w:firstLine="709"/>
        <w:jc w:val="both"/>
        <w:rPr>
          <w:b/>
          <w:sz w:val="26"/>
          <w:szCs w:val="26"/>
        </w:rPr>
      </w:pPr>
      <w:r w:rsidRPr="00FB593E">
        <w:rPr>
          <w:sz w:val="26"/>
          <w:szCs w:val="26"/>
        </w:rPr>
        <w:t xml:space="preserve">Объем инвестиций в 2021 году составил 92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Объем планируемых инвестиций в 2022 году составляет 174,2 </w:t>
      </w:r>
      <w:r>
        <w:rPr>
          <w:sz w:val="26"/>
          <w:szCs w:val="26"/>
        </w:rPr>
        <w:t xml:space="preserve">миллионов </w:t>
      </w:r>
      <w:r w:rsidRPr="00FB593E">
        <w:rPr>
          <w:sz w:val="26"/>
          <w:szCs w:val="26"/>
        </w:rPr>
        <w:t xml:space="preserve"> рублей. Общее количество рабочих мест созданных на предприятии</w:t>
      </w:r>
      <w:r>
        <w:rPr>
          <w:sz w:val="26"/>
          <w:szCs w:val="26"/>
        </w:rPr>
        <w:t>,</w:t>
      </w:r>
      <w:r w:rsidRPr="00FB593E">
        <w:rPr>
          <w:sz w:val="26"/>
          <w:szCs w:val="26"/>
        </w:rPr>
        <w:t xml:space="preserve"> рассчитано на 50 человек. </w:t>
      </w:r>
      <w:r w:rsidRPr="00FB593E">
        <w:rPr>
          <w:b/>
          <w:sz w:val="26"/>
          <w:szCs w:val="26"/>
        </w:rPr>
        <w:t xml:space="preserve"> 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b/>
          <w:sz w:val="26"/>
          <w:szCs w:val="26"/>
        </w:rPr>
        <w:t>ООО «СП им. Димитрова</w:t>
      </w:r>
      <w:r w:rsidRPr="00FB593E">
        <w:rPr>
          <w:sz w:val="26"/>
          <w:szCs w:val="26"/>
        </w:rPr>
        <w:t xml:space="preserve">» Предприятие занимается выращиванием зерновых, зернобобовых и технических культур, КРС молочного направления. Системно модернизируется технический парк сельскохозяйственной техники и оборудования. В 2021 году построено 2 зернохранилища, общей площадью около 3 тысяч квадратных метров. Объем инвестиций в ушедшем году составил 52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 В прошедшем году подготовлена проектная документация на строительство стационарного зерносушильного комплекса, строительство которого запланировано на 2022 год.   Количество рабочих мест 55 человек.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  </w:t>
      </w:r>
      <w:r w:rsidRPr="00FB593E">
        <w:rPr>
          <w:b/>
          <w:sz w:val="26"/>
          <w:szCs w:val="26"/>
        </w:rPr>
        <w:t>ООО «Садовод</w:t>
      </w:r>
      <w:r w:rsidRPr="00FB593E">
        <w:rPr>
          <w:sz w:val="26"/>
          <w:szCs w:val="26"/>
        </w:rPr>
        <w:t>» планирует к реализации проект «Строительство холодильника-хранилища для хранения яблок  с объемом  5 тыс</w:t>
      </w:r>
      <w:r>
        <w:rPr>
          <w:sz w:val="26"/>
          <w:szCs w:val="26"/>
        </w:rPr>
        <w:t>яч</w:t>
      </w:r>
      <w:r w:rsidRPr="00FB593E">
        <w:rPr>
          <w:sz w:val="26"/>
          <w:szCs w:val="26"/>
        </w:rPr>
        <w:t xml:space="preserve"> тонн  и завод по производству фруктовых концентратов». На сегодняшний день произведена посадка яблонь на площади 492 г</w:t>
      </w:r>
      <w:r>
        <w:rPr>
          <w:sz w:val="26"/>
          <w:szCs w:val="26"/>
        </w:rPr>
        <w:t>ектаров</w:t>
      </w:r>
      <w:r w:rsidRPr="00FB593E">
        <w:rPr>
          <w:sz w:val="26"/>
          <w:szCs w:val="26"/>
        </w:rPr>
        <w:t xml:space="preserve"> Начало строительства завода и хранилища запланировано  собственником на 2022 год, а ввод в эксплуатацию в 2024 году. Увеличение посадочных площадей плодовых многолетних деревьев до 1 тыс</w:t>
      </w:r>
      <w:r>
        <w:rPr>
          <w:sz w:val="26"/>
          <w:szCs w:val="26"/>
        </w:rPr>
        <w:t>ячи</w:t>
      </w:r>
      <w:r w:rsidRPr="00FB593E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ектаров. </w:t>
      </w:r>
      <w:r w:rsidRPr="00FB593E">
        <w:rPr>
          <w:sz w:val="26"/>
          <w:szCs w:val="26"/>
        </w:rPr>
        <w:t xml:space="preserve"> Объем инвестиций за 2021 год  составил 82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Общий объем инвестиций, планируемый в 2022 году</w:t>
      </w:r>
      <w:r>
        <w:rPr>
          <w:sz w:val="26"/>
          <w:szCs w:val="26"/>
        </w:rPr>
        <w:t>,</w:t>
      </w:r>
      <w:r w:rsidRPr="00FB59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составит </w:t>
      </w:r>
      <w:r w:rsidRPr="00FB593E">
        <w:rPr>
          <w:sz w:val="26"/>
          <w:szCs w:val="26"/>
        </w:rPr>
        <w:t xml:space="preserve">85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b/>
          <w:sz w:val="26"/>
          <w:szCs w:val="26"/>
        </w:rPr>
        <w:t>ООО «Нива»</w:t>
      </w:r>
      <w:r w:rsidRPr="00FB593E">
        <w:rPr>
          <w:sz w:val="26"/>
          <w:szCs w:val="26"/>
        </w:rPr>
        <w:t xml:space="preserve"> Племенной репродуктор крупного рогатого скота   мясного направления Абердин - ангусской породы. Инвестиции направлены на увеличение поголовья маточного стада, его содержание, увеличение площадей севооборота для выращивания зерновых и кормовых культур.  В 2021 году  финансовые средства в объеме 51 </w:t>
      </w:r>
      <w:r>
        <w:rPr>
          <w:sz w:val="26"/>
          <w:szCs w:val="26"/>
        </w:rPr>
        <w:t xml:space="preserve">миллионов </w:t>
      </w:r>
      <w:r w:rsidRPr="00FB593E">
        <w:rPr>
          <w:sz w:val="26"/>
          <w:szCs w:val="26"/>
        </w:rPr>
        <w:t xml:space="preserve"> рублей вложены   в развитие инфраструктуры предприятия и усовершенствование материально-технической базы. Количество рабочих мест 36 человек.</w:t>
      </w:r>
    </w:p>
    <w:p w:rsidR="00111D59" w:rsidRPr="00FB593E" w:rsidRDefault="00111D59" w:rsidP="00111D59">
      <w:pPr>
        <w:jc w:val="both"/>
        <w:rPr>
          <w:b/>
          <w:color w:val="FF0000"/>
          <w:sz w:val="26"/>
          <w:szCs w:val="26"/>
        </w:rPr>
      </w:pPr>
    </w:p>
    <w:p w:rsidR="00111D59" w:rsidRPr="00FB593E" w:rsidRDefault="00111D59" w:rsidP="00111D59">
      <w:pPr>
        <w:ind w:firstLine="709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Цифровая экономика.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рамках нацпроекта «ЦИФРОВАЯ ЭКОНОМИКА» продолжает проводиться активная работа по информированию населения о возможности получения услуг в электронном виде (через портал государственных услуг) и в центрах и офисах «Мои документы». </w:t>
      </w:r>
    </w:p>
    <w:p w:rsidR="00111D59" w:rsidRPr="00FB593E" w:rsidRDefault="00111D59" w:rsidP="00111D59">
      <w:pPr>
        <w:ind w:firstLine="708"/>
        <w:jc w:val="both"/>
        <w:rPr>
          <w:color w:val="FF0000"/>
          <w:sz w:val="26"/>
          <w:szCs w:val="26"/>
        </w:rPr>
      </w:pPr>
      <w:r w:rsidRPr="00FB593E">
        <w:rPr>
          <w:sz w:val="26"/>
          <w:szCs w:val="26"/>
        </w:rPr>
        <w:t xml:space="preserve">В отделах ЗАГС, архитектуры и градостроительства, опеки и попечительства, образования, социальной защиты населения, </w:t>
      </w:r>
      <w:proofErr w:type="gramStart"/>
      <w:r w:rsidRPr="00FB593E">
        <w:rPr>
          <w:sz w:val="26"/>
          <w:szCs w:val="26"/>
        </w:rPr>
        <w:t>городское</w:t>
      </w:r>
      <w:proofErr w:type="gramEnd"/>
      <w:r w:rsidRPr="00FB593E">
        <w:rPr>
          <w:sz w:val="26"/>
          <w:szCs w:val="26"/>
        </w:rPr>
        <w:t xml:space="preserve"> и сельские поселения продолжают оказываться муниципальные и государственные услуги в электронном виде. За 2021 год этими отделами было оказано в 758 электронных услуг.</w:t>
      </w:r>
      <w:r w:rsidRPr="00FB593E">
        <w:rPr>
          <w:color w:val="FF0000"/>
          <w:sz w:val="26"/>
          <w:szCs w:val="26"/>
        </w:rPr>
        <w:t xml:space="preserve"> </w:t>
      </w:r>
      <w:r w:rsidRPr="00FB593E">
        <w:rPr>
          <w:sz w:val="26"/>
          <w:szCs w:val="26"/>
        </w:rPr>
        <w:t>В 2022 году работа по регистрации заявителей и предоставлению услуг в электронном виде будет продолжена.</w:t>
      </w:r>
      <w:r w:rsidRPr="00FB593E">
        <w:rPr>
          <w:sz w:val="26"/>
          <w:szCs w:val="26"/>
        </w:rPr>
        <w:tab/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2021 году в администрацию МР «Мещовский район поступило 715 обращений и сообщений граждан из различных источников: письменные и устные обращения граждан, поступившие в рамках исполнения 59 – ФЗ «Об обращениях </w:t>
      </w:r>
      <w:r w:rsidRPr="00FB593E">
        <w:rPr>
          <w:sz w:val="26"/>
          <w:szCs w:val="26"/>
        </w:rPr>
        <w:lastRenderedPageBreak/>
        <w:t>граждан» - 357, сообщения в социальных сетях – 263 и сообщения, поступившие через Платформу обратной связи (</w:t>
      </w:r>
      <w:proofErr w:type="gramStart"/>
      <w:r w:rsidRPr="00FB593E">
        <w:rPr>
          <w:sz w:val="26"/>
          <w:szCs w:val="26"/>
        </w:rPr>
        <w:t>ПОС</w:t>
      </w:r>
      <w:proofErr w:type="gramEnd"/>
      <w:r w:rsidRPr="00FB593E">
        <w:rPr>
          <w:sz w:val="26"/>
          <w:szCs w:val="26"/>
        </w:rPr>
        <w:t>) – 95.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По оценке результативности рассмотрения обращений граждан в рамках 59-ФЗ: 71 обращение поддержано, из них 33 удовлетворены, в 3 случаях не поддержано, на 232 обращения даны разъяснения, 14 обращений сейчас находятся на рассмотрении.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С целью информирования населения и дополнительного взаимодействия с гражданами созданы и ведутся аккаунты администрации муниципального района «Мещовский район» в социальных сетях и мессенджерах. Ежедневно они наполняются актуальными новостями о значимых изменениях в различных сферах жизни Мещовского района и информацией о реализации национальных проектов. В 2021 году проведена работа по созданию аккаунтов подведомственных учреждений и администраций сельских поселений в социальных сетях. Всего создано 67 групп, общая численность подписчиков 8295 человек.</w:t>
      </w:r>
    </w:p>
    <w:p w:rsidR="00111D59" w:rsidRPr="00FB593E" w:rsidRDefault="00111D59" w:rsidP="00111D59">
      <w:pPr>
        <w:jc w:val="both"/>
        <w:rPr>
          <w:b/>
          <w:sz w:val="26"/>
          <w:szCs w:val="26"/>
        </w:rPr>
      </w:pPr>
    </w:p>
    <w:p w:rsidR="00111D59" w:rsidRPr="00FB593E" w:rsidRDefault="00111D59" w:rsidP="00111D59">
      <w:pPr>
        <w:ind w:firstLine="709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Культура</w:t>
      </w:r>
      <w:r>
        <w:rPr>
          <w:b/>
          <w:sz w:val="26"/>
          <w:szCs w:val="26"/>
        </w:rPr>
        <w:t xml:space="preserve">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Активно на территории района в прошедшем году реализовывался национальный проект «Культура». В рамках нацпроекта был произведен капитальный ремонт здания Алешинского сельского дома культуры. Общая сметная стоимость работ составляет 15,2 </w:t>
      </w:r>
      <w:r>
        <w:rPr>
          <w:sz w:val="26"/>
          <w:szCs w:val="26"/>
        </w:rPr>
        <w:t xml:space="preserve">миллионов 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2021 году был проведен капитальный ремонт помещений детской библиотеки им. В.Д.Берестова, это позволило нам принять участие в федеральном проекте «Модельная библиотека», который будет реализован в этом году. Так же благодаря выделенным  Губернатором Калужской области из областного бюджета финансовым средствам мы смогли отремонтировать крышу на здании Серпейского сельского филиала библиотеки на общую сумму 1,2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этом году нам предстоит капитально отремонтировать здание детской школы искусств за счет средств федерального бюджета. Это позволит увеличить площадь учебных помещений и расширит возможности для развития дополнительного образования на территории района.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рамках Федеральной программы «Увековечивание памяти погибших при защите Отечества» из федерального бюджета были выделены денежные средства в объеме чуть более 400 тысяч, на которые были проведены ремонтные работы братского воинского захоронения в с.Растворово и частичный ремонт братского захоронения в с</w:t>
      </w:r>
      <w:proofErr w:type="gramStart"/>
      <w:r w:rsidRPr="00FB593E">
        <w:rPr>
          <w:sz w:val="26"/>
          <w:szCs w:val="26"/>
        </w:rPr>
        <w:t>.П</w:t>
      </w:r>
      <w:proofErr w:type="gramEnd"/>
      <w:r w:rsidRPr="00FB593E">
        <w:rPr>
          <w:sz w:val="26"/>
          <w:szCs w:val="26"/>
        </w:rPr>
        <w:t xml:space="preserve">окров. 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proofErr w:type="gramStart"/>
      <w:r w:rsidRPr="00FB593E">
        <w:rPr>
          <w:sz w:val="26"/>
          <w:szCs w:val="26"/>
        </w:rPr>
        <w:t>Не смотря на</w:t>
      </w:r>
      <w:proofErr w:type="gramEnd"/>
      <w:r w:rsidRPr="00FB593E">
        <w:rPr>
          <w:sz w:val="26"/>
          <w:szCs w:val="26"/>
        </w:rPr>
        <w:t xml:space="preserve"> эпидемиологическую ситуацию, в прошедшем году велась активная работа по привлечению туристического потока на территории Мещовского района. В прошлом году такими масштабными мероприятиями стали фестиваль «Торкотино-</w:t>
      </w:r>
      <w:proofErr w:type="gramStart"/>
      <w:r w:rsidRPr="00FB593E">
        <w:rPr>
          <w:sz w:val="26"/>
          <w:szCs w:val="26"/>
          <w:lang w:val="en-US"/>
        </w:rPr>
        <w:t>FEST</w:t>
      </w:r>
      <w:proofErr w:type="gramEnd"/>
      <w:r w:rsidRPr="00FB593E">
        <w:rPr>
          <w:sz w:val="26"/>
          <w:szCs w:val="26"/>
        </w:rPr>
        <w:t>» и мероприятия в рамках Дня города Мещовска.</w:t>
      </w:r>
    </w:p>
    <w:p w:rsidR="00111D59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течение всего года мы активно работали над продвижением объектов, находящихся на территории Мещовского района в национальный туристический проект «Императорский маршрут», координатором которого два года являлась Калужская область. </w:t>
      </w:r>
      <w:proofErr w:type="gramStart"/>
      <w:r w:rsidRPr="00FB593E">
        <w:rPr>
          <w:sz w:val="26"/>
          <w:szCs w:val="26"/>
        </w:rPr>
        <w:t xml:space="preserve">В прошлом году Мещовский район представлял Калужскую область как </w:t>
      </w:r>
      <w:r>
        <w:rPr>
          <w:sz w:val="26"/>
          <w:szCs w:val="26"/>
        </w:rPr>
        <w:t>К</w:t>
      </w:r>
      <w:r w:rsidRPr="00FB593E">
        <w:rPr>
          <w:sz w:val="26"/>
          <w:szCs w:val="26"/>
        </w:rPr>
        <w:t xml:space="preserve">алужскую часть «Императорского маршрута»  на международных туристической выставках МИТТ-2021, «ИНТУРМАРКЕТ 2021», «Отдых-2021» в Москве. </w:t>
      </w:r>
      <w:proofErr w:type="gramEnd"/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декабрьском номере журнала «</w:t>
      </w:r>
      <w:r w:rsidRPr="00FB593E">
        <w:rPr>
          <w:sz w:val="26"/>
          <w:szCs w:val="26"/>
          <w:lang w:val="en-US"/>
        </w:rPr>
        <w:t>National</w:t>
      </w:r>
      <w:r w:rsidRPr="00FB593E">
        <w:rPr>
          <w:sz w:val="26"/>
          <w:szCs w:val="26"/>
        </w:rPr>
        <w:t xml:space="preserve"> </w:t>
      </w:r>
      <w:proofErr w:type="spellStart"/>
      <w:r w:rsidRPr="00FB593E">
        <w:rPr>
          <w:sz w:val="26"/>
          <w:szCs w:val="26"/>
          <w:lang w:val="en-US"/>
        </w:rPr>
        <w:t>Geographik</w:t>
      </w:r>
      <w:proofErr w:type="spellEnd"/>
      <w:r w:rsidRPr="00FB593E">
        <w:rPr>
          <w:sz w:val="26"/>
          <w:szCs w:val="26"/>
        </w:rPr>
        <w:t xml:space="preserve"> </w:t>
      </w:r>
      <w:r w:rsidRPr="00FB593E">
        <w:rPr>
          <w:sz w:val="26"/>
          <w:szCs w:val="26"/>
          <w:lang w:val="en-US"/>
        </w:rPr>
        <w:t>Traveler</w:t>
      </w:r>
      <w:r w:rsidRPr="00FB593E">
        <w:rPr>
          <w:sz w:val="26"/>
          <w:szCs w:val="26"/>
        </w:rPr>
        <w:t xml:space="preserve">» в рубрике «Выходные. Зима в России» опубликована статья о туристических объектах </w:t>
      </w:r>
      <w:r w:rsidRPr="00FB593E">
        <w:rPr>
          <w:sz w:val="26"/>
          <w:szCs w:val="26"/>
        </w:rPr>
        <w:lastRenderedPageBreak/>
        <w:t>Мещовского района. Работа популяризации туристической привлекательности района  активно продолжается, развивается и вырастает в новые проекты.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За 2021 год </w:t>
      </w:r>
      <w:proofErr w:type="gramStart"/>
      <w:r w:rsidRPr="00FB593E">
        <w:rPr>
          <w:sz w:val="26"/>
          <w:szCs w:val="26"/>
        </w:rPr>
        <w:t>в</w:t>
      </w:r>
      <w:proofErr w:type="gramEnd"/>
      <w:r w:rsidRPr="00FB593E">
        <w:rPr>
          <w:sz w:val="26"/>
          <w:szCs w:val="26"/>
        </w:rPr>
        <w:t xml:space="preserve"> </w:t>
      </w:r>
      <w:proofErr w:type="gramStart"/>
      <w:r w:rsidRPr="00FB593E">
        <w:rPr>
          <w:sz w:val="26"/>
          <w:szCs w:val="26"/>
        </w:rPr>
        <w:t>Мещовском</w:t>
      </w:r>
      <w:proofErr w:type="gramEnd"/>
      <w:r w:rsidRPr="00FB593E">
        <w:rPr>
          <w:sz w:val="26"/>
          <w:szCs w:val="26"/>
        </w:rPr>
        <w:t xml:space="preserve"> районе </w:t>
      </w:r>
      <w:r>
        <w:rPr>
          <w:sz w:val="26"/>
          <w:szCs w:val="26"/>
        </w:rPr>
        <w:t xml:space="preserve"> было </w:t>
      </w:r>
      <w:r w:rsidRPr="00FB593E">
        <w:rPr>
          <w:sz w:val="26"/>
          <w:szCs w:val="26"/>
        </w:rPr>
        <w:t>принято  9,5 тысяч</w:t>
      </w:r>
      <w:r w:rsidRPr="00FB593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туристов. </w:t>
      </w:r>
    </w:p>
    <w:p w:rsidR="00111D59" w:rsidRDefault="00111D59" w:rsidP="00111D59">
      <w:pPr>
        <w:ind w:firstLine="709"/>
        <w:jc w:val="both"/>
        <w:rPr>
          <w:b/>
          <w:sz w:val="26"/>
          <w:szCs w:val="26"/>
        </w:rPr>
      </w:pPr>
    </w:p>
    <w:p w:rsidR="00111D59" w:rsidRPr="00FB593E" w:rsidRDefault="00111D59" w:rsidP="00111D59">
      <w:pPr>
        <w:ind w:firstLine="709"/>
        <w:jc w:val="both"/>
        <w:rPr>
          <w:b/>
          <w:sz w:val="26"/>
          <w:szCs w:val="26"/>
        </w:rPr>
      </w:pPr>
      <w:r w:rsidRPr="00FB593E">
        <w:rPr>
          <w:b/>
          <w:sz w:val="26"/>
          <w:szCs w:val="26"/>
        </w:rPr>
        <w:t>Бюджетная политика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В консолидированный бюджет муниципального района поступило доходов в сумме 562,9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Поступления налоговых и неналоговых доходов составили </w:t>
      </w:r>
      <w:r>
        <w:rPr>
          <w:sz w:val="26"/>
          <w:szCs w:val="26"/>
        </w:rPr>
        <w:t xml:space="preserve"> </w:t>
      </w:r>
      <w:r w:rsidRPr="00FB593E">
        <w:rPr>
          <w:sz w:val="26"/>
          <w:szCs w:val="26"/>
        </w:rPr>
        <w:t xml:space="preserve">182,3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рублей,</w:t>
      </w:r>
      <w:r>
        <w:rPr>
          <w:sz w:val="26"/>
          <w:szCs w:val="26"/>
        </w:rPr>
        <w:t xml:space="preserve">  </w:t>
      </w:r>
      <w:r w:rsidRPr="00FB593E">
        <w:rPr>
          <w:sz w:val="26"/>
          <w:szCs w:val="26"/>
        </w:rPr>
        <w:t xml:space="preserve">выполнение плана на 113,2%. </w:t>
      </w:r>
      <w:proofErr w:type="gramStart"/>
      <w:r w:rsidRPr="00FB593E">
        <w:rPr>
          <w:sz w:val="26"/>
          <w:szCs w:val="26"/>
        </w:rPr>
        <w:t>Доля  налоговых поступлений  в общем объёме собственных доходов составила 94,7% и неналоговых – 5,3%. Из общей суммы налоговых и неналоговых  доходов 56,2% обеспечено  поступление по налогу на доходы физических лиц, налоги на товары (работы и услуги), реализуемые на территории Российской Федерации (акцизы) – 12,3%, налоги на совокупный доход –18,6</w:t>
      </w:r>
      <w:proofErr w:type="gramEnd"/>
      <w:r w:rsidRPr="00FB593E">
        <w:rPr>
          <w:sz w:val="26"/>
          <w:szCs w:val="26"/>
        </w:rPr>
        <w:t>%, налоги на имущество – 6,8%.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   Безвозмездные поступления из областного бюджета составили 380,6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рублей.  Исполнение бюджета по расходам за 2021 год составило  549,1 </w:t>
      </w:r>
      <w:r>
        <w:rPr>
          <w:sz w:val="26"/>
          <w:szCs w:val="26"/>
        </w:rPr>
        <w:t>миллионов</w:t>
      </w:r>
      <w:r w:rsidRPr="00FB593E">
        <w:rPr>
          <w:sz w:val="26"/>
          <w:szCs w:val="26"/>
        </w:rPr>
        <w:t xml:space="preserve"> рублей, выполнение 97,6%.</w:t>
      </w:r>
      <w:r>
        <w:rPr>
          <w:sz w:val="26"/>
          <w:szCs w:val="26"/>
        </w:rPr>
        <w:t xml:space="preserve"> 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  Более 97% всех расходов бюджета  осуществлены в рамках реализации  целевых программ, что позволяет  повысить  эффективность бюджетных средств, сконцентрировать  их на наиболее  важных направлениях и  даёт возможность дополнительно привлечь  средства областного бюджета.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  Сохранена социальная направленность бюджета. Доля расходов на социальную  сферу за отчётный период  составили  66% от общего объёма расходов бюджета. </w:t>
      </w:r>
      <w:proofErr w:type="gramStart"/>
      <w:r w:rsidRPr="00FB593E">
        <w:rPr>
          <w:sz w:val="26"/>
          <w:szCs w:val="26"/>
        </w:rPr>
        <w:t>Обеспечено финансирование в полном объёме заработной платы и прежде всего, это касалось решения задач, обозначенных в майских Указах Президента Российской Федерации, бюджетных обязательств по нацпроектам, коммунальных услуг и выплат, установленных  областными нормативно-правовыми актами по социальной поддержки граждан.</w:t>
      </w:r>
      <w:proofErr w:type="gramEnd"/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  </w:t>
      </w:r>
      <w:proofErr w:type="gramStart"/>
      <w:r w:rsidRPr="00FB593E">
        <w:rPr>
          <w:sz w:val="26"/>
          <w:szCs w:val="26"/>
        </w:rPr>
        <w:t>Средства, выделенные  в отчётном периоде  из консолидированного бюджета района позволили</w:t>
      </w:r>
      <w:proofErr w:type="gramEnd"/>
      <w:r w:rsidRPr="00FB593E">
        <w:rPr>
          <w:sz w:val="26"/>
          <w:szCs w:val="26"/>
        </w:rPr>
        <w:t xml:space="preserve"> получателям бюджетных средств реализовать основные функции и намеченные мероприятия.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ходе работы по исполнению наказов жителей района, в течение 2021 года было выполнено 40 наказов, которые касались вопросов ремонта и строительства дорог и тротуаров, мостовых переходов, качества воды, электроснабжения, строительства детских и спортивных площадок. Оставшиеся наказы, а их – 31, находятся в работе.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В прошедшем году администрацией проведена работа по совершенствованию деятельности в сфере профилактики коррупционных правонарушений и соблюдения законодательства Российской Федерации «О противодействии коррупции». Утвержден план соответствующих мероприятий, муниципальные служащие прошли обучение в области противодействия коррупции. Администрацией района регулярно осуществляется анализ деятельности подведомственных организаций с точки зрения потенциальных коррупционных рисков.</w:t>
      </w:r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Подводя итоги работы, хотелось бы отметить, что большинство запланированных задач администрация муниципального района выполнила. Некоторые вопросы находятся в стадии решения, и их выполнение продолжается</w:t>
      </w:r>
      <w:r w:rsidRPr="00FB593E">
        <w:rPr>
          <w:sz w:val="26"/>
          <w:szCs w:val="26"/>
        </w:rPr>
        <w:br/>
        <w:t xml:space="preserve">в текущем году. </w:t>
      </w:r>
    </w:p>
    <w:p w:rsidR="00111D59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lastRenderedPageBreak/>
        <w:t>Мы  чётко понимаем, куда движется наш район, имеем ясную картину его развития на ближайшее будущее. В современных условиях решающую роль в развитии города Мещовска и района играют комфортная городская среда и создание</w:t>
      </w:r>
      <w:r w:rsidRPr="007857D9">
        <w:rPr>
          <w:sz w:val="26"/>
          <w:szCs w:val="26"/>
        </w:rPr>
        <w:t xml:space="preserve"> </w:t>
      </w:r>
      <w:r w:rsidRPr="00FB593E">
        <w:rPr>
          <w:sz w:val="26"/>
          <w:szCs w:val="26"/>
        </w:rPr>
        <w:t>возможностей и перспектив для людей.</w:t>
      </w:r>
    </w:p>
    <w:p w:rsidR="00111D59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 xml:space="preserve"> Рост качества жизни жителей – это наша ключевая задача.</w:t>
      </w:r>
      <w:r w:rsidRPr="00FB593E">
        <w:rPr>
          <w:sz w:val="26"/>
          <w:szCs w:val="26"/>
        </w:rPr>
        <w:br/>
      </w:r>
      <w:proofErr w:type="gramStart"/>
      <w:r w:rsidRPr="00FB593E">
        <w:rPr>
          <w:sz w:val="26"/>
          <w:szCs w:val="26"/>
        </w:rPr>
        <w:t>Помимо этих уверенных показателей, свидетельствующих об</w:t>
      </w:r>
      <w:r w:rsidRPr="00FB593E">
        <w:rPr>
          <w:sz w:val="26"/>
          <w:szCs w:val="26"/>
        </w:rPr>
        <w:br/>
        <w:t>экономическом и социальном росте района, а также о слаженной и</w:t>
      </w:r>
      <w:r w:rsidRPr="00FB593E">
        <w:rPr>
          <w:sz w:val="26"/>
          <w:szCs w:val="26"/>
        </w:rPr>
        <w:br/>
        <w:t>эффективной работе, хочу выразить глубокую благодарность и</w:t>
      </w:r>
      <w:r w:rsidRPr="00FB593E">
        <w:rPr>
          <w:sz w:val="26"/>
          <w:szCs w:val="26"/>
        </w:rPr>
        <w:br/>
        <w:t xml:space="preserve">признательность всем жителям района, трудовым коллективам, главам поселений, депутатам и руководителям всех уровней, а также </w:t>
      </w:r>
      <w:r>
        <w:rPr>
          <w:sz w:val="26"/>
          <w:szCs w:val="26"/>
        </w:rPr>
        <w:t>Г</w:t>
      </w:r>
      <w:r w:rsidRPr="00FB593E">
        <w:rPr>
          <w:sz w:val="26"/>
          <w:szCs w:val="26"/>
        </w:rPr>
        <w:t xml:space="preserve">убернатору Калужской области Владиславу Валерьевичу Шапше за понимание и поддержку, совместную плодотворную работу в минувшем году. </w:t>
      </w:r>
      <w:proofErr w:type="gramEnd"/>
    </w:p>
    <w:p w:rsidR="00111D59" w:rsidRPr="00FB593E" w:rsidRDefault="00111D59" w:rsidP="00111D59">
      <w:pPr>
        <w:ind w:firstLine="709"/>
        <w:jc w:val="both"/>
        <w:rPr>
          <w:sz w:val="26"/>
          <w:szCs w:val="26"/>
        </w:rPr>
      </w:pPr>
      <w:r w:rsidRPr="00FB593E">
        <w:rPr>
          <w:sz w:val="26"/>
          <w:szCs w:val="26"/>
        </w:rPr>
        <w:t>Надеюсь, что текущий год принесет нам новые успехи в развитии, как экономики, так и социальной сферы. Я убеждён, что, опираясь на лучшие традиции, используя самые современные технологии, идеи и эффективные методы работы, мы решим множество задач и приумножим наш успех на благо родного края!</w:t>
      </w:r>
    </w:p>
    <w:p w:rsidR="00111D59" w:rsidRPr="00FB593E" w:rsidRDefault="00111D59" w:rsidP="00111D59">
      <w:pPr>
        <w:ind w:firstLine="709"/>
        <w:jc w:val="center"/>
        <w:rPr>
          <w:sz w:val="26"/>
          <w:szCs w:val="26"/>
        </w:rPr>
      </w:pPr>
      <w:r w:rsidRPr="00FB593E">
        <w:rPr>
          <w:sz w:val="26"/>
          <w:szCs w:val="26"/>
        </w:rPr>
        <w:t>Спасибо за внимание!</w:t>
      </w:r>
    </w:p>
    <w:p w:rsidR="00111D59" w:rsidRPr="00FB593E" w:rsidRDefault="00111D59" w:rsidP="00111D59">
      <w:pPr>
        <w:ind w:firstLine="708"/>
        <w:jc w:val="both"/>
        <w:rPr>
          <w:sz w:val="26"/>
          <w:szCs w:val="26"/>
        </w:rPr>
      </w:pPr>
    </w:p>
    <w:p w:rsidR="00111D59" w:rsidRPr="00FB593E" w:rsidRDefault="00111D59" w:rsidP="00111D59">
      <w:pPr>
        <w:jc w:val="both"/>
        <w:rPr>
          <w:sz w:val="26"/>
          <w:szCs w:val="26"/>
        </w:rPr>
      </w:pPr>
    </w:p>
    <w:p w:rsidR="00111D59" w:rsidRPr="00A933E4" w:rsidRDefault="00111D59" w:rsidP="00111D59">
      <w:pPr>
        <w:rPr>
          <w:szCs w:val="26"/>
        </w:rPr>
      </w:pPr>
    </w:p>
    <w:p w:rsidR="00111D59" w:rsidRPr="00237195" w:rsidRDefault="00111D59" w:rsidP="00237195">
      <w:pPr>
        <w:jc w:val="both"/>
        <w:rPr>
          <w:b/>
          <w:sz w:val="26"/>
          <w:szCs w:val="26"/>
        </w:rPr>
      </w:pPr>
    </w:p>
    <w:p w:rsidR="00237195" w:rsidRPr="00237195" w:rsidRDefault="00237195" w:rsidP="00237195">
      <w:pPr>
        <w:jc w:val="both"/>
        <w:rPr>
          <w:b/>
          <w:sz w:val="26"/>
          <w:szCs w:val="26"/>
        </w:rPr>
      </w:pPr>
    </w:p>
    <w:p w:rsidR="00237195" w:rsidRDefault="00237195" w:rsidP="00237195">
      <w:pPr>
        <w:jc w:val="both"/>
      </w:pPr>
    </w:p>
    <w:p w:rsidR="00237195" w:rsidRDefault="00237195" w:rsidP="00237195">
      <w:pPr>
        <w:jc w:val="both"/>
      </w:pPr>
    </w:p>
    <w:p w:rsidR="00237195" w:rsidRDefault="00237195" w:rsidP="00237195">
      <w:pPr>
        <w:pStyle w:val="ab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237195" w:rsidRDefault="00237195" w:rsidP="00237195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237195" w:rsidRDefault="00237195" w:rsidP="00237195">
      <w:pPr>
        <w:tabs>
          <w:tab w:val="left" w:pos="1134"/>
        </w:tabs>
        <w:jc w:val="both"/>
        <w:rPr>
          <w:b/>
          <w:sz w:val="26"/>
          <w:szCs w:val="26"/>
        </w:rPr>
      </w:pPr>
    </w:p>
    <w:sectPr w:rsidR="00237195" w:rsidSect="00111D5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3E" w:rsidRDefault="0072433E" w:rsidP="00111D59">
      <w:r>
        <w:separator/>
      </w:r>
    </w:p>
  </w:endnote>
  <w:endnote w:type="continuationSeparator" w:id="0">
    <w:p w:rsidR="0072433E" w:rsidRDefault="0072433E" w:rsidP="001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269"/>
      <w:docPartObj>
        <w:docPartGallery w:val="Page Numbers (Bottom of Page)"/>
        <w:docPartUnique/>
      </w:docPartObj>
    </w:sdtPr>
    <w:sdtContent>
      <w:p w:rsidR="00111D59" w:rsidRDefault="00111D59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1D59" w:rsidRDefault="00111D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3E" w:rsidRDefault="0072433E" w:rsidP="00111D59">
      <w:r>
        <w:separator/>
      </w:r>
    </w:p>
  </w:footnote>
  <w:footnote w:type="continuationSeparator" w:id="0">
    <w:p w:rsidR="0072433E" w:rsidRDefault="0072433E" w:rsidP="00111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A7"/>
    <w:rsid w:val="00003669"/>
    <w:rsid w:val="00073D2B"/>
    <w:rsid w:val="00111D59"/>
    <w:rsid w:val="0012135C"/>
    <w:rsid w:val="00127F57"/>
    <w:rsid w:val="00167C0E"/>
    <w:rsid w:val="001C2B6A"/>
    <w:rsid w:val="00237195"/>
    <w:rsid w:val="0031203A"/>
    <w:rsid w:val="0035591A"/>
    <w:rsid w:val="00362152"/>
    <w:rsid w:val="003D3A74"/>
    <w:rsid w:val="004B2733"/>
    <w:rsid w:val="00592C41"/>
    <w:rsid w:val="005960C4"/>
    <w:rsid w:val="005B051B"/>
    <w:rsid w:val="005C6ADA"/>
    <w:rsid w:val="00674D29"/>
    <w:rsid w:val="006A2982"/>
    <w:rsid w:val="0072433E"/>
    <w:rsid w:val="00767653"/>
    <w:rsid w:val="00797FC8"/>
    <w:rsid w:val="008E4D0B"/>
    <w:rsid w:val="009147A7"/>
    <w:rsid w:val="009B38F3"/>
    <w:rsid w:val="009D0B3F"/>
    <w:rsid w:val="00A23F09"/>
    <w:rsid w:val="00B168F1"/>
    <w:rsid w:val="00B3607A"/>
    <w:rsid w:val="00C9069E"/>
    <w:rsid w:val="00D8130F"/>
    <w:rsid w:val="00E77F95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7A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147A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4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locked/>
    <w:rsid w:val="00674D29"/>
    <w:rPr>
      <w:b/>
      <w:sz w:val="24"/>
    </w:rPr>
  </w:style>
  <w:style w:type="paragraph" w:styleId="a8">
    <w:name w:val="List Paragraph"/>
    <w:basedOn w:val="a"/>
    <w:link w:val="a7"/>
    <w:uiPriority w:val="34"/>
    <w:qFormat/>
    <w:rsid w:val="00674D29"/>
    <w:pPr>
      <w:ind w:left="720"/>
      <w:contextualSpacing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674D29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674D29"/>
    <w:pPr>
      <w:autoSpaceDE w:val="0"/>
      <w:autoSpaceDN w:val="0"/>
      <w:adjustRightInd w:val="0"/>
      <w:ind w:left="0"/>
      <w:jc w:val="left"/>
    </w:pPr>
    <w:rPr>
      <w:rFonts w:ascii="Calibri" w:eastAsia="Calibri" w:hAnsi="Calibri" w:cs="Calibri"/>
      <w:sz w:val="28"/>
      <w:szCs w:val="28"/>
    </w:rPr>
  </w:style>
  <w:style w:type="character" w:customStyle="1" w:styleId="ConsPlusTitle1">
    <w:name w:val="ConsPlusTitle1"/>
    <w:link w:val="ConsPlusTitle"/>
    <w:locked/>
    <w:rsid w:val="00674D29"/>
    <w:rPr>
      <w:rFonts w:ascii="Calibri" w:hAnsi="Calibri" w:cs="Calibri"/>
      <w:b/>
    </w:rPr>
  </w:style>
  <w:style w:type="paragraph" w:customStyle="1" w:styleId="ConsPlusTitle">
    <w:name w:val="ConsPlusTitle"/>
    <w:link w:val="ConsPlusTitle1"/>
    <w:rsid w:val="00674D29"/>
    <w:pPr>
      <w:widowControl w:val="0"/>
      <w:autoSpaceDE w:val="0"/>
      <w:autoSpaceDN w:val="0"/>
      <w:ind w:left="0"/>
      <w:jc w:val="left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74D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74D29"/>
    <w:rPr>
      <w:color w:val="0000FF"/>
      <w:u w:val="single"/>
    </w:rPr>
  </w:style>
  <w:style w:type="paragraph" w:customStyle="1" w:styleId="aa">
    <w:name w:val="Заглавие"/>
    <w:basedOn w:val="a"/>
    <w:qFormat/>
    <w:rsid w:val="00674D29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b">
    <w:name w:val="No Spacing"/>
    <w:uiPriority w:val="1"/>
    <w:qFormat/>
    <w:rsid w:val="00237195"/>
    <w:pPr>
      <w:ind w:left="0"/>
      <w:jc w:val="left"/>
    </w:pPr>
  </w:style>
  <w:style w:type="paragraph" w:styleId="ac">
    <w:name w:val="header"/>
    <w:basedOn w:val="a"/>
    <w:link w:val="ad"/>
    <w:uiPriority w:val="99"/>
    <w:semiHidden/>
    <w:unhideWhenUsed/>
    <w:rsid w:val="00111D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1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11D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2021-02-18T11:35:00Z</cp:lastPrinted>
  <dcterms:created xsi:type="dcterms:W3CDTF">2022-02-01T05:31:00Z</dcterms:created>
  <dcterms:modified xsi:type="dcterms:W3CDTF">2022-02-07T09:31:00Z</dcterms:modified>
</cp:coreProperties>
</file>