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D5" w:rsidRDefault="009571D5" w:rsidP="009571D5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D5" w:rsidRDefault="009571D5" w:rsidP="009571D5">
      <w:pPr>
        <w:jc w:val="center"/>
        <w:rPr>
          <w:b/>
          <w:sz w:val="40"/>
          <w:szCs w:val="26"/>
        </w:rPr>
      </w:pPr>
    </w:p>
    <w:p w:rsidR="009571D5" w:rsidRDefault="009571D5" w:rsidP="009571D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РАЙОННОЕ  СОБРАНИЕ</w:t>
      </w:r>
    </w:p>
    <w:p w:rsidR="009571D5" w:rsidRDefault="009571D5" w:rsidP="009571D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9571D5" w:rsidRDefault="009571D5" w:rsidP="009571D5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Калужской области</w:t>
      </w:r>
    </w:p>
    <w:p w:rsidR="009571D5" w:rsidRPr="00F547CA" w:rsidRDefault="009571D5" w:rsidP="009571D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B0C4D" w:rsidRDefault="00F969A0" w:rsidP="009571D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71D5" w:rsidRPr="009571D5" w:rsidRDefault="00E14C25" w:rsidP="009571D5">
      <w:pPr>
        <w:rPr>
          <w:rFonts w:ascii="Times New Roman" w:hAnsi="Times New Roman" w:cs="Times New Roman"/>
          <w:sz w:val="40"/>
          <w:u w:val="single"/>
        </w:rPr>
      </w:pPr>
      <w:r w:rsidRPr="00E14C25">
        <w:rPr>
          <w:rFonts w:ascii="Times New Roman" w:hAnsi="Times New Roman" w:cs="Times New Roman"/>
          <w:b/>
          <w:sz w:val="26"/>
          <w:szCs w:val="26"/>
          <w:u w:val="single"/>
        </w:rPr>
        <w:t>28 апреля 2022 года</w:t>
      </w:r>
      <w:r w:rsidR="00F969A0" w:rsidRPr="00F969A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969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F969A0" w:rsidRPr="00F969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571D5" w:rsidRPr="009571D5">
        <w:rPr>
          <w:rFonts w:ascii="Times New Roman" w:hAnsi="Times New Roman" w:cs="Times New Roman"/>
          <w:b/>
          <w:sz w:val="28"/>
          <w:szCs w:val="26"/>
        </w:rPr>
        <w:t>№</w:t>
      </w:r>
      <w:r w:rsidRPr="00E14C25">
        <w:rPr>
          <w:rFonts w:ascii="Times New Roman" w:hAnsi="Times New Roman" w:cs="Times New Roman"/>
          <w:b/>
          <w:sz w:val="28"/>
          <w:szCs w:val="26"/>
          <w:u w:val="single"/>
        </w:rPr>
        <w:t>146</w:t>
      </w:r>
      <w:r w:rsidR="009571D5" w:rsidRPr="009571D5">
        <w:rPr>
          <w:rFonts w:ascii="Times New Roman" w:hAnsi="Times New Roman" w:cs="Times New Roman"/>
          <w:sz w:val="44"/>
        </w:rPr>
        <w:t xml:space="preserve">     </w:t>
      </w:r>
    </w:p>
    <w:p w:rsidR="009571D5" w:rsidRDefault="009571D5" w:rsidP="009571D5">
      <w:pPr>
        <w:rPr>
          <w:rFonts w:ascii="Times New Roman" w:hAnsi="Times New Roman" w:cs="Times New Roman"/>
          <w:sz w:val="40"/>
        </w:rPr>
      </w:pPr>
    </w:p>
    <w:p w:rsidR="00F969A0" w:rsidRDefault="00F969A0" w:rsidP="009571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1D5" w:rsidRDefault="009571D5" w:rsidP="009571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установлении льготной арендной платы в 2022 году</w:t>
      </w:r>
    </w:p>
    <w:p w:rsidR="009571D5" w:rsidRPr="009571D5" w:rsidRDefault="009571D5" w:rsidP="009571D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571D5" w:rsidRDefault="009571D5" w:rsidP="009571D5">
      <w:pPr>
        <w:rPr>
          <w:rFonts w:ascii="Times New Roman" w:hAnsi="Times New Roman" w:cs="Times New Roman"/>
          <w:sz w:val="26"/>
          <w:szCs w:val="26"/>
        </w:rPr>
      </w:pPr>
      <w:r w:rsidRPr="009571D5">
        <w:rPr>
          <w:rFonts w:ascii="Times New Roman" w:hAnsi="Times New Roman" w:cs="Times New Roman"/>
          <w:sz w:val="26"/>
          <w:szCs w:val="26"/>
        </w:rPr>
        <w:tab/>
      </w:r>
      <w:r w:rsidR="00E03FED">
        <w:rPr>
          <w:rFonts w:ascii="Times New Roman" w:hAnsi="Times New Roman" w:cs="Times New Roman"/>
          <w:sz w:val="26"/>
          <w:szCs w:val="26"/>
        </w:rPr>
        <w:tab/>
      </w:r>
      <w:r w:rsidRPr="009571D5">
        <w:rPr>
          <w:rFonts w:ascii="Times New Roman" w:hAnsi="Times New Roman" w:cs="Times New Roman"/>
          <w:sz w:val="26"/>
          <w:szCs w:val="26"/>
        </w:rPr>
        <w:t>В соответс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9571D5">
        <w:rPr>
          <w:rFonts w:ascii="Times New Roman" w:hAnsi="Times New Roman" w:cs="Times New Roman"/>
          <w:sz w:val="26"/>
          <w:szCs w:val="26"/>
        </w:rPr>
        <w:t xml:space="preserve">вии с частью второй статьи 8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9571D5">
        <w:rPr>
          <w:rFonts w:ascii="Times New Roman" w:hAnsi="Times New Roman" w:cs="Times New Roman"/>
          <w:sz w:val="26"/>
          <w:szCs w:val="26"/>
        </w:rPr>
        <w:t>едерального закона от 14.03.2022 года №58-ФЗ «О внесении  изменений в отдельные законодательные акты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075FA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руководствуясь Уставом МР «Мещовский район», Районное Собрание</w:t>
      </w:r>
    </w:p>
    <w:p w:rsidR="009571D5" w:rsidRDefault="009571D5" w:rsidP="009571D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:rsidR="009571D5" w:rsidRDefault="009571D5" w:rsidP="009571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3FE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Установить с 1 апреля 2022 года в отношении арендаторов, являющихся субъектами малого и среднего предпринимательства, </w:t>
      </w:r>
      <w:r w:rsidR="00E03FED">
        <w:rPr>
          <w:rFonts w:ascii="Times New Roman" w:hAnsi="Times New Roman" w:cs="Times New Roman"/>
          <w:sz w:val="26"/>
          <w:szCs w:val="26"/>
        </w:rPr>
        <w:t>включённых в единый реестр субъектов малого и среднего  предпринимательства в соответствии с Федеральным законом «О развитии малого и среднего предпринимательства в Российской Федерации</w:t>
      </w:r>
      <w:r w:rsidR="00075FA9">
        <w:rPr>
          <w:rFonts w:ascii="Times New Roman" w:hAnsi="Times New Roman" w:cs="Times New Roman"/>
          <w:sz w:val="26"/>
          <w:szCs w:val="26"/>
        </w:rPr>
        <w:t>»</w:t>
      </w:r>
      <w:r w:rsidR="00E03FED">
        <w:rPr>
          <w:rFonts w:ascii="Times New Roman" w:hAnsi="Times New Roman" w:cs="Times New Roman"/>
          <w:sz w:val="26"/>
          <w:szCs w:val="26"/>
        </w:rPr>
        <w:t>, льготу  в виде освобождения от уплаты 50% размера арендной платы по договорам аренды имущества и земельных участков, находящихся в  муниципальной собственности муниципального</w:t>
      </w:r>
      <w:proofErr w:type="gramEnd"/>
      <w:r w:rsidR="00E03FED">
        <w:rPr>
          <w:rFonts w:ascii="Times New Roman" w:hAnsi="Times New Roman" w:cs="Times New Roman"/>
          <w:sz w:val="26"/>
          <w:szCs w:val="26"/>
        </w:rPr>
        <w:t xml:space="preserve"> района «Мещовский район».</w:t>
      </w:r>
    </w:p>
    <w:p w:rsidR="00075FA9" w:rsidRPr="00075FA9" w:rsidRDefault="00E03FED" w:rsidP="00075FA9">
      <w:pPr>
        <w:pStyle w:val="2"/>
        <w:ind w:firstLine="708"/>
        <w:jc w:val="both"/>
        <w:outlineLvl w:val="1"/>
        <w:rPr>
          <w:b w:val="0"/>
          <w:sz w:val="26"/>
          <w:szCs w:val="26"/>
        </w:rPr>
      </w:pPr>
      <w:r w:rsidRPr="00075FA9">
        <w:rPr>
          <w:b w:val="0"/>
          <w:sz w:val="26"/>
          <w:szCs w:val="26"/>
        </w:rPr>
        <w:t xml:space="preserve">2. </w:t>
      </w:r>
      <w:proofErr w:type="gramStart"/>
      <w:r w:rsidRPr="00075FA9">
        <w:rPr>
          <w:b w:val="0"/>
          <w:sz w:val="26"/>
          <w:szCs w:val="26"/>
        </w:rPr>
        <w:t>Настоящее Решение распространяется на арендаторов, указанных в пункте 1, не имеющих по состоянию на 1 января 2022 года задолженности по арендным платежам и в отношении которых у администрации МР «Мещовский район» отсутствует информация о выявленных в рамках государственного земельного надзора  либо муниципального земельного контроля и не устранённых нарушениях законодательства Российской Федерации при использовании арендуемых земельных участков</w:t>
      </w:r>
      <w:r w:rsidR="00075FA9">
        <w:rPr>
          <w:b w:val="0"/>
          <w:sz w:val="26"/>
          <w:szCs w:val="26"/>
        </w:rPr>
        <w:t xml:space="preserve">. </w:t>
      </w:r>
      <w:proofErr w:type="gramEnd"/>
    </w:p>
    <w:p w:rsidR="00075FA9" w:rsidRPr="00E03FED" w:rsidRDefault="00075FA9" w:rsidP="00075FA9">
      <w:pPr>
        <w:pStyle w:val="2"/>
        <w:ind w:firstLine="708"/>
        <w:jc w:val="both"/>
        <w:outlineLvl w:val="1"/>
        <w:rPr>
          <w:b w:val="0"/>
          <w:sz w:val="26"/>
          <w:szCs w:val="26"/>
        </w:rPr>
      </w:pPr>
      <w:r w:rsidRPr="00E03FED">
        <w:rPr>
          <w:b w:val="0"/>
          <w:sz w:val="26"/>
          <w:szCs w:val="26"/>
        </w:rPr>
        <w:t xml:space="preserve">3. </w:t>
      </w:r>
      <w:r>
        <w:rPr>
          <w:b w:val="0"/>
          <w:sz w:val="26"/>
          <w:szCs w:val="26"/>
        </w:rPr>
        <w:t xml:space="preserve">Настоящее Решение вступает в силу с момента его официального опубликования в районной газете «Восход» и подлежит размещению  на официальном сайте администрации муниципального района «Мещовский район» в информационно-телекоммуникационной сети «Интернет» и распространяется на </w:t>
      </w:r>
      <w:proofErr w:type="gramStart"/>
      <w:r>
        <w:rPr>
          <w:b w:val="0"/>
          <w:sz w:val="26"/>
          <w:szCs w:val="26"/>
        </w:rPr>
        <w:t xml:space="preserve">правоотношения, </w:t>
      </w:r>
      <w:r w:rsidR="0089551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возникшие с 1 апреля 2022 года и утрачивает</w:t>
      </w:r>
      <w:proofErr w:type="gramEnd"/>
      <w:r>
        <w:rPr>
          <w:b w:val="0"/>
          <w:sz w:val="26"/>
          <w:szCs w:val="26"/>
        </w:rPr>
        <w:t xml:space="preserve"> силу с 1 января  2023 года.</w:t>
      </w:r>
    </w:p>
    <w:p w:rsidR="00075FA9" w:rsidRDefault="00075FA9" w:rsidP="00075FA9">
      <w:pPr>
        <w:pStyle w:val="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3FED" w:rsidRPr="00075FA9" w:rsidRDefault="00075FA9" w:rsidP="009571D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FA9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075FA9" w:rsidRDefault="00075FA9" w:rsidP="009571D5">
      <w:pPr>
        <w:rPr>
          <w:rFonts w:ascii="Times New Roman" w:hAnsi="Times New Roman" w:cs="Times New Roman"/>
          <w:b/>
          <w:sz w:val="26"/>
          <w:szCs w:val="26"/>
        </w:rPr>
      </w:pPr>
      <w:r w:rsidRPr="00075FA9">
        <w:rPr>
          <w:rFonts w:ascii="Times New Roman" w:hAnsi="Times New Roman" w:cs="Times New Roman"/>
          <w:b/>
          <w:sz w:val="26"/>
          <w:szCs w:val="26"/>
        </w:rPr>
        <w:t>«Мещовский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А.А.Шилов</w:t>
      </w:r>
    </w:p>
    <w:p w:rsidR="00075FA9" w:rsidRDefault="00075FA9" w:rsidP="009571D5">
      <w:pPr>
        <w:rPr>
          <w:rFonts w:ascii="Times New Roman" w:hAnsi="Times New Roman" w:cs="Times New Roman"/>
          <w:b/>
          <w:sz w:val="26"/>
          <w:szCs w:val="26"/>
        </w:rPr>
      </w:pPr>
    </w:p>
    <w:p w:rsidR="00075FA9" w:rsidRDefault="00075FA9" w:rsidP="009571D5">
      <w:pPr>
        <w:rPr>
          <w:rFonts w:ascii="Times New Roman" w:hAnsi="Times New Roman" w:cs="Times New Roman"/>
          <w:b/>
          <w:sz w:val="26"/>
          <w:szCs w:val="26"/>
        </w:rPr>
      </w:pPr>
    </w:p>
    <w:sectPr w:rsidR="00075FA9" w:rsidSect="009571D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05" w:rsidRDefault="00133805" w:rsidP="00A22150">
      <w:r>
        <w:separator/>
      </w:r>
    </w:p>
  </w:endnote>
  <w:endnote w:type="continuationSeparator" w:id="0">
    <w:p w:rsidR="00133805" w:rsidRDefault="00133805" w:rsidP="00A2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838"/>
      <w:docPartObj>
        <w:docPartGallery w:val="Page Numbers (Bottom of Page)"/>
        <w:docPartUnique/>
      </w:docPartObj>
    </w:sdtPr>
    <w:sdtContent>
      <w:p w:rsidR="00C34B56" w:rsidRDefault="00BE78C4">
        <w:pPr>
          <w:pStyle w:val="ab"/>
          <w:jc w:val="right"/>
        </w:pPr>
        <w:fldSimple w:instr=" PAGE   \* MERGEFORMAT ">
          <w:r w:rsidR="001560E6">
            <w:rPr>
              <w:noProof/>
            </w:rPr>
            <w:t>2</w:t>
          </w:r>
        </w:fldSimple>
      </w:p>
    </w:sdtContent>
  </w:sdt>
  <w:p w:rsidR="00C34B56" w:rsidRDefault="00C34B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05" w:rsidRDefault="00133805" w:rsidP="00A22150">
      <w:r>
        <w:separator/>
      </w:r>
    </w:p>
  </w:footnote>
  <w:footnote w:type="continuationSeparator" w:id="0">
    <w:p w:rsidR="00133805" w:rsidRDefault="00133805" w:rsidP="00A22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E19"/>
    <w:rsid w:val="0001185A"/>
    <w:rsid w:val="00073D2B"/>
    <w:rsid w:val="00075FA9"/>
    <w:rsid w:val="000A234D"/>
    <w:rsid w:val="0012135C"/>
    <w:rsid w:val="00127F57"/>
    <w:rsid w:val="00133805"/>
    <w:rsid w:val="001560E6"/>
    <w:rsid w:val="00156F15"/>
    <w:rsid w:val="00167C0E"/>
    <w:rsid w:val="001B0C4D"/>
    <w:rsid w:val="0025410B"/>
    <w:rsid w:val="002B567C"/>
    <w:rsid w:val="002D3238"/>
    <w:rsid w:val="002F6AA7"/>
    <w:rsid w:val="0031203A"/>
    <w:rsid w:val="00362152"/>
    <w:rsid w:val="003D17D7"/>
    <w:rsid w:val="004B2733"/>
    <w:rsid w:val="005960C4"/>
    <w:rsid w:val="006830B9"/>
    <w:rsid w:val="00697E3F"/>
    <w:rsid w:val="006A2DD3"/>
    <w:rsid w:val="006D4E84"/>
    <w:rsid w:val="0071027A"/>
    <w:rsid w:val="00767653"/>
    <w:rsid w:val="00797FC8"/>
    <w:rsid w:val="0089551D"/>
    <w:rsid w:val="008E4D0B"/>
    <w:rsid w:val="009571D5"/>
    <w:rsid w:val="009D008F"/>
    <w:rsid w:val="00A22150"/>
    <w:rsid w:val="00A81D19"/>
    <w:rsid w:val="00B168F1"/>
    <w:rsid w:val="00B440A8"/>
    <w:rsid w:val="00BA2CE1"/>
    <w:rsid w:val="00BB1381"/>
    <w:rsid w:val="00BD6E9D"/>
    <w:rsid w:val="00BE78C4"/>
    <w:rsid w:val="00C34B56"/>
    <w:rsid w:val="00C6512A"/>
    <w:rsid w:val="00C818E2"/>
    <w:rsid w:val="00C9069E"/>
    <w:rsid w:val="00C97A98"/>
    <w:rsid w:val="00CE171D"/>
    <w:rsid w:val="00D32933"/>
    <w:rsid w:val="00D45752"/>
    <w:rsid w:val="00D8130F"/>
    <w:rsid w:val="00E03FED"/>
    <w:rsid w:val="00E14C25"/>
    <w:rsid w:val="00E34E19"/>
    <w:rsid w:val="00F2218B"/>
    <w:rsid w:val="00F23EE5"/>
    <w:rsid w:val="00F52B25"/>
    <w:rsid w:val="00F547CA"/>
    <w:rsid w:val="00F62D02"/>
    <w:rsid w:val="00F954D6"/>
    <w:rsid w:val="00F969A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1E"/>
  </w:style>
  <w:style w:type="paragraph" w:styleId="1">
    <w:name w:val="heading 1"/>
    <w:basedOn w:val="a"/>
    <w:next w:val="a"/>
    <w:link w:val="10"/>
    <w:qFormat/>
    <w:rsid w:val="000A234D"/>
    <w:pPr>
      <w:keepNext/>
      <w:ind w:left="0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19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23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0A234D"/>
    <w:pPr>
      <w:ind w:left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23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0A234D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3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3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22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2150"/>
  </w:style>
  <w:style w:type="paragraph" w:styleId="ab">
    <w:name w:val="footer"/>
    <w:basedOn w:val="a"/>
    <w:link w:val="ac"/>
    <w:uiPriority w:val="99"/>
    <w:unhideWhenUsed/>
    <w:rsid w:val="00A22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150"/>
  </w:style>
  <w:style w:type="paragraph" w:customStyle="1" w:styleId="2">
    <w:name w:val="заголовок 2"/>
    <w:basedOn w:val="a"/>
    <w:next w:val="a"/>
    <w:rsid w:val="009571D5"/>
    <w:pPr>
      <w:keepNext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D664-7618-4EAA-9972-4794D141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1699</Characters>
  <Application>Microsoft Office Word</Application>
  <DocSecurity>0</DocSecurity>
  <Lines>41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2022-04-29T05:56:00Z</cp:lastPrinted>
  <dcterms:created xsi:type="dcterms:W3CDTF">2022-05-05T09:23:00Z</dcterms:created>
  <dcterms:modified xsi:type="dcterms:W3CDTF">2022-05-05T09:23:00Z</dcterms:modified>
</cp:coreProperties>
</file>