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23" w:rsidRDefault="008C0523" w:rsidP="008C0523">
      <w:pPr>
        <w:pStyle w:val="a5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23" w:rsidRPr="008C0523" w:rsidRDefault="008C0523" w:rsidP="008C0523">
      <w:pPr>
        <w:pStyle w:val="a5"/>
        <w:rPr>
          <w:sz w:val="40"/>
          <w:szCs w:val="40"/>
        </w:rPr>
      </w:pPr>
    </w:p>
    <w:p w:rsidR="008C0523" w:rsidRPr="008C0523" w:rsidRDefault="008C0523" w:rsidP="008C0523">
      <w:pPr>
        <w:jc w:val="center"/>
        <w:rPr>
          <w:b/>
          <w:sz w:val="40"/>
        </w:rPr>
      </w:pPr>
      <w:r w:rsidRPr="008C0523">
        <w:rPr>
          <w:b/>
          <w:sz w:val="40"/>
        </w:rPr>
        <w:t>РАЙОННОЕ  СОБРАНИЕ</w:t>
      </w:r>
    </w:p>
    <w:p w:rsidR="008C0523" w:rsidRPr="008C0523" w:rsidRDefault="008C0523" w:rsidP="008C0523">
      <w:pPr>
        <w:jc w:val="center"/>
        <w:rPr>
          <w:b/>
          <w:sz w:val="40"/>
        </w:rPr>
      </w:pPr>
      <w:r w:rsidRPr="008C0523">
        <w:rPr>
          <w:b/>
          <w:sz w:val="40"/>
        </w:rPr>
        <w:t>муниципального района «Мещовский район»</w:t>
      </w:r>
    </w:p>
    <w:p w:rsidR="008C0523" w:rsidRDefault="008C0523" w:rsidP="008C0523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8C0523" w:rsidRDefault="008C0523" w:rsidP="008C0523">
      <w:pPr>
        <w:jc w:val="center"/>
        <w:rPr>
          <w:sz w:val="40"/>
        </w:rPr>
      </w:pPr>
    </w:p>
    <w:p w:rsidR="008C0523" w:rsidRPr="00A372B7" w:rsidRDefault="008C0523" w:rsidP="008C0523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8C0523" w:rsidRDefault="008C0523" w:rsidP="008C0523">
      <w:pPr>
        <w:jc w:val="center"/>
      </w:pPr>
    </w:p>
    <w:p w:rsidR="008C0523" w:rsidRDefault="007A1D1E" w:rsidP="008C0523"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 xml:space="preserve"> </w:t>
      </w:r>
    </w:p>
    <w:p w:rsidR="008C0523" w:rsidRDefault="008C0523" w:rsidP="008C0523">
      <w:pPr>
        <w:jc w:val="both"/>
      </w:pPr>
      <w:r w:rsidRPr="00A372B7">
        <w:t xml:space="preserve"> </w:t>
      </w:r>
      <w:r w:rsidR="00075FF7">
        <w:rPr>
          <w:b/>
          <w:u w:val="single"/>
        </w:rPr>
        <w:t>28 декабря 2017 года</w:t>
      </w:r>
      <w:r>
        <w:t xml:space="preserve">                                                                               </w:t>
      </w:r>
      <w:r w:rsidR="00075FF7">
        <w:t xml:space="preserve">       </w:t>
      </w:r>
      <w:r>
        <w:t xml:space="preserve"> </w:t>
      </w:r>
      <w:r w:rsidRPr="008C0523">
        <w:rPr>
          <w:b/>
        </w:rPr>
        <w:t>№</w:t>
      </w:r>
      <w:r w:rsidR="00075FF7" w:rsidRPr="00075FF7">
        <w:rPr>
          <w:b/>
          <w:u w:val="single"/>
        </w:rPr>
        <w:t>179</w:t>
      </w:r>
      <w:r>
        <w:t xml:space="preserve"> </w:t>
      </w:r>
      <w:r>
        <w:rPr>
          <w:u w:val="single"/>
        </w:rPr>
        <w:t xml:space="preserve"> </w:t>
      </w:r>
      <w:r w:rsidRPr="00A31591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                                                                                     </w:t>
      </w:r>
    </w:p>
    <w:p w:rsidR="008C0523" w:rsidRDefault="008C0523" w:rsidP="008C0523"/>
    <w:p w:rsidR="008C0523" w:rsidRDefault="008C0523" w:rsidP="008C0523">
      <w:pPr>
        <w:jc w:val="center"/>
      </w:pPr>
    </w:p>
    <w:p w:rsidR="00A0612B" w:rsidRDefault="008C0523" w:rsidP="008C0523">
      <w:pPr>
        <w:jc w:val="center"/>
        <w:rPr>
          <w:b/>
        </w:rPr>
      </w:pPr>
      <w:r w:rsidRPr="008C0523">
        <w:rPr>
          <w:b/>
        </w:rPr>
        <w:t>О внесении изменений  в решение</w:t>
      </w:r>
      <w:r w:rsidR="00A0612B">
        <w:rPr>
          <w:b/>
        </w:rPr>
        <w:t xml:space="preserve"> Районного Собрания МР «Мещовский район»</w:t>
      </w:r>
      <w:r w:rsidR="007A1D1E" w:rsidRPr="007A1D1E">
        <w:rPr>
          <w:b/>
        </w:rPr>
        <w:t xml:space="preserve"> </w:t>
      </w:r>
      <w:r w:rsidR="007A1D1E" w:rsidRPr="008C0523">
        <w:rPr>
          <w:b/>
        </w:rPr>
        <w:t>от 26.05.2011</w:t>
      </w:r>
      <w:r w:rsidR="007A1D1E">
        <w:rPr>
          <w:b/>
        </w:rPr>
        <w:t xml:space="preserve"> г.</w:t>
      </w:r>
      <w:r w:rsidR="007A1D1E" w:rsidRPr="008C0523">
        <w:rPr>
          <w:b/>
        </w:rPr>
        <w:t xml:space="preserve"> №137</w:t>
      </w:r>
      <w:r w:rsidR="007A1D1E">
        <w:rPr>
          <w:b/>
        </w:rPr>
        <w:t xml:space="preserve"> «</w:t>
      </w:r>
      <w:r w:rsidR="007A1D1E" w:rsidRPr="008C0523">
        <w:rPr>
          <w:b/>
        </w:rPr>
        <w:t>Об утверждении Положения</w:t>
      </w:r>
      <w:r w:rsidR="007A1D1E">
        <w:rPr>
          <w:b/>
        </w:rPr>
        <w:t xml:space="preserve"> </w:t>
      </w:r>
      <w:r w:rsidR="007A1D1E" w:rsidRPr="008C0523">
        <w:rPr>
          <w:b/>
        </w:rPr>
        <w:t>«О порядке возмещения расходов</w:t>
      </w:r>
      <w:r w:rsidR="007A1D1E">
        <w:rPr>
          <w:b/>
        </w:rPr>
        <w:t xml:space="preserve"> </w:t>
      </w:r>
      <w:r w:rsidR="007A1D1E" w:rsidRPr="008C0523">
        <w:rPr>
          <w:b/>
        </w:rPr>
        <w:t xml:space="preserve">депутатам Районного Собрания </w:t>
      </w:r>
      <w:r w:rsidR="007A1D1E">
        <w:rPr>
          <w:b/>
        </w:rPr>
        <w:t xml:space="preserve"> муниципального района </w:t>
      </w:r>
      <w:r w:rsidR="007A1D1E" w:rsidRPr="008C0523">
        <w:rPr>
          <w:b/>
        </w:rPr>
        <w:t>«Мещовский район»,</w:t>
      </w:r>
      <w:r w:rsidR="007A1D1E" w:rsidRPr="007A1D1E">
        <w:rPr>
          <w:b/>
        </w:rPr>
        <w:t xml:space="preserve"> </w:t>
      </w:r>
      <w:r w:rsidR="007A1D1E" w:rsidRPr="008C0523">
        <w:rPr>
          <w:b/>
        </w:rPr>
        <w:t>осуществляющи</w:t>
      </w:r>
      <w:r w:rsidR="007A1D1E">
        <w:rPr>
          <w:b/>
        </w:rPr>
        <w:t>м</w:t>
      </w:r>
      <w:r w:rsidR="007A1D1E" w:rsidRPr="008C0523">
        <w:rPr>
          <w:b/>
        </w:rPr>
        <w:t xml:space="preserve"> свои</w:t>
      </w:r>
      <w:r w:rsidR="007A1D1E" w:rsidRPr="007A1D1E">
        <w:rPr>
          <w:b/>
        </w:rPr>
        <w:t xml:space="preserve"> </w:t>
      </w:r>
      <w:r w:rsidR="007A1D1E" w:rsidRPr="008C0523">
        <w:rPr>
          <w:b/>
        </w:rPr>
        <w:t xml:space="preserve">полномочия </w:t>
      </w:r>
      <w:proofErr w:type="gramStart"/>
      <w:r w:rsidR="007A1D1E" w:rsidRPr="008C0523">
        <w:rPr>
          <w:b/>
        </w:rPr>
        <w:t>на</w:t>
      </w:r>
      <w:proofErr w:type="gramEnd"/>
    </w:p>
    <w:p w:rsidR="008C0523" w:rsidRPr="008C0523" w:rsidRDefault="008C0523" w:rsidP="008C0523">
      <w:pPr>
        <w:jc w:val="center"/>
        <w:rPr>
          <w:b/>
        </w:rPr>
      </w:pPr>
      <w:r w:rsidRPr="008C0523">
        <w:rPr>
          <w:b/>
        </w:rPr>
        <w:t>непостоянной основе</w:t>
      </w:r>
      <w:r w:rsidR="00A0612B">
        <w:rPr>
          <w:b/>
        </w:rPr>
        <w:t>»</w:t>
      </w:r>
    </w:p>
    <w:p w:rsidR="008C0523" w:rsidRDefault="007A1D1E" w:rsidP="008C0523">
      <w:pPr>
        <w:jc w:val="center"/>
      </w:pPr>
      <w:r>
        <w:t xml:space="preserve"> </w:t>
      </w:r>
    </w:p>
    <w:p w:rsidR="008C0523" w:rsidRDefault="008C0523" w:rsidP="008C0523">
      <w:pPr>
        <w:jc w:val="both"/>
      </w:pPr>
      <w:r>
        <w:tab/>
      </w:r>
    </w:p>
    <w:p w:rsidR="008C0523" w:rsidRDefault="00A0612B" w:rsidP="008C0523">
      <w:pPr>
        <w:ind w:firstLine="708"/>
        <w:jc w:val="both"/>
        <w:rPr>
          <w:b/>
        </w:rPr>
      </w:pPr>
      <w:proofErr w:type="gramStart"/>
      <w:r>
        <w:t>На основании</w:t>
      </w:r>
      <w:r w:rsidR="008C0523">
        <w:t xml:space="preserve"> </w:t>
      </w:r>
      <w:r w:rsidR="008C0523" w:rsidRPr="00750076">
        <w:t>ч</w:t>
      </w:r>
      <w:r>
        <w:t xml:space="preserve">асти </w:t>
      </w:r>
      <w:r w:rsidR="008C0523">
        <w:t>5.1 ст</w:t>
      </w:r>
      <w:r w:rsidR="007C20F8">
        <w:t>.4</w:t>
      </w:r>
      <w:r w:rsidR="008C0523">
        <w:t>0 Федерального закона от 06.10.2003 №131-ФЗ «Об общих принципах организации местного самоуправления в Российской Федерации», ст.4 Закона Калужской области от</w:t>
      </w:r>
      <w:r>
        <w:t xml:space="preserve"> </w:t>
      </w:r>
      <w:r w:rsidR="008C0523">
        <w:t xml:space="preserve">09.03.2010 №648-ОЗ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 в Калужской области», </w:t>
      </w:r>
      <w:r>
        <w:t xml:space="preserve"> руководствуясь ст.</w:t>
      </w:r>
      <w:r w:rsidR="008C0523">
        <w:t>ст.</w:t>
      </w:r>
      <w:r>
        <w:t>7,27</w:t>
      </w:r>
      <w:r w:rsidR="008C0523">
        <w:t xml:space="preserve"> Устава муниципального района «Мещовский район», Районное Собрание</w:t>
      </w:r>
      <w:proofErr w:type="gramEnd"/>
    </w:p>
    <w:p w:rsidR="00881339" w:rsidRDefault="00881339" w:rsidP="008C0523">
      <w:pPr>
        <w:jc w:val="center"/>
      </w:pPr>
    </w:p>
    <w:p w:rsidR="008C0523" w:rsidRDefault="008C0523" w:rsidP="008C0523">
      <w:pPr>
        <w:jc w:val="center"/>
        <w:rPr>
          <w:b/>
        </w:rPr>
      </w:pPr>
      <w:r>
        <w:t>РЕШИЛО:</w:t>
      </w:r>
    </w:p>
    <w:p w:rsidR="007C20F8" w:rsidRDefault="008C0523" w:rsidP="008C0523">
      <w:pPr>
        <w:jc w:val="both"/>
      </w:pPr>
      <w:r>
        <w:tab/>
        <w:t xml:space="preserve">1.Внести в </w:t>
      </w:r>
      <w:r w:rsidR="008B470F">
        <w:t>р</w:t>
      </w:r>
      <w:r>
        <w:t>ешени</w:t>
      </w:r>
      <w:r w:rsidR="00A0612B">
        <w:t>е</w:t>
      </w:r>
      <w:r>
        <w:t xml:space="preserve">  Районного Собрания</w:t>
      </w:r>
      <w:r w:rsidR="00A0612B">
        <w:t xml:space="preserve"> МР «Мещовский район»</w:t>
      </w:r>
      <w:r>
        <w:t xml:space="preserve"> от 26.05.2011г.</w:t>
      </w:r>
      <w:r w:rsidRPr="00F832C9">
        <w:t xml:space="preserve"> </w:t>
      </w:r>
      <w:r w:rsidR="00A0612B">
        <w:t xml:space="preserve">№137 </w:t>
      </w:r>
      <w:r w:rsidRPr="00F832C9">
        <w:t xml:space="preserve">«Об утверждении Положения «О порядке возмещения расходов депутатам Районного Собрания </w:t>
      </w:r>
      <w:r w:rsidR="008B470F">
        <w:t xml:space="preserve">муниципального района </w:t>
      </w:r>
      <w:r w:rsidRPr="00F832C9">
        <w:t>«Мещовский район», осуществляющи</w:t>
      </w:r>
      <w:r w:rsidR="007C20F8">
        <w:t>м</w:t>
      </w:r>
      <w:r w:rsidRPr="00F832C9">
        <w:t xml:space="preserve"> свои полномочия на непостоянной основе</w:t>
      </w:r>
      <w:r>
        <w:t xml:space="preserve">» </w:t>
      </w:r>
      <w:r w:rsidR="007C20F8">
        <w:t>следующие изменения:</w:t>
      </w:r>
    </w:p>
    <w:p w:rsidR="008C0523" w:rsidRDefault="007C20F8" w:rsidP="008C0523">
      <w:pPr>
        <w:jc w:val="both"/>
        <w:rPr>
          <w:b/>
        </w:rPr>
      </w:pPr>
      <w:r>
        <w:t xml:space="preserve">          1.1. Пункт 2 </w:t>
      </w:r>
      <w:r w:rsidR="005A7920">
        <w:t>р</w:t>
      </w:r>
      <w:r>
        <w:t xml:space="preserve">ешения  изложить </w:t>
      </w:r>
      <w:r w:rsidR="008C0523">
        <w:t>в новой редакции:</w:t>
      </w:r>
    </w:p>
    <w:p w:rsidR="008C0523" w:rsidRDefault="008C0523" w:rsidP="008C0523">
      <w:pPr>
        <w:jc w:val="both"/>
        <w:rPr>
          <w:b/>
        </w:rPr>
      </w:pPr>
      <w:r>
        <w:tab/>
      </w:r>
      <w:r w:rsidR="008B470F">
        <w:t>«2.У</w:t>
      </w:r>
      <w:r>
        <w:t>становить депутатам Районного Собрания муниципального района «Мещовский район» ежемесячное возмещение расходов на осуществление  полномочий депутата, члена выборного органа, выборного должностного лица, осуществляющи</w:t>
      </w:r>
      <w:r w:rsidR="008B5243">
        <w:t xml:space="preserve">м </w:t>
      </w:r>
      <w:r>
        <w:t>свои полномочия на непостоянной основе в размере:</w:t>
      </w:r>
    </w:p>
    <w:p w:rsidR="008C0523" w:rsidRDefault="008C0523" w:rsidP="008C0523">
      <w:pPr>
        <w:jc w:val="both"/>
        <w:rPr>
          <w:b/>
        </w:rPr>
      </w:pPr>
      <w:r>
        <w:lastRenderedPageBreak/>
        <w:tab/>
        <w:t xml:space="preserve">- </w:t>
      </w:r>
      <w:r w:rsidR="008B470F">
        <w:t>Г</w:t>
      </w:r>
      <w:r>
        <w:t xml:space="preserve">лаве муниципального района </w:t>
      </w:r>
      <w:r w:rsidR="008B470F">
        <w:t xml:space="preserve">          -  </w:t>
      </w:r>
      <w:r>
        <w:t>7500 (семь тысяч пятьсот) рублей;</w:t>
      </w:r>
    </w:p>
    <w:p w:rsidR="008C0523" w:rsidRDefault="008C0523" w:rsidP="008C0523">
      <w:pPr>
        <w:jc w:val="both"/>
        <w:rPr>
          <w:b/>
        </w:rPr>
      </w:pPr>
      <w:r>
        <w:tab/>
        <w:t xml:space="preserve">- депутатам                                    </w:t>
      </w:r>
      <w:r w:rsidR="008B470F">
        <w:t xml:space="preserve">          -   </w:t>
      </w:r>
      <w:r>
        <w:t>3000 (три тысячи) рублей.</w:t>
      </w:r>
    </w:p>
    <w:p w:rsidR="008C0523" w:rsidRDefault="008C0523" w:rsidP="008C0523">
      <w:pPr>
        <w:ind w:firstLine="708"/>
        <w:jc w:val="both"/>
        <w:rPr>
          <w:b/>
        </w:rPr>
      </w:pPr>
      <w:r>
        <w:t>2. Контроль выполнени</w:t>
      </w:r>
      <w:r w:rsidR="00970896">
        <w:t>я</w:t>
      </w:r>
      <w:r>
        <w:t xml:space="preserve"> настоящего Решения возложить на постоянную депутатскую комиссию Районного Собрания</w:t>
      </w:r>
      <w:r w:rsidR="008B470F">
        <w:t xml:space="preserve"> МР «Мещовский район»</w:t>
      </w:r>
      <w:r>
        <w:t xml:space="preserve"> по бюджету, финансам, налогам и экономике (Баринову Т.М.).</w:t>
      </w:r>
    </w:p>
    <w:p w:rsidR="008C0523" w:rsidRPr="00F832C9" w:rsidRDefault="008C0523" w:rsidP="008C0523">
      <w:pPr>
        <w:ind w:firstLine="708"/>
        <w:jc w:val="both"/>
        <w:rPr>
          <w:b/>
        </w:rPr>
      </w:pPr>
      <w:r>
        <w:t xml:space="preserve">3. Настоящее решение вступает в силу </w:t>
      </w:r>
      <w:r w:rsidR="008B470F">
        <w:t xml:space="preserve"> после его официального опубликования в газете «Восход»,</w:t>
      </w:r>
      <w:r>
        <w:t xml:space="preserve"> подлежит размещению на официальн</w:t>
      </w:r>
      <w:r w:rsidR="008B470F">
        <w:t>ых</w:t>
      </w:r>
      <w:r>
        <w:t xml:space="preserve">  сайт</w:t>
      </w:r>
      <w:r w:rsidR="008B470F">
        <w:t>ах</w:t>
      </w:r>
      <w:r>
        <w:t xml:space="preserve"> Законодательного Собрания Калужской области и администрации муниципального района «Мещовский район»</w:t>
      </w:r>
      <w:r w:rsidR="008B470F">
        <w:t xml:space="preserve"> в сети «Интернет».</w:t>
      </w:r>
    </w:p>
    <w:p w:rsidR="007A1D1E" w:rsidRDefault="007A1D1E" w:rsidP="008C0523">
      <w:pPr>
        <w:jc w:val="both"/>
        <w:rPr>
          <w:b/>
        </w:rPr>
      </w:pPr>
    </w:p>
    <w:p w:rsidR="007A1D1E" w:rsidRDefault="007A1D1E" w:rsidP="008C0523">
      <w:pPr>
        <w:jc w:val="both"/>
        <w:rPr>
          <w:b/>
        </w:rPr>
      </w:pPr>
    </w:p>
    <w:p w:rsidR="008C0523" w:rsidRPr="008C0523" w:rsidRDefault="008C0523" w:rsidP="008C0523">
      <w:pPr>
        <w:jc w:val="both"/>
        <w:rPr>
          <w:b/>
        </w:rPr>
      </w:pPr>
      <w:r w:rsidRPr="008C0523">
        <w:rPr>
          <w:b/>
        </w:rPr>
        <w:t>Глава муниципального района</w:t>
      </w:r>
    </w:p>
    <w:p w:rsidR="008C0523" w:rsidRPr="008C0523" w:rsidRDefault="007A1D1E" w:rsidP="008C0523">
      <w:pPr>
        <w:jc w:val="both"/>
        <w:rPr>
          <w:b/>
        </w:rPr>
      </w:pPr>
      <w:r>
        <w:rPr>
          <w:b/>
        </w:rPr>
        <w:t xml:space="preserve">«Мещовский </w:t>
      </w:r>
      <w:r w:rsidR="008C0523" w:rsidRPr="008C0523">
        <w:rPr>
          <w:b/>
        </w:rPr>
        <w:t>район</w:t>
      </w:r>
      <w:r w:rsidRPr="008C0523">
        <w:rPr>
          <w:b/>
        </w:rPr>
        <w:t xml:space="preserve">» </w:t>
      </w:r>
      <w:r w:rsidRPr="007A1D1E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</w:t>
      </w:r>
      <w:r w:rsidRPr="008C0523">
        <w:rPr>
          <w:b/>
        </w:rPr>
        <w:t>А.А.Шилов</w:t>
      </w:r>
      <w:r w:rsidR="008C0523" w:rsidRPr="008C0523">
        <w:rPr>
          <w:b/>
        </w:rPr>
        <w:t xml:space="preserve">                                                                                 </w:t>
      </w:r>
      <w:r w:rsidR="002909AF">
        <w:rPr>
          <w:b/>
        </w:rPr>
        <w:t xml:space="preserve">           </w:t>
      </w:r>
      <w:r w:rsidR="008C0523" w:rsidRPr="008C0523">
        <w:rPr>
          <w:b/>
        </w:rPr>
        <w:t xml:space="preserve"> </w:t>
      </w:r>
    </w:p>
    <w:p w:rsidR="008C0523" w:rsidRPr="000056F4" w:rsidRDefault="008C0523" w:rsidP="008C0523">
      <w:pPr>
        <w:jc w:val="both"/>
      </w:pPr>
    </w:p>
    <w:p w:rsidR="008C0523" w:rsidRDefault="008C0523" w:rsidP="008C0523">
      <w:pPr>
        <w:jc w:val="center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7A1D1E" w:rsidP="008C0523">
      <w:pPr>
        <w:jc w:val="both"/>
      </w:pPr>
      <w:r>
        <w:rPr>
          <w:b/>
        </w:rPr>
        <w:t xml:space="preserve"> </w:t>
      </w: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Default="008C0523" w:rsidP="008C0523">
      <w:pPr>
        <w:jc w:val="both"/>
      </w:pPr>
    </w:p>
    <w:p w:rsidR="008C0523" w:rsidRPr="00950507" w:rsidRDefault="008C0523" w:rsidP="008C0523">
      <w:pPr>
        <w:jc w:val="both"/>
      </w:pPr>
      <w:r>
        <w:t xml:space="preserve">   </w:t>
      </w:r>
    </w:p>
    <w:p w:rsidR="008C0523" w:rsidRPr="008C0523" w:rsidRDefault="008C0523" w:rsidP="008C0523"/>
    <w:p w:rsidR="008C0523" w:rsidRPr="008C0523" w:rsidRDefault="008C0523" w:rsidP="008C0523"/>
    <w:p w:rsidR="008C0523" w:rsidRPr="008C0523" w:rsidRDefault="008C0523" w:rsidP="008C0523"/>
    <w:p w:rsidR="008C0523" w:rsidRPr="008C0523" w:rsidRDefault="008C0523" w:rsidP="008C0523"/>
    <w:p w:rsidR="008C0523" w:rsidRPr="008C0523" w:rsidRDefault="008C0523" w:rsidP="008C0523"/>
    <w:p w:rsidR="008C0523" w:rsidRDefault="008C0523" w:rsidP="008C0523"/>
    <w:p w:rsidR="0025160F" w:rsidRPr="008C0523" w:rsidRDefault="008C0523" w:rsidP="008C0523">
      <w:pPr>
        <w:tabs>
          <w:tab w:val="left" w:pos="4345"/>
        </w:tabs>
      </w:pPr>
      <w:r>
        <w:tab/>
      </w:r>
    </w:p>
    <w:sectPr w:rsidR="0025160F" w:rsidRPr="008C0523" w:rsidSect="007A1D1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F7" w:rsidRDefault="008308F7" w:rsidP="007A1D1E">
      <w:r>
        <w:separator/>
      </w:r>
    </w:p>
  </w:endnote>
  <w:endnote w:type="continuationSeparator" w:id="0">
    <w:p w:rsidR="008308F7" w:rsidRDefault="008308F7" w:rsidP="007A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7506"/>
      <w:docPartObj>
        <w:docPartGallery w:val="Page Numbers (Bottom of Page)"/>
        <w:docPartUnique/>
      </w:docPartObj>
    </w:sdtPr>
    <w:sdtContent>
      <w:p w:rsidR="007A1D1E" w:rsidRDefault="00DF677D">
        <w:pPr>
          <w:pStyle w:val="ab"/>
          <w:jc w:val="right"/>
        </w:pPr>
        <w:fldSimple w:instr=" PAGE   \* MERGEFORMAT ">
          <w:r w:rsidR="00075FF7">
            <w:rPr>
              <w:noProof/>
            </w:rPr>
            <w:t>2</w:t>
          </w:r>
        </w:fldSimple>
      </w:p>
    </w:sdtContent>
  </w:sdt>
  <w:p w:rsidR="007A1D1E" w:rsidRDefault="007A1D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F7" w:rsidRDefault="008308F7" w:rsidP="007A1D1E">
      <w:r>
        <w:separator/>
      </w:r>
    </w:p>
  </w:footnote>
  <w:footnote w:type="continuationSeparator" w:id="0">
    <w:p w:rsidR="008308F7" w:rsidRDefault="008308F7" w:rsidP="007A1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3065"/>
    <w:multiLevelType w:val="multilevel"/>
    <w:tmpl w:val="88083B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1">
    <w:nsid w:val="7FCB5646"/>
    <w:multiLevelType w:val="hybridMultilevel"/>
    <w:tmpl w:val="427E4FCC"/>
    <w:lvl w:ilvl="0" w:tplc="EC087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8AD"/>
    <w:rsid w:val="0001773D"/>
    <w:rsid w:val="0003571C"/>
    <w:rsid w:val="00037F58"/>
    <w:rsid w:val="00060E6E"/>
    <w:rsid w:val="00073D2B"/>
    <w:rsid w:val="00075FF7"/>
    <w:rsid w:val="00081B30"/>
    <w:rsid w:val="000C71F1"/>
    <w:rsid w:val="00110DAF"/>
    <w:rsid w:val="00167C0E"/>
    <w:rsid w:val="0025160F"/>
    <w:rsid w:val="002778E6"/>
    <w:rsid w:val="002909AF"/>
    <w:rsid w:val="002A69E2"/>
    <w:rsid w:val="002B183F"/>
    <w:rsid w:val="00336591"/>
    <w:rsid w:val="003B1B8F"/>
    <w:rsid w:val="0042788A"/>
    <w:rsid w:val="004B2733"/>
    <w:rsid w:val="00511177"/>
    <w:rsid w:val="00531CE8"/>
    <w:rsid w:val="00554780"/>
    <w:rsid w:val="005A7920"/>
    <w:rsid w:val="005D28AD"/>
    <w:rsid w:val="005D60F5"/>
    <w:rsid w:val="00632186"/>
    <w:rsid w:val="00670BC1"/>
    <w:rsid w:val="006E3CF2"/>
    <w:rsid w:val="006F054A"/>
    <w:rsid w:val="00706C95"/>
    <w:rsid w:val="00767653"/>
    <w:rsid w:val="00797FC8"/>
    <w:rsid w:val="007A1D1E"/>
    <w:rsid w:val="007C20F8"/>
    <w:rsid w:val="007F11A9"/>
    <w:rsid w:val="008308F7"/>
    <w:rsid w:val="008421B7"/>
    <w:rsid w:val="00881339"/>
    <w:rsid w:val="008B470F"/>
    <w:rsid w:val="008B5243"/>
    <w:rsid w:val="008C0523"/>
    <w:rsid w:val="008E4D0B"/>
    <w:rsid w:val="009541ED"/>
    <w:rsid w:val="00970896"/>
    <w:rsid w:val="00A0612B"/>
    <w:rsid w:val="00A200B5"/>
    <w:rsid w:val="00AF55A0"/>
    <w:rsid w:val="00B034A6"/>
    <w:rsid w:val="00B168F1"/>
    <w:rsid w:val="00B718DB"/>
    <w:rsid w:val="00BA0D53"/>
    <w:rsid w:val="00BE5863"/>
    <w:rsid w:val="00C9069E"/>
    <w:rsid w:val="00D82A05"/>
    <w:rsid w:val="00DF677D"/>
    <w:rsid w:val="00E73FE2"/>
    <w:rsid w:val="00EB071E"/>
    <w:rsid w:val="00ED0647"/>
    <w:rsid w:val="00F35BA3"/>
    <w:rsid w:val="00F37DFD"/>
    <w:rsid w:val="00F43D26"/>
    <w:rsid w:val="00F66BB9"/>
    <w:rsid w:val="00FA0C88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ED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F35BA3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86"/>
    <w:pPr>
      <w:autoSpaceDE/>
      <w:autoSpaceDN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E3CF2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41ED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541ED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5BA3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5">
    <w:name w:val="Заглавие"/>
    <w:basedOn w:val="a"/>
    <w:qFormat/>
    <w:rsid w:val="00F35BA3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35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B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5160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A1D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1D1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7A1D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1D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16</cp:revision>
  <cp:lastPrinted>2017-12-18T13:37:00Z</cp:lastPrinted>
  <dcterms:created xsi:type="dcterms:W3CDTF">2017-12-18T06:14:00Z</dcterms:created>
  <dcterms:modified xsi:type="dcterms:W3CDTF">2017-12-29T13:15:00Z</dcterms:modified>
</cp:coreProperties>
</file>