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2D" w:rsidRDefault="0014602D" w:rsidP="0014602D">
      <w:pPr>
        <w:jc w:val="center"/>
        <w:rPr>
          <w:b/>
          <w:sz w:val="24"/>
          <w:szCs w:val="24"/>
        </w:rPr>
      </w:pPr>
      <w:r w:rsidRPr="0014602D">
        <w:rPr>
          <w:b/>
          <w:sz w:val="24"/>
          <w:szCs w:val="24"/>
        </w:rPr>
        <w:t xml:space="preserve">РАЙОННОЕ СОБРАНИЕ               </w:t>
      </w:r>
    </w:p>
    <w:p w:rsidR="0014602D" w:rsidRPr="0014602D" w:rsidRDefault="0014602D" w:rsidP="0014602D">
      <w:pPr>
        <w:jc w:val="center"/>
        <w:rPr>
          <w:b/>
          <w:sz w:val="24"/>
          <w:szCs w:val="24"/>
        </w:rPr>
      </w:pPr>
      <w:r w:rsidRPr="0014602D">
        <w:rPr>
          <w:b/>
          <w:sz w:val="24"/>
          <w:szCs w:val="24"/>
        </w:rPr>
        <w:t>муниципального   района “</w:t>
      </w:r>
      <w:proofErr w:type="spellStart"/>
      <w:r w:rsidRPr="0014602D">
        <w:rPr>
          <w:b/>
          <w:sz w:val="24"/>
          <w:szCs w:val="24"/>
        </w:rPr>
        <w:t>Мещовский</w:t>
      </w:r>
      <w:proofErr w:type="spellEnd"/>
      <w:r w:rsidRPr="0014602D">
        <w:rPr>
          <w:b/>
          <w:sz w:val="24"/>
          <w:szCs w:val="24"/>
        </w:rPr>
        <w:t xml:space="preserve">  район”</w:t>
      </w:r>
    </w:p>
    <w:p w:rsidR="0014602D" w:rsidRPr="0014602D" w:rsidRDefault="0014602D" w:rsidP="0014602D">
      <w:pPr>
        <w:jc w:val="center"/>
        <w:rPr>
          <w:b/>
          <w:sz w:val="24"/>
          <w:szCs w:val="24"/>
        </w:rPr>
      </w:pPr>
      <w:r w:rsidRPr="0014602D">
        <w:rPr>
          <w:b/>
          <w:sz w:val="24"/>
          <w:szCs w:val="24"/>
        </w:rPr>
        <w:t>Калужской области</w:t>
      </w:r>
    </w:p>
    <w:p w:rsidR="0014602D" w:rsidRPr="0014602D" w:rsidRDefault="0014602D" w:rsidP="0014602D">
      <w:pPr>
        <w:jc w:val="center"/>
        <w:rPr>
          <w:b/>
          <w:sz w:val="24"/>
          <w:szCs w:val="24"/>
        </w:rPr>
      </w:pPr>
      <w:proofErr w:type="gramStart"/>
      <w:r w:rsidRPr="0014602D">
        <w:rPr>
          <w:b/>
          <w:sz w:val="24"/>
          <w:szCs w:val="24"/>
        </w:rPr>
        <w:t>Р</w:t>
      </w:r>
      <w:proofErr w:type="gramEnd"/>
      <w:r w:rsidRPr="0014602D">
        <w:rPr>
          <w:b/>
          <w:sz w:val="24"/>
          <w:szCs w:val="24"/>
        </w:rPr>
        <w:t xml:space="preserve"> Е Ш Е Н И Е</w:t>
      </w:r>
    </w:p>
    <w:p w:rsidR="0014602D" w:rsidRPr="0014602D" w:rsidRDefault="0014602D" w:rsidP="0014602D">
      <w:pPr>
        <w:jc w:val="center"/>
        <w:rPr>
          <w:b/>
          <w:sz w:val="24"/>
          <w:szCs w:val="24"/>
        </w:rPr>
      </w:pPr>
      <w:r w:rsidRPr="0014602D">
        <w:rPr>
          <w:b/>
          <w:sz w:val="24"/>
          <w:szCs w:val="24"/>
        </w:rPr>
        <w:t>14 июля 2016 года                                                                                               №68</w:t>
      </w:r>
    </w:p>
    <w:p w:rsidR="0014602D" w:rsidRPr="0014602D" w:rsidRDefault="0014602D" w:rsidP="0014602D">
      <w:pPr>
        <w:jc w:val="center"/>
        <w:rPr>
          <w:b/>
          <w:sz w:val="24"/>
          <w:szCs w:val="24"/>
        </w:rPr>
      </w:pPr>
      <w:r w:rsidRPr="0014602D">
        <w:rPr>
          <w:b/>
          <w:sz w:val="24"/>
          <w:szCs w:val="24"/>
        </w:rPr>
        <w:t>О передаче имущества в собственность</w:t>
      </w:r>
    </w:p>
    <w:p w:rsidR="0014602D" w:rsidRPr="0014602D" w:rsidRDefault="0014602D" w:rsidP="0014602D">
      <w:pPr>
        <w:jc w:val="center"/>
        <w:rPr>
          <w:b/>
          <w:sz w:val="24"/>
          <w:szCs w:val="24"/>
        </w:rPr>
      </w:pPr>
      <w:r w:rsidRPr="0014602D">
        <w:rPr>
          <w:b/>
          <w:sz w:val="24"/>
          <w:szCs w:val="24"/>
        </w:rPr>
        <w:t>сельского поселения «Поселок Молодежный»</w:t>
      </w:r>
    </w:p>
    <w:p w:rsidR="0014602D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 xml:space="preserve">Руководствуясь ст.ст. 15, 50 Федерального закона №131-ФЗ от 06.10.2003г. "Об общих принципах организации местного самоуправления в РФ", Районное Собрание                      </w:t>
      </w:r>
    </w:p>
    <w:p w:rsidR="0014602D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>РЕШИЛО:</w:t>
      </w:r>
    </w:p>
    <w:p w:rsidR="0014602D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 xml:space="preserve">Для решения вопросов местного значения передать безвозмездно в собственность сельскому поселению «Поселок Молодежный» – квартиру, расположенную по адресу: Калужская область, </w:t>
      </w:r>
      <w:proofErr w:type="spellStart"/>
      <w:r w:rsidRPr="0014602D">
        <w:rPr>
          <w:sz w:val="24"/>
          <w:szCs w:val="24"/>
        </w:rPr>
        <w:t>Мещовский</w:t>
      </w:r>
      <w:proofErr w:type="spellEnd"/>
      <w:r w:rsidRPr="0014602D">
        <w:rPr>
          <w:sz w:val="24"/>
          <w:szCs w:val="24"/>
        </w:rPr>
        <w:t xml:space="preserve"> район, с. </w:t>
      </w:r>
      <w:proofErr w:type="spellStart"/>
      <w:r w:rsidRPr="0014602D">
        <w:rPr>
          <w:sz w:val="24"/>
          <w:szCs w:val="24"/>
        </w:rPr>
        <w:t>Домашевского</w:t>
      </w:r>
      <w:proofErr w:type="spellEnd"/>
      <w:r w:rsidRPr="0014602D">
        <w:rPr>
          <w:sz w:val="24"/>
          <w:szCs w:val="24"/>
        </w:rPr>
        <w:t xml:space="preserve"> </w:t>
      </w:r>
      <w:proofErr w:type="spellStart"/>
      <w:r w:rsidRPr="0014602D">
        <w:rPr>
          <w:sz w:val="24"/>
          <w:szCs w:val="24"/>
        </w:rPr>
        <w:t>Щебзавода</w:t>
      </w:r>
      <w:proofErr w:type="spellEnd"/>
      <w:r w:rsidRPr="0014602D">
        <w:rPr>
          <w:sz w:val="24"/>
          <w:szCs w:val="24"/>
        </w:rPr>
        <w:t>, ул. Центральная, д.11, кв.1.</w:t>
      </w:r>
    </w:p>
    <w:p w:rsidR="0014602D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>Администрации МР «</w:t>
      </w:r>
      <w:proofErr w:type="spellStart"/>
      <w:r w:rsidRPr="0014602D">
        <w:rPr>
          <w:sz w:val="24"/>
          <w:szCs w:val="24"/>
        </w:rPr>
        <w:t>Мещовский</w:t>
      </w:r>
      <w:proofErr w:type="spellEnd"/>
      <w:r w:rsidRPr="0014602D">
        <w:rPr>
          <w:sz w:val="24"/>
          <w:szCs w:val="24"/>
        </w:rPr>
        <w:t xml:space="preserve"> район» оформить передачу имущества.</w:t>
      </w:r>
    </w:p>
    <w:p w:rsidR="0014602D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>Настоящее решение вступает в силу с момента подписания.</w:t>
      </w:r>
    </w:p>
    <w:p w:rsidR="0014602D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 xml:space="preserve"> Глава муниципального района</w:t>
      </w:r>
    </w:p>
    <w:p w:rsidR="001400EB" w:rsidRPr="0014602D" w:rsidRDefault="0014602D" w:rsidP="0014602D">
      <w:pPr>
        <w:jc w:val="both"/>
        <w:rPr>
          <w:sz w:val="24"/>
          <w:szCs w:val="24"/>
        </w:rPr>
      </w:pPr>
      <w:r w:rsidRPr="0014602D">
        <w:rPr>
          <w:sz w:val="24"/>
          <w:szCs w:val="24"/>
        </w:rPr>
        <w:t>"</w:t>
      </w:r>
      <w:proofErr w:type="spellStart"/>
      <w:r w:rsidRPr="0014602D">
        <w:rPr>
          <w:sz w:val="24"/>
          <w:szCs w:val="24"/>
        </w:rPr>
        <w:t>Мещовский</w:t>
      </w:r>
      <w:proofErr w:type="spellEnd"/>
      <w:r w:rsidRPr="0014602D">
        <w:rPr>
          <w:sz w:val="24"/>
          <w:szCs w:val="24"/>
        </w:rPr>
        <w:t xml:space="preserve"> район"                                                                                  А.А.Шилов     </w:t>
      </w:r>
    </w:p>
    <w:sectPr w:rsidR="001400EB" w:rsidRPr="0014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4602D"/>
    <w:rsid w:val="001400EB"/>
    <w:rsid w:val="0014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2022-09-13T09:38:00Z</dcterms:created>
  <dcterms:modified xsi:type="dcterms:W3CDTF">2022-09-13T09:39:00Z</dcterms:modified>
</cp:coreProperties>
</file>