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E52FB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</w:t>
      </w:r>
      <w:r w:rsidRPr="001E52FB">
        <w:rPr>
          <w:rFonts w:ascii="Arial" w:eastAsia="Times New Roman" w:hAnsi="Arial" w:cs="Arial"/>
          <w:color w:val="000000"/>
          <w:sz w:val="24"/>
          <w:szCs w:val="24"/>
        </w:rPr>
        <w:t>                                                                                         №</w:t>
      </w:r>
      <w:r w:rsidRPr="001E52FB">
        <w:rPr>
          <w:rFonts w:ascii="Arial" w:eastAsia="Times New Roman" w:hAnsi="Arial" w:cs="Arial"/>
          <w:color w:val="000000"/>
          <w:sz w:val="24"/>
          <w:szCs w:val="24"/>
          <w:u w:val="single"/>
        </w:rPr>
        <w:t> ___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599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предоставлению государственной услуги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«Назначение и предоставление </w:t>
      </w:r>
      <w:proofErr w:type="gramStart"/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ежемесячной</w:t>
      </w:r>
      <w:proofErr w:type="gramEnd"/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денежной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выплаты при  рождении третьего ребенка или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последующих детей до достижения ребенком возраста трех лет»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государственных и муниципальных услуг» ст. ст. 7,35 Устава МР «</w:t>
      </w:r>
      <w:proofErr w:type="spell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E52FB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1E52FB" w:rsidRPr="001E52FB" w:rsidRDefault="001E52FB" w:rsidP="001E52F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  постановлению администрации муниципального района «</w:t>
      </w:r>
      <w:proofErr w:type="spell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599 </w:t>
      </w: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1E52FB">
        <w:rPr>
          <w:rFonts w:ascii="Arial" w:eastAsia="Times New Roman" w:hAnsi="Arial" w:cs="Arial"/>
          <w:color w:val="000000"/>
          <w:sz w:val="24"/>
          <w:szCs w:val="24"/>
        </w:rPr>
        <w:t>Об утверждении Административного регламента по предоставлению государственной услуги «Назначение и предоставление ежемесячной денежной выплаты при  рождении третьего ребенка или последующих детей до достижения ребенком возраста трех лет</w:t>
      </w: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» </w:t>
      </w:r>
      <w:proofErr w:type="gramStart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1E52FB">
        <w:rPr>
          <w:rFonts w:ascii="Arial" w:eastAsia="Times New Roman" w:hAnsi="Arial" w:cs="Arial"/>
          <w:color w:val="000000"/>
          <w:sz w:val="24"/>
          <w:szCs w:val="24"/>
        </w:rPr>
        <w:t>далее – Административный регламент) следующие изменения: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           1.1. Пункт 2.15 раздела «Стандарт предоставления государственной услуги»  дополнить абзацем следующего содержания: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           1.2.  Раздел II «Стандарт предоставления государственной услуги» дополнить пунктом 2.16 следующего содержания: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lastRenderedPageBreak/>
        <w:t>« 2.16. Иные требования.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-   о необходимости представления дополнительных документов и сведений.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- получение сведений о ходе  предоставления государственной услуги.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  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</w:t>
      </w:r>
      <w:proofErr w:type="gram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органом, предоставляющим государственную услугу и МФЦ заключено</w:t>
      </w:r>
      <w:proofErr w:type="gramEnd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 соглашение о взаимодействии».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            1.3.Название раздела III Административного регламента изложить в новой редакции: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             1.4. Абзац 1 пункта 3.1 раздела III Административного регламента изложить в следующей редакции: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</w:t>
      </w:r>
      <w:proofErr w:type="gramStart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</w:t>
      </w:r>
      <w:r w:rsidRPr="001E52FB">
        <w:rPr>
          <w:rFonts w:ascii="Arial" w:eastAsia="Times New Roman" w:hAnsi="Arial" w:cs="Arial"/>
          <w:color w:val="000000"/>
          <w:sz w:val="24"/>
          <w:szCs w:val="24"/>
        </w:rPr>
        <w:lastRenderedPageBreak/>
        <w:t>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  </w:t>
      </w:r>
    </w:p>
    <w:p w:rsidR="001E52FB" w:rsidRPr="001E52FB" w:rsidRDefault="001E52FB" w:rsidP="001E52FB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1E52FB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1E52FB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E52FB" w:rsidRPr="001E52FB" w:rsidRDefault="001E52FB" w:rsidP="001E52F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52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 администрации                                                                       В.Г. Поляков</w:t>
      </w:r>
    </w:p>
    <w:p w:rsidR="009972CE" w:rsidRPr="001E52FB" w:rsidRDefault="009972CE" w:rsidP="001E52FB">
      <w:pPr>
        <w:rPr>
          <w:sz w:val="24"/>
          <w:szCs w:val="24"/>
        </w:rPr>
      </w:pPr>
    </w:p>
    <w:sectPr w:rsidR="009972CE" w:rsidRPr="001E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018E"/>
    <w:multiLevelType w:val="multilevel"/>
    <w:tmpl w:val="93D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C2BE3"/>
    <w:multiLevelType w:val="multilevel"/>
    <w:tmpl w:val="9BF44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C5DFD"/>
    <w:multiLevelType w:val="multilevel"/>
    <w:tmpl w:val="EFE25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2FB"/>
    <w:rsid w:val="001E52FB"/>
    <w:rsid w:val="0099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2022-10-19T14:45:00Z</dcterms:modified>
</cp:coreProperties>
</file>