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ED8" w:rsidRPr="00803ED8" w:rsidRDefault="00803ED8" w:rsidP="00803ED8">
      <w:pPr>
        <w:spacing w:after="298" w:line="240" w:lineRule="auto"/>
        <w:jc w:val="right"/>
        <w:rPr>
          <w:rFonts w:ascii="Arial" w:eastAsia="Times New Roman" w:hAnsi="Arial" w:cs="Arial"/>
          <w:color w:val="000000"/>
          <w:sz w:val="24"/>
          <w:szCs w:val="24"/>
        </w:rPr>
      </w:pPr>
      <w:r w:rsidRPr="00803ED8">
        <w:rPr>
          <w:rFonts w:ascii="Arial" w:eastAsia="Times New Roman" w:hAnsi="Arial" w:cs="Arial"/>
          <w:color w:val="000000"/>
          <w:sz w:val="24"/>
          <w:szCs w:val="24"/>
        </w:rPr>
        <w:t>проект       </w:t>
      </w:r>
    </w:p>
    <w:p w:rsidR="00803ED8" w:rsidRPr="00803ED8" w:rsidRDefault="00803ED8" w:rsidP="00803ED8">
      <w:pPr>
        <w:spacing w:after="298" w:line="240" w:lineRule="auto"/>
        <w:jc w:val="center"/>
        <w:rPr>
          <w:rFonts w:ascii="Arial" w:eastAsia="Times New Roman" w:hAnsi="Arial" w:cs="Arial"/>
          <w:color w:val="000000"/>
          <w:sz w:val="24"/>
          <w:szCs w:val="24"/>
        </w:rPr>
      </w:pPr>
      <w:r w:rsidRPr="00803ED8">
        <w:rPr>
          <w:rFonts w:ascii="Arial" w:eastAsia="Times New Roman" w:hAnsi="Arial" w:cs="Arial"/>
          <w:color w:val="000000"/>
          <w:sz w:val="24"/>
          <w:szCs w:val="24"/>
        </w:rPr>
        <w:t> </w:t>
      </w:r>
    </w:p>
    <w:p w:rsidR="00803ED8" w:rsidRPr="00803ED8" w:rsidRDefault="00803ED8" w:rsidP="00803ED8">
      <w:pPr>
        <w:spacing w:after="298" w:line="240" w:lineRule="auto"/>
        <w:jc w:val="center"/>
        <w:rPr>
          <w:rFonts w:ascii="Arial" w:eastAsia="Times New Roman" w:hAnsi="Arial" w:cs="Arial"/>
          <w:color w:val="000000"/>
          <w:sz w:val="24"/>
          <w:szCs w:val="24"/>
        </w:rPr>
      </w:pPr>
      <w:r w:rsidRPr="00803ED8">
        <w:rPr>
          <w:rFonts w:ascii="Arial" w:eastAsia="Times New Roman" w:hAnsi="Arial" w:cs="Arial"/>
          <w:color w:val="000000"/>
          <w:sz w:val="24"/>
          <w:szCs w:val="24"/>
        </w:rPr>
        <w:t>АДМИНИСТРАЦИЯ</w:t>
      </w:r>
    </w:p>
    <w:p w:rsidR="00803ED8" w:rsidRPr="00803ED8" w:rsidRDefault="00803ED8" w:rsidP="00803ED8">
      <w:pPr>
        <w:spacing w:after="298" w:line="240" w:lineRule="auto"/>
        <w:jc w:val="center"/>
        <w:rPr>
          <w:rFonts w:ascii="Arial" w:eastAsia="Times New Roman" w:hAnsi="Arial" w:cs="Arial"/>
          <w:color w:val="000000"/>
          <w:sz w:val="24"/>
          <w:szCs w:val="24"/>
        </w:rPr>
      </w:pPr>
      <w:r w:rsidRPr="00803ED8">
        <w:rPr>
          <w:rFonts w:ascii="Arial" w:eastAsia="Times New Roman" w:hAnsi="Arial" w:cs="Arial"/>
          <w:b/>
          <w:bCs/>
          <w:color w:val="000000"/>
          <w:sz w:val="24"/>
          <w:szCs w:val="24"/>
        </w:rPr>
        <w:t>муниципального района «Мещовский район»</w:t>
      </w:r>
    </w:p>
    <w:p w:rsidR="00803ED8" w:rsidRPr="00803ED8" w:rsidRDefault="00803ED8" w:rsidP="00803ED8">
      <w:pPr>
        <w:spacing w:after="298" w:line="240" w:lineRule="auto"/>
        <w:jc w:val="center"/>
        <w:rPr>
          <w:rFonts w:ascii="Arial" w:eastAsia="Times New Roman" w:hAnsi="Arial" w:cs="Arial"/>
          <w:color w:val="000000"/>
          <w:sz w:val="24"/>
          <w:szCs w:val="24"/>
        </w:rPr>
      </w:pPr>
      <w:r w:rsidRPr="00803ED8">
        <w:rPr>
          <w:rFonts w:ascii="Arial" w:eastAsia="Times New Roman" w:hAnsi="Arial" w:cs="Arial"/>
          <w:b/>
          <w:bCs/>
          <w:color w:val="000000"/>
          <w:sz w:val="24"/>
          <w:szCs w:val="24"/>
        </w:rPr>
        <w:t> </w:t>
      </w:r>
      <w:r w:rsidRPr="00803ED8">
        <w:rPr>
          <w:rFonts w:ascii="Arial" w:eastAsia="Times New Roman" w:hAnsi="Arial" w:cs="Arial"/>
          <w:color w:val="000000"/>
          <w:sz w:val="24"/>
          <w:szCs w:val="24"/>
        </w:rPr>
        <w:t>Калужской области</w:t>
      </w:r>
    </w:p>
    <w:p w:rsidR="00803ED8" w:rsidRPr="00803ED8" w:rsidRDefault="00803ED8" w:rsidP="00803ED8">
      <w:pPr>
        <w:spacing w:after="298" w:line="240" w:lineRule="auto"/>
        <w:jc w:val="center"/>
        <w:rPr>
          <w:rFonts w:ascii="Arial" w:eastAsia="Times New Roman" w:hAnsi="Arial" w:cs="Arial"/>
          <w:color w:val="000000"/>
          <w:sz w:val="24"/>
          <w:szCs w:val="24"/>
        </w:rPr>
      </w:pPr>
      <w:r w:rsidRPr="00803ED8">
        <w:rPr>
          <w:rFonts w:ascii="Arial" w:eastAsia="Times New Roman" w:hAnsi="Arial" w:cs="Arial"/>
          <w:b/>
          <w:bCs/>
          <w:color w:val="000000"/>
          <w:sz w:val="24"/>
          <w:szCs w:val="24"/>
        </w:rPr>
        <w:t> </w:t>
      </w:r>
    </w:p>
    <w:p w:rsidR="00803ED8" w:rsidRPr="00803ED8" w:rsidRDefault="00803ED8" w:rsidP="00803ED8">
      <w:pPr>
        <w:spacing w:after="298" w:line="240" w:lineRule="auto"/>
        <w:jc w:val="center"/>
        <w:outlineLvl w:val="0"/>
        <w:rPr>
          <w:rFonts w:ascii="Arial" w:eastAsia="Times New Roman" w:hAnsi="Arial" w:cs="Arial"/>
          <w:color w:val="000000"/>
          <w:kern w:val="36"/>
          <w:sz w:val="24"/>
          <w:szCs w:val="24"/>
        </w:rPr>
      </w:pPr>
      <w:r w:rsidRPr="00803ED8">
        <w:rPr>
          <w:rFonts w:ascii="Arial" w:eastAsia="Times New Roman" w:hAnsi="Arial" w:cs="Arial"/>
          <w:color w:val="000000"/>
          <w:kern w:val="36"/>
          <w:sz w:val="24"/>
          <w:szCs w:val="24"/>
        </w:rPr>
        <w:t> ПОСТАНОВЛЕНИЕ</w:t>
      </w:r>
    </w:p>
    <w:p w:rsidR="00803ED8" w:rsidRPr="00803ED8" w:rsidRDefault="00803ED8" w:rsidP="00803ED8">
      <w:pPr>
        <w:spacing w:after="298" w:line="240" w:lineRule="auto"/>
        <w:jc w:val="center"/>
        <w:rPr>
          <w:rFonts w:ascii="Arial" w:eastAsia="Times New Roman" w:hAnsi="Arial" w:cs="Arial"/>
          <w:color w:val="000000"/>
          <w:sz w:val="24"/>
          <w:szCs w:val="24"/>
        </w:rPr>
      </w:pPr>
      <w:r w:rsidRPr="00803ED8">
        <w:rPr>
          <w:rFonts w:ascii="Arial" w:eastAsia="Times New Roman" w:hAnsi="Arial" w:cs="Arial"/>
          <w:color w:val="000000"/>
          <w:sz w:val="24"/>
          <w:szCs w:val="24"/>
        </w:rPr>
        <w:t> </w:t>
      </w:r>
    </w:p>
    <w:p w:rsidR="00803ED8" w:rsidRPr="00803ED8" w:rsidRDefault="00803ED8" w:rsidP="00803ED8">
      <w:pPr>
        <w:spacing w:after="298" w:line="240" w:lineRule="auto"/>
        <w:jc w:val="center"/>
        <w:rPr>
          <w:rFonts w:ascii="Arial" w:eastAsia="Times New Roman" w:hAnsi="Arial" w:cs="Arial"/>
          <w:color w:val="000000"/>
          <w:sz w:val="24"/>
          <w:szCs w:val="24"/>
        </w:rPr>
      </w:pPr>
      <w:r w:rsidRPr="00803ED8">
        <w:rPr>
          <w:rFonts w:ascii="Arial" w:eastAsia="Times New Roman" w:hAnsi="Arial" w:cs="Arial"/>
          <w:color w:val="000000"/>
          <w:sz w:val="24"/>
          <w:szCs w:val="24"/>
        </w:rPr>
        <w:t> </w:t>
      </w:r>
    </w:p>
    <w:p w:rsidR="00803ED8" w:rsidRPr="00803ED8" w:rsidRDefault="00803ED8" w:rsidP="00803ED8">
      <w:pPr>
        <w:spacing w:after="298" w:line="240" w:lineRule="auto"/>
        <w:jc w:val="center"/>
        <w:rPr>
          <w:rFonts w:ascii="Arial" w:eastAsia="Times New Roman" w:hAnsi="Arial" w:cs="Arial"/>
          <w:color w:val="000000"/>
          <w:sz w:val="24"/>
          <w:szCs w:val="24"/>
        </w:rPr>
      </w:pPr>
      <w:r w:rsidRPr="00803ED8">
        <w:rPr>
          <w:rFonts w:ascii="Arial" w:eastAsia="Times New Roman" w:hAnsi="Arial" w:cs="Arial"/>
          <w:color w:val="000000"/>
          <w:sz w:val="24"/>
          <w:szCs w:val="24"/>
          <w:u w:val="single"/>
        </w:rPr>
        <w:t>_______________</w:t>
      </w:r>
      <w:r w:rsidRPr="00803ED8">
        <w:rPr>
          <w:rFonts w:ascii="Arial" w:eastAsia="Times New Roman" w:hAnsi="Arial" w:cs="Arial"/>
          <w:color w:val="000000"/>
          <w:sz w:val="24"/>
          <w:szCs w:val="24"/>
        </w:rPr>
        <w:t>                                                                            №</w:t>
      </w:r>
      <w:r w:rsidRPr="00803ED8">
        <w:rPr>
          <w:rFonts w:ascii="Arial" w:eastAsia="Times New Roman" w:hAnsi="Arial" w:cs="Arial"/>
          <w:color w:val="000000"/>
          <w:sz w:val="24"/>
          <w:szCs w:val="24"/>
          <w:u w:val="single"/>
        </w:rPr>
        <w:t> _____</w:t>
      </w:r>
    </w:p>
    <w:p w:rsidR="00803ED8" w:rsidRPr="00803ED8" w:rsidRDefault="00803ED8" w:rsidP="00803ED8">
      <w:pPr>
        <w:spacing w:after="298" w:line="240" w:lineRule="auto"/>
        <w:jc w:val="center"/>
        <w:rPr>
          <w:rFonts w:ascii="Arial" w:eastAsia="Times New Roman" w:hAnsi="Arial" w:cs="Arial"/>
          <w:color w:val="000000"/>
          <w:sz w:val="24"/>
          <w:szCs w:val="24"/>
        </w:rPr>
      </w:pPr>
      <w:r w:rsidRPr="00803ED8">
        <w:rPr>
          <w:rFonts w:ascii="Arial" w:eastAsia="Times New Roman" w:hAnsi="Arial" w:cs="Arial"/>
          <w:color w:val="000000"/>
          <w:sz w:val="24"/>
          <w:szCs w:val="24"/>
        </w:rPr>
        <w:t> </w:t>
      </w:r>
    </w:p>
    <w:p w:rsidR="00803ED8" w:rsidRPr="00803ED8" w:rsidRDefault="00803ED8" w:rsidP="00803ED8">
      <w:pPr>
        <w:spacing w:after="298" w:line="240" w:lineRule="auto"/>
        <w:jc w:val="center"/>
        <w:rPr>
          <w:rFonts w:ascii="Arial" w:eastAsia="Times New Roman" w:hAnsi="Arial" w:cs="Arial"/>
          <w:color w:val="000000"/>
          <w:sz w:val="24"/>
          <w:szCs w:val="24"/>
        </w:rPr>
      </w:pPr>
      <w:r w:rsidRPr="00803ED8">
        <w:rPr>
          <w:rFonts w:ascii="Arial" w:eastAsia="Times New Roman" w:hAnsi="Arial" w:cs="Arial"/>
          <w:b/>
          <w:bCs/>
          <w:color w:val="000000"/>
          <w:sz w:val="24"/>
          <w:szCs w:val="24"/>
        </w:rPr>
        <w:t>О внесении изменений в постановление администрации</w:t>
      </w:r>
    </w:p>
    <w:p w:rsidR="00803ED8" w:rsidRPr="00803ED8" w:rsidRDefault="00803ED8" w:rsidP="00803ED8">
      <w:pPr>
        <w:spacing w:after="298" w:line="240" w:lineRule="auto"/>
        <w:jc w:val="center"/>
        <w:rPr>
          <w:rFonts w:ascii="Arial" w:eastAsia="Times New Roman" w:hAnsi="Arial" w:cs="Arial"/>
          <w:color w:val="000000"/>
          <w:sz w:val="24"/>
          <w:szCs w:val="24"/>
        </w:rPr>
      </w:pPr>
      <w:r w:rsidRPr="00803ED8">
        <w:rPr>
          <w:rFonts w:ascii="Arial" w:eastAsia="Times New Roman" w:hAnsi="Arial" w:cs="Arial"/>
          <w:b/>
          <w:bCs/>
          <w:color w:val="000000"/>
          <w:sz w:val="24"/>
          <w:szCs w:val="24"/>
        </w:rPr>
        <w:t>МР «Мещовский район» от 09.07.2015 №  602</w:t>
      </w:r>
    </w:p>
    <w:p w:rsidR="00803ED8" w:rsidRPr="00803ED8" w:rsidRDefault="00803ED8" w:rsidP="00803ED8">
      <w:pPr>
        <w:spacing w:after="298" w:line="240" w:lineRule="auto"/>
        <w:jc w:val="center"/>
        <w:rPr>
          <w:rFonts w:ascii="Arial" w:eastAsia="Times New Roman" w:hAnsi="Arial" w:cs="Arial"/>
          <w:color w:val="000000"/>
          <w:sz w:val="24"/>
          <w:szCs w:val="24"/>
        </w:rPr>
      </w:pPr>
      <w:r w:rsidRPr="00803ED8">
        <w:rPr>
          <w:rFonts w:ascii="Arial" w:eastAsia="Times New Roman" w:hAnsi="Arial" w:cs="Arial"/>
          <w:b/>
          <w:bCs/>
          <w:color w:val="000000"/>
          <w:sz w:val="24"/>
          <w:szCs w:val="24"/>
        </w:rPr>
        <w:t>«Об утверждении Административного регламента</w:t>
      </w:r>
    </w:p>
    <w:p w:rsidR="00803ED8" w:rsidRPr="00803ED8" w:rsidRDefault="00803ED8" w:rsidP="00803ED8">
      <w:pPr>
        <w:spacing w:after="298" w:line="240" w:lineRule="auto"/>
        <w:jc w:val="center"/>
        <w:rPr>
          <w:rFonts w:ascii="Arial" w:eastAsia="Times New Roman" w:hAnsi="Arial" w:cs="Arial"/>
          <w:color w:val="000000"/>
          <w:sz w:val="24"/>
          <w:szCs w:val="24"/>
        </w:rPr>
      </w:pPr>
      <w:r w:rsidRPr="00803ED8">
        <w:rPr>
          <w:rFonts w:ascii="Arial" w:eastAsia="Times New Roman" w:hAnsi="Arial" w:cs="Arial"/>
          <w:b/>
          <w:bCs/>
          <w:color w:val="000000"/>
          <w:sz w:val="24"/>
          <w:szCs w:val="24"/>
        </w:rPr>
        <w:t>по предоставлению государственной услуги</w:t>
      </w:r>
    </w:p>
    <w:p w:rsidR="00803ED8" w:rsidRPr="00803ED8" w:rsidRDefault="00803ED8" w:rsidP="00803ED8">
      <w:pPr>
        <w:spacing w:after="298" w:line="240" w:lineRule="auto"/>
        <w:jc w:val="center"/>
        <w:rPr>
          <w:rFonts w:ascii="Arial" w:eastAsia="Times New Roman" w:hAnsi="Arial" w:cs="Arial"/>
          <w:color w:val="000000"/>
          <w:sz w:val="24"/>
          <w:szCs w:val="24"/>
        </w:rPr>
      </w:pPr>
      <w:r w:rsidRPr="00803ED8">
        <w:rPr>
          <w:rFonts w:ascii="Arial" w:eastAsia="Times New Roman" w:hAnsi="Arial" w:cs="Arial"/>
          <w:b/>
          <w:bCs/>
          <w:color w:val="000000"/>
          <w:sz w:val="24"/>
          <w:szCs w:val="24"/>
        </w:rPr>
        <w:t>«Назначение и выплата единовременного пособия</w:t>
      </w:r>
    </w:p>
    <w:p w:rsidR="00803ED8" w:rsidRPr="00803ED8" w:rsidRDefault="00803ED8" w:rsidP="00803ED8">
      <w:pPr>
        <w:spacing w:after="298" w:line="240" w:lineRule="auto"/>
        <w:jc w:val="center"/>
        <w:rPr>
          <w:rFonts w:ascii="Arial" w:eastAsia="Times New Roman" w:hAnsi="Arial" w:cs="Arial"/>
          <w:color w:val="000000"/>
          <w:sz w:val="24"/>
          <w:szCs w:val="24"/>
        </w:rPr>
      </w:pPr>
      <w:r w:rsidRPr="00803ED8">
        <w:rPr>
          <w:rFonts w:ascii="Arial" w:eastAsia="Times New Roman" w:hAnsi="Arial" w:cs="Arial"/>
          <w:b/>
          <w:bCs/>
          <w:color w:val="000000"/>
          <w:sz w:val="24"/>
          <w:szCs w:val="24"/>
        </w:rPr>
        <w:t> при рождении второго и последующих детей»</w:t>
      </w:r>
    </w:p>
    <w:p w:rsidR="00803ED8" w:rsidRPr="00803ED8" w:rsidRDefault="00803ED8" w:rsidP="00803ED8">
      <w:pPr>
        <w:spacing w:after="298" w:line="240" w:lineRule="auto"/>
        <w:jc w:val="center"/>
        <w:rPr>
          <w:rFonts w:ascii="Arial" w:eastAsia="Times New Roman" w:hAnsi="Arial" w:cs="Arial"/>
          <w:color w:val="000000"/>
          <w:sz w:val="24"/>
          <w:szCs w:val="24"/>
        </w:rPr>
      </w:pPr>
      <w:r w:rsidRPr="00803ED8">
        <w:rPr>
          <w:rFonts w:ascii="Arial" w:eastAsia="Times New Roman" w:hAnsi="Arial" w:cs="Arial"/>
          <w:color w:val="000000"/>
          <w:sz w:val="24"/>
          <w:szCs w:val="24"/>
        </w:rPr>
        <w:t> </w:t>
      </w:r>
    </w:p>
    <w:p w:rsidR="00803ED8" w:rsidRPr="00803ED8" w:rsidRDefault="00803ED8" w:rsidP="00803ED8">
      <w:pPr>
        <w:spacing w:after="298" w:line="240" w:lineRule="auto"/>
        <w:jc w:val="center"/>
        <w:rPr>
          <w:rFonts w:ascii="Arial" w:eastAsia="Times New Roman" w:hAnsi="Arial" w:cs="Arial"/>
          <w:color w:val="000000"/>
          <w:sz w:val="24"/>
          <w:szCs w:val="24"/>
        </w:rPr>
      </w:pPr>
      <w:r w:rsidRPr="00803ED8">
        <w:rPr>
          <w:rFonts w:ascii="Arial" w:eastAsia="Times New Roman" w:hAnsi="Arial" w:cs="Arial"/>
          <w:color w:val="000000"/>
          <w:sz w:val="24"/>
          <w:szCs w:val="24"/>
        </w:rPr>
        <w:t>            На основании ст.43 Федерального закона от 06.10.2003 №131-ФЗ «Об общих принципах организации местного самоуправления в Российской Федерации», руководствуясь Федеральным законом от 27.07.2010 №210-ФЗ «Об организации предоставления государственных и муниципальных услуг» ст. ст. 7,35 Устава МР «Мещовский район», администрация муниципального района «Мещовский  район»</w:t>
      </w:r>
    </w:p>
    <w:p w:rsidR="00803ED8" w:rsidRPr="00803ED8" w:rsidRDefault="00803ED8" w:rsidP="00803ED8">
      <w:pPr>
        <w:spacing w:after="298" w:line="240" w:lineRule="auto"/>
        <w:jc w:val="center"/>
        <w:rPr>
          <w:rFonts w:ascii="Arial" w:eastAsia="Times New Roman" w:hAnsi="Arial" w:cs="Arial"/>
          <w:color w:val="000000"/>
          <w:sz w:val="24"/>
          <w:szCs w:val="24"/>
        </w:rPr>
      </w:pPr>
      <w:r w:rsidRPr="00803ED8">
        <w:rPr>
          <w:rFonts w:ascii="Arial" w:eastAsia="Times New Roman" w:hAnsi="Arial" w:cs="Arial"/>
          <w:b/>
          <w:bCs/>
          <w:color w:val="000000"/>
          <w:sz w:val="24"/>
          <w:szCs w:val="24"/>
        </w:rPr>
        <w:t>ПОСТАНОВЛЯЕТ:</w:t>
      </w:r>
    </w:p>
    <w:p w:rsidR="00803ED8" w:rsidRPr="00803ED8" w:rsidRDefault="00803ED8" w:rsidP="00803ED8">
      <w:pPr>
        <w:numPr>
          <w:ilvl w:val="0"/>
          <w:numId w:val="1"/>
        </w:numPr>
        <w:spacing w:after="199" w:line="240" w:lineRule="auto"/>
        <w:ind w:left="497"/>
        <w:rPr>
          <w:rFonts w:ascii="Arial" w:eastAsia="Times New Roman" w:hAnsi="Arial" w:cs="Arial"/>
          <w:color w:val="000000"/>
          <w:sz w:val="24"/>
          <w:szCs w:val="24"/>
        </w:rPr>
      </w:pPr>
      <w:r w:rsidRPr="00803ED8">
        <w:rPr>
          <w:rFonts w:ascii="Arial" w:eastAsia="Times New Roman" w:hAnsi="Arial" w:cs="Arial"/>
          <w:color w:val="000000"/>
          <w:sz w:val="24"/>
          <w:szCs w:val="24"/>
        </w:rPr>
        <w:t>Внести в приложение к постановлению администрации муниципального района «Мещовский район» от 09.07.2015 № 602 </w:t>
      </w:r>
      <w:r w:rsidRPr="00803ED8">
        <w:rPr>
          <w:rFonts w:ascii="Arial" w:eastAsia="Times New Roman" w:hAnsi="Arial" w:cs="Arial"/>
          <w:b/>
          <w:bCs/>
          <w:color w:val="000000"/>
          <w:sz w:val="24"/>
          <w:szCs w:val="24"/>
        </w:rPr>
        <w:t>«</w:t>
      </w:r>
      <w:r w:rsidRPr="00803ED8">
        <w:rPr>
          <w:rFonts w:ascii="Arial" w:eastAsia="Times New Roman" w:hAnsi="Arial" w:cs="Arial"/>
          <w:color w:val="000000"/>
          <w:sz w:val="24"/>
          <w:szCs w:val="24"/>
        </w:rPr>
        <w:t>Об утверждении Административного регламента по предоставлению государственной услуги «Назначение и выплата единовременного пособия при рождении второго и последующих детей</w:t>
      </w:r>
      <w:r w:rsidRPr="00803ED8">
        <w:rPr>
          <w:rFonts w:ascii="Arial" w:eastAsia="Times New Roman" w:hAnsi="Arial" w:cs="Arial"/>
          <w:b/>
          <w:bCs/>
          <w:color w:val="000000"/>
          <w:sz w:val="24"/>
          <w:szCs w:val="24"/>
        </w:rPr>
        <w:t>» </w:t>
      </w:r>
      <w:r w:rsidRPr="00803ED8">
        <w:rPr>
          <w:rFonts w:ascii="Arial" w:eastAsia="Times New Roman" w:hAnsi="Arial" w:cs="Arial"/>
          <w:color w:val="000000"/>
          <w:sz w:val="24"/>
          <w:szCs w:val="24"/>
        </w:rPr>
        <w:t>( далее – Административный регламент) следующие изменения:</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lastRenderedPageBreak/>
        <w:t>           1.1.Название пункта и пункт 2.8 раздела 2 Административного регламента изложить в новой редакции:</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             « 2.8. 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Уполномоченный орган,  не вправе требовать от заявителя:</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министерства,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4) при осуществлении записи на прием совершения иных действий, кроме прохождения идентификации и аутенфикации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которые необходимо забронировать для приема,  в случае предоставления услуги в  электронном виде.</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  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5" w:anchor="P492" w:history="1">
        <w:r w:rsidRPr="00803ED8">
          <w:rPr>
            <w:rFonts w:ascii="Arial" w:eastAsia="Times New Roman" w:hAnsi="Arial" w:cs="Arial"/>
            <w:color w:val="00923F"/>
            <w:sz w:val="24"/>
            <w:szCs w:val="24"/>
          </w:rPr>
          <w:t>частью 1.1 статьи 16</w:t>
        </w:r>
      </w:hyperlink>
      <w:r w:rsidRPr="00803ED8">
        <w:rPr>
          <w:rFonts w:ascii="Arial" w:eastAsia="Times New Roman" w:hAnsi="Arial" w:cs="Arial"/>
          <w:color w:val="000000"/>
          <w:sz w:val="24"/>
          <w:szCs w:val="24"/>
        </w:rPr>
        <w:t>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6" w:anchor="P492" w:history="1">
        <w:r w:rsidRPr="00803ED8">
          <w:rPr>
            <w:rFonts w:ascii="Arial" w:eastAsia="Times New Roman" w:hAnsi="Arial" w:cs="Arial"/>
            <w:color w:val="00923F"/>
            <w:sz w:val="24"/>
            <w:szCs w:val="24"/>
          </w:rPr>
          <w:t>частью 1.1 статьи 16</w:t>
        </w:r>
      </w:hyperlink>
      <w:r w:rsidRPr="00803ED8">
        <w:rPr>
          <w:rFonts w:ascii="Arial" w:eastAsia="Times New Roman" w:hAnsi="Arial" w:cs="Arial"/>
          <w:color w:val="000000"/>
          <w:sz w:val="24"/>
          <w:szCs w:val="24"/>
        </w:rPr>
        <w:t>  Федерального закона № 210-ФЗ, уведомляется заявитель, а также приносятся извинения за доставленные неудобства.</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1.2. Название раздела 111 Административного регламента изложить в новой редакции:</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b/>
          <w:bCs/>
          <w:color w:val="000000"/>
          <w:sz w:val="24"/>
          <w:szCs w:val="24"/>
        </w:rPr>
        <w:t>«</w:t>
      </w:r>
      <w:r w:rsidRPr="00803ED8">
        <w:rPr>
          <w:rFonts w:ascii="Arial" w:eastAsia="Times New Roman" w:hAnsi="Arial" w:cs="Arial"/>
          <w:color w:val="000000"/>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 </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         1.3. Преамбулу раздела 111 Административного регламента дополнить подпунктом 5):</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        « 5)  особенности организации предоставления государственной услуги  в многофункциональном центре».</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 </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lastRenderedPageBreak/>
        <w:t>    1.4. Пункт 3.5 раздела 111 Административного регламента изложить в новой редакции:</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«3.5. Особенности организации предоставления государственных и муниципальных услуг в многофункциональном центре.</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Многофункциональные центры осуществляют:</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1) прием запросов о предоставлении государственных или муниципальных услуг, а также прием комплексных запросов;</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Сведения о месте нахождения, номерах телефонов, адресах электронной почты многофункционального центра(филиалов) содержаться на официальном сайте многофункционального центра </w:t>
      </w:r>
      <w:hyperlink r:id="rId7" w:history="1">
        <w:r w:rsidRPr="00803ED8">
          <w:rPr>
            <w:rFonts w:ascii="Arial" w:eastAsia="Times New Roman" w:hAnsi="Arial" w:cs="Arial"/>
            <w:color w:val="00923F"/>
            <w:sz w:val="24"/>
            <w:szCs w:val="24"/>
          </w:rPr>
          <w:t>http://mfc40.ru</w:t>
        </w:r>
      </w:hyperlink>
      <w:r w:rsidRPr="00803ED8">
        <w:rPr>
          <w:rFonts w:ascii="Arial" w:eastAsia="Times New Roman" w:hAnsi="Arial" w:cs="Arial"/>
          <w:color w:val="000000"/>
          <w:sz w:val="24"/>
          <w:szCs w:val="24"/>
        </w:rPr>
        <w:t>.</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2)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3)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Информирование заявителей осуществляется на информационных стендах, расположенных в здании многофункционального центра и на официальном сайте многофункционального центра.</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4)  многофункциональные центры, не вправе требовать от заявителя:</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4.1)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lastRenderedPageBreak/>
        <w:t>4.2)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P131#P131" w:history="1">
        <w:r w:rsidRPr="00803ED8">
          <w:rPr>
            <w:rFonts w:ascii="Arial" w:eastAsia="Times New Roman" w:hAnsi="Arial" w:cs="Arial"/>
            <w:color w:val="00923F"/>
            <w:sz w:val="24"/>
            <w:szCs w:val="24"/>
          </w:rPr>
          <w:t>частью 6 статьи 7</w:t>
        </w:r>
      </w:hyperlink>
      <w:r w:rsidRPr="00803ED8">
        <w:rPr>
          <w:rFonts w:ascii="Arial" w:eastAsia="Times New Roman" w:hAnsi="Arial" w:cs="Arial"/>
          <w:color w:val="000000"/>
          <w:sz w:val="24"/>
          <w:szCs w:val="24"/>
        </w:rPr>
        <w:t> Федерального закона № 210-ФЗ перечень документов.</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 Заявитель вправе представить указанные документы и информацию по собственной инициативе;</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4.3)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9" w:anchor="P230#P230" w:history="1">
        <w:r w:rsidRPr="00803ED8">
          <w:rPr>
            <w:rFonts w:ascii="Arial" w:eastAsia="Times New Roman" w:hAnsi="Arial" w:cs="Arial"/>
            <w:color w:val="00923F"/>
            <w:sz w:val="24"/>
            <w:szCs w:val="24"/>
          </w:rPr>
          <w:t>части 1 статьи 9</w:t>
        </w:r>
      </w:hyperlink>
      <w:r w:rsidRPr="00803ED8">
        <w:rPr>
          <w:rFonts w:ascii="Arial" w:eastAsia="Times New Roman" w:hAnsi="Arial" w:cs="Arial"/>
          <w:color w:val="000000"/>
          <w:sz w:val="24"/>
          <w:szCs w:val="24"/>
        </w:rPr>
        <w:t>  Федерального закона № 210-ФЗ, и получения документов и информации, предоставляемых в результате предоставления таких услуг.</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         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anchor="P121#P121" w:history="1">
        <w:r w:rsidRPr="00803ED8">
          <w:rPr>
            <w:rFonts w:ascii="Arial" w:eastAsia="Times New Roman" w:hAnsi="Arial" w:cs="Arial"/>
            <w:color w:val="00923F"/>
            <w:sz w:val="24"/>
            <w:szCs w:val="24"/>
          </w:rPr>
          <w:t>пунктом 4 части 1 статьи 7</w:t>
        </w:r>
      </w:hyperlink>
      <w:r w:rsidRPr="00803ED8">
        <w:rPr>
          <w:rFonts w:ascii="Arial" w:eastAsia="Times New Roman" w:hAnsi="Arial" w:cs="Arial"/>
          <w:color w:val="000000"/>
          <w:sz w:val="24"/>
          <w:szCs w:val="24"/>
        </w:rPr>
        <w:t>  Федерального закона № 210-ФЗ.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P496#P496" w:history="1">
        <w:r w:rsidRPr="00803ED8">
          <w:rPr>
            <w:rFonts w:ascii="Arial" w:eastAsia="Times New Roman" w:hAnsi="Arial" w:cs="Arial"/>
            <w:color w:val="00923F"/>
            <w:sz w:val="24"/>
            <w:szCs w:val="24"/>
          </w:rPr>
          <w:t>частью 1.3</w:t>
        </w:r>
      </w:hyperlink>
      <w:r w:rsidRPr="00803ED8">
        <w:rPr>
          <w:rFonts w:ascii="Arial" w:eastAsia="Times New Roman" w:hAnsi="Arial" w:cs="Arial"/>
          <w:color w:val="000000"/>
          <w:sz w:val="24"/>
          <w:szCs w:val="24"/>
        </w:rPr>
        <w:t>  статьи 16 Федерального закона № 210-ФЗ.</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 Многофункциональный центр, его работники  несут ответственность, установленную законодательством Российской Федерации».</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        1.5. Название раздела V Административного регламента  изложить в новой редакции:</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        «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lastRenderedPageBreak/>
        <w:t>         1.6. Пункт 5.2 раздела V Административного регламента изложить в новой редакции :</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от 27.07.2010г., или их работников.</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Заявитель может обратиться с жалобой в том числе в следующих случаях:</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1) нарушение срока регистрации запроса о предоставлении государственной или муниципальной услуги,</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3) требование у заявителя документов или информации либо осуществлении 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P492" w:history="1">
        <w:r w:rsidRPr="00803ED8">
          <w:rPr>
            <w:rFonts w:ascii="Arial" w:eastAsia="Times New Roman" w:hAnsi="Arial" w:cs="Arial"/>
            <w:color w:val="00923F"/>
            <w:sz w:val="24"/>
            <w:szCs w:val="24"/>
          </w:rPr>
          <w:t>частью 1.3 статьи 16</w:t>
        </w:r>
      </w:hyperlink>
      <w:r w:rsidRPr="00803ED8">
        <w:rPr>
          <w:rFonts w:ascii="Arial" w:eastAsia="Times New Roman" w:hAnsi="Arial" w:cs="Arial"/>
          <w:color w:val="000000"/>
          <w:sz w:val="24"/>
          <w:szCs w:val="24"/>
        </w:rPr>
        <w:t>  Федерального закона от 27.017.2010 № 210-ФЗ;</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lastRenderedPageBreak/>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anchor="P488" w:history="1">
        <w:r w:rsidRPr="00803ED8">
          <w:rPr>
            <w:rFonts w:ascii="Arial" w:eastAsia="Times New Roman" w:hAnsi="Arial" w:cs="Arial"/>
            <w:color w:val="00923F"/>
            <w:sz w:val="24"/>
            <w:szCs w:val="24"/>
          </w:rPr>
          <w:t>частью 1.1 статьи 16</w:t>
        </w:r>
      </w:hyperlink>
      <w:r w:rsidRPr="00803ED8">
        <w:rPr>
          <w:rFonts w:ascii="Arial" w:eastAsia="Times New Roman" w:hAnsi="Arial" w:cs="Arial"/>
          <w:color w:val="000000"/>
          <w:sz w:val="24"/>
          <w:szCs w:val="24"/>
        </w:rPr>
        <w:t>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P492" w:history="1">
        <w:r w:rsidRPr="00803ED8">
          <w:rPr>
            <w:rFonts w:ascii="Arial" w:eastAsia="Times New Roman" w:hAnsi="Arial" w:cs="Arial"/>
            <w:color w:val="00923F"/>
            <w:sz w:val="24"/>
            <w:szCs w:val="24"/>
          </w:rPr>
          <w:t>частью 1.3 статьи 16</w:t>
        </w:r>
      </w:hyperlink>
      <w:r w:rsidRPr="00803ED8">
        <w:rPr>
          <w:rFonts w:ascii="Arial" w:eastAsia="Times New Roman" w:hAnsi="Arial" w:cs="Arial"/>
          <w:color w:val="000000"/>
          <w:sz w:val="24"/>
          <w:szCs w:val="24"/>
        </w:rPr>
        <w:t>  Федерального закона от 27.07.2010 № 210-ФЗ;</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8) нарушение срока или порядка выдачи документов по результатам предоставления государственной или муниципальной услуги.</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P492" w:history="1">
        <w:r w:rsidRPr="00803ED8">
          <w:rPr>
            <w:rFonts w:ascii="Arial" w:eastAsia="Times New Roman" w:hAnsi="Arial" w:cs="Arial"/>
            <w:color w:val="00923F"/>
            <w:sz w:val="24"/>
            <w:szCs w:val="24"/>
          </w:rPr>
          <w:t>частью 1.3 статьи 16</w:t>
        </w:r>
      </w:hyperlink>
      <w:r w:rsidRPr="00803ED8">
        <w:rPr>
          <w:rFonts w:ascii="Arial" w:eastAsia="Times New Roman" w:hAnsi="Arial" w:cs="Arial"/>
          <w:color w:val="000000"/>
          <w:sz w:val="24"/>
          <w:szCs w:val="24"/>
        </w:rPr>
        <w:t>  Федерального закона от 27.07.2010  № 210-ФЗ.</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 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 w:anchor="P121" w:history="1">
        <w:r w:rsidRPr="00803ED8">
          <w:rPr>
            <w:rFonts w:ascii="Arial" w:eastAsia="Times New Roman" w:hAnsi="Arial" w:cs="Arial"/>
            <w:color w:val="00923F"/>
            <w:sz w:val="24"/>
            <w:szCs w:val="24"/>
          </w:rPr>
          <w:t>пунктом 4 части 1 статьи 7</w:t>
        </w:r>
      </w:hyperlink>
      <w:r w:rsidRPr="00803ED8">
        <w:rPr>
          <w:rFonts w:ascii="Arial" w:eastAsia="Times New Roman" w:hAnsi="Arial" w:cs="Arial"/>
          <w:color w:val="000000"/>
          <w:sz w:val="24"/>
          <w:szCs w:val="24"/>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P496" w:history="1">
        <w:r w:rsidRPr="00803ED8">
          <w:rPr>
            <w:rFonts w:ascii="Arial" w:eastAsia="Times New Roman" w:hAnsi="Arial" w:cs="Arial"/>
            <w:color w:val="00923F"/>
            <w:sz w:val="24"/>
            <w:szCs w:val="24"/>
          </w:rPr>
          <w:t>частью 1.3 статьи 16</w:t>
        </w:r>
      </w:hyperlink>
      <w:r w:rsidRPr="00803ED8">
        <w:rPr>
          <w:rFonts w:ascii="Arial" w:eastAsia="Times New Roman" w:hAnsi="Arial" w:cs="Arial"/>
          <w:color w:val="000000"/>
          <w:sz w:val="24"/>
          <w:szCs w:val="24"/>
        </w:rPr>
        <w:t>  Федерального закона от 27.07.2010 № 210 ФЗ.</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lastRenderedPageBreak/>
        <w:t>1.6. Название пункта и пункт 5.4 Административного регламента изложить в новой редакции;</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«5.3. Общие  требования к порядку подачи и рассмотрения жалобы.</w:t>
      </w:r>
    </w:p>
    <w:p w:rsidR="00803ED8" w:rsidRPr="00803ED8" w:rsidRDefault="00803ED8" w:rsidP="00803ED8">
      <w:pPr>
        <w:numPr>
          <w:ilvl w:val="0"/>
          <w:numId w:val="2"/>
        </w:numPr>
        <w:spacing w:after="199" w:line="240" w:lineRule="auto"/>
        <w:ind w:left="497"/>
        <w:rPr>
          <w:rFonts w:ascii="Arial" w:eastAsia="Times New Roman" w:hAnsi="Arial" w:cs="Arial"/>
          <w:color w:val="000000"/>
          <w:sz w:val="24"/>
          <w:szCs w:val="24"/>
        </w:rPr>
      </w:pPr>
      <w:r w:rsidRPr="00803ED8">
        <w:rPr>
          <w:rFonts w:ascii="Arial" w:eastAsia="Times New Roman" w:hAnsi="Arial" w:cs="Arial"/>
          <w:color w:val="000000"/>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8" w:anchor="P488" w:history="1">
        <w:r w:rsidRPr="00803ED8">
          <w:rPr>
            <w:rFonts w:ascii="Arial" w:eastAsia="Times New Roman" w:hAnsi="Arial" w:cs="Arial"/>
            <w:color w:val="00923F"/>
            <w:sz w:val="24"/>
            <w:szCs w:val="24"/>
          </w:rPr>
          <w:t>частью 1.1 статьи 16</w:t>
        </w:r>
      </w:hyperlink>
      <w:r w:rsidRPr="00803ED8">
        <w:rPr>
          <w:rFonts w:ascii="Arial" w:eastAsia="Times New Roman" w:hAnsi="Arial" w:cs="Arial"/>
          <w:color w:val="000000"/>
          <w:sz w:val="24"/>
          <w:szCs w:val="24"/>
        </w:rPr>
        <w:t> Федерального закона от 27.07.2010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803ED8" w:rsidRPr="00803ED8" w:rsidRDefault="00803ED8" w:rsidP="00803ED8">
      <w:pPr>
        <w:numPr>
          <w:ilvl w:val="0"/>
          <w:numId w:val="2"/>
        </w:numPr>
        <w:spacing w:after="199" w:line="240" w:lineRule="auto"/>
        <w:ind w:left="497"/>
        <w:rPr>
          <w:rFonts w:ascii="Arial" w:eastAsia="Times New Roman" w:hAnsi="Arial" w:cs="Arial"/>
          <w:color w:val="000000"/>
          <w:sz w:val="24"/>
          <w:szCs w:val="24"/>
        </w:rPr>
      </w:pPr>
      <w:r w:rsidRPr="00803ED8">
        <w:rPr>
          <w:rFonts w:ascii="Arial" w:eastAsia="Times New Roman" w:hAnsi="Arial" w:cs="Arial"/>
          <w:color w:val="000000"/>
          <w:sz w:val="24"/>
          <w:szCs w:val="24"/>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03ED8" w:rsidRPr="00803ED8" w:rsidRDefault="00803ED8" w:rsidP="00803ED8">
      <w:pPr>
        <w:numPr>
          <w:ilvl w:val="0"/>
          <w:numId w:val="2"/>
        </w:numPr>
        <w:spacing w:after="199" w:line="240" w:lineRule="auto"/>
        <w:ind w:left="497"/>
        <w:rPr>
          <w:rFonts w:ascii="Arial" w:eastAsia="Times New Roman" w:hAnsi="Arial" w:cs="Arial"/>
          <w:color w:val="000000"/>
          <w:sz w:val="24"/>
          <w:szCs w:val="24"/>
        </w:rPr>
      </w:pPr>
      <w:r w:rsidRPr="00803ED8">
        <w:rPr>
          <w:rFonts w:ascii="Arial" w:eastAsia="Times New Roman" w:hAnsi="Arial" w:cs="Arial"/>
          <w:color w:val="000000"/>
          <w:sz w:val="24"/>
          <w:szCs w:val="24"/>
        </w:rPr>
        <w:t xml:space="preserve">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w:t>
      </w:r>
      <w:r w:rsidRPr="00803ED8">
        <w:rPr>
          <w:rFonts w:ascii="Arial" w:eastAsia="Times New Roman" w:hAnsi="Arial" w:cs="Arial"/>
          <w:color w:val="000000"/>
          <w:sz w:val="24"/>
          <w:szCs w:val="24"/>
        </w:rPr>
        <w:lastRenderedPageBreak/>
        <w:t>нормативными правовыми актами субъектов Российской Федерации и муниципальными правовыми актами.</w:t>
      </w:r>
    </w:p>
    <w:p w:rsidR="00803ED8" w:rsidRPr="00803ED8" w:rsidRDefault="00803ED8" w:rsidP="00803ED8">
      <w:pPr>
        <w:numPr>
          <w:ilvl w:val="0"/>
          <w:numId w:val="2"/>
        </w:numPr>
        <w:spacing w:after="199" w:line="240" w:lineRule="auto"/>
        <w:ind w:left="497"/>
        <w:rPr>
          <w:rFonts w:ascii="Arial" w:eastAsia="Times New Roman" w:hAnsi="Arial" w:cs="Arial"/>
          <w:color w:val="000000"/>
          <w:sz w:val="24"/>
          <w:szCs w:val="24"/>
        </w:rPr>
      </w:pPr>
      <w:r w:rsidRPr="00803ED8">
        <w:rPr>
          <w:rFonts w:ascii="Arial" w:eastAsia="Times New Roman" w:hAnsi="Arial" w:cs="Arial"/>
          <w:color w:val="000000"/>
          <w:sz w:val="24"/>
          <w:szCs w:val="24"/>
        </w:rPr>
        <w:t>Жалоба должна содержать:</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9" w:anchor="P488" w:history="1">
        <w:r w:rsidRPr="00803ED8">
          <w:rPr>
            <w:rFonts w:ascii="Arial" w:eastAsia="Times New Roman" w:hAnsi="Arial" w:cs="Arial"/>
            <w:color w:val="00923F"/>
            <w:sz w:val="24"/>
            <w:szCs w:val="24"/>
          </w:rPr>
          <w:t>частью 1.1 статьи 16</w:t>
        </w:r>
      </w:hyperlink>
      <w:r w:rsidRPr="00803ED8">
        <w:rPr>
          <w:rFonts w:ascii="Arial" w:eastAsia="Times New Roman" w:hAnsi="Arial" w:cs="Arial"/>
          <w:color w:val="000000"/>
          <w:sz w:val="24"/>
          <w:szCs w:val="24"/>
        </w:rPr>
        <w:t>  Федерального закона от 27.07.2010 № 210-ФЗ, их руководителей и (или) работников, решения и действия (бездействие) которых обжалуются;</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        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 </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1.7. Пункт 5.7 раздела V Административного регламента изложить в новой редакции:</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«5.7.Срок рассмотрения жалобы.</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lastRenderedPageBreak/>
        <w:t>1.8. Пункт 5.8 раздела V Административного регламента изложить в новой редакции:</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               «5.8.   Результат рассмотрения жалобы.</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По результатам рассмотрения жалобы принимается одно из следующих решений:</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2) в удовлетворении жалобы отказывается.</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 Не позднее дня, следующего за днем принятия решения, указанного в подпунктах 1) и 2)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0" w:anchor="P320" w:history="1">
        <w:r w:rsidRPr="00803ED8">
          <w:rPr>
            <w:rFonts w:ascii="Arial" w:eastAsia="Times New Roman" w:hAnsi="Arial" w:cs="Arial"/>
            <w:color w:val="00923F"/>
            <w:sz w:val="24"/>
            <w:szCs w:val="24"/>
          </w:rPr>
          <w:t>частью 1</w:t>
        </w:r>
      </w:hyperlink>
      <w:r w:rsidRPr="00803ED8">
        <w:rPr>
          <w:rFonts w:ascii="Arial" w:eastAsia="Times New Roman" w:hAnsi="Arial" w:cs="Arial"/>
          <w:color w:val="000000"/>
          <w:sz w:val="24"/>
          <w:szCs w:val="24"/>
        </w:rPr>
        <w:t> пункта 5.3 Административного регламента, незамедлительно направляют имеющиеся материалы в органы прокуратуры.</w:t>
      </w:r>
    </w:p>
    <w:p w:rsidR="00803ED8" w:rsidRPr="00803ED8" w:rsidRDefault="00803ED8" w:rsidP="00803ED8">
      <w:pPr>
        <w:numPr>
          <w:ilvl w:val="0"/>
          <w:numId w:val="3"/>
        </w:numPr>
        <w:spacing w:after="199" w:line="240" w:lineRule="auto"/>
        <w:ind w:left="497"/>
        <w:rPr>
          <w:rFonts w:ascii="Arial" w:eastAsia="Times New Roman" w:hAnsi="Arial" w:cs="Arial"/>
          <w:color w:val="000000"/>
          <w:sz w:val="24"/>
          <w:szCs w:val="24"/>
        </w:rPr>
      </w:pPr>
      <w:r w:rsidRPr="00803ED8">
        <w:rPr>
          <w:rFonts w:ascii="Arial" w:eastAsia="Times New Roman" w:hAnsi="Arial" w:cs="Arial"/>
          <w:color w:val="000000"/>
          <w:sz w:val="24"/>
          <w:szCs w:val="24"/>
        </w:rPr>
        <w:t>Контроль исполнения настоящего постановления возложить на заместителя главы администрации муниципального района Мещовский район» Аношкину Н.А.</w:t>
      </w:r>
    </w:p>
    <w:p w:rsidR="00803ED8" w:rsidRPr="00803ED8" w:rsidRDefault="00803ED8" w:rsidP="00803ED8">
      <w:pPr>
        <w:numPr>
          <w:ilvl w:val="0"/>
          <w:numId w:val="3"/>
        </w:numPr>
        <w:spacing w:after="199" w:line="240" w:lineRule="auto"/>
        <w:ind w:left="497"/>
        <w:rPr>
          <w:rFonts w:ascii="Arial" w:eastAsia="Times New Roman" w:hAnsi="Arial" w:cs="Arial"/>
          <w:color w:val="000000"/>
          <w:sz w:val="24"/>
          <w:szCs w:val="24"/>
        </w:rPr>
      </w:pPr>
      <w:r w:rsidRPr="00803ED8">
        <w:rPr>
          <w:rFonts w:ascii="Arial" w:eastAsia="Times New Roman" w:hAnsi="Arial" w:cs="Arial"/>
          <w:color w:val="000000"/>
          <w:sz w:val="24"/>
          <w:szCs w:val="24"/>
        </w:rPr>
        <w:t>Настоящее постановление вступает в силу с момента его официального опубликования и подлежит размещению на официальном сайте администрации муниципального района «Мещовский район».</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 </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color w:val="000000"/>
          <w:sz w:val="24"/>
          <w:szCs w:val="24"/>
        </w:rPr>
        <w:t> </w:t>
      </w:r>
    </w:p>
    <w:p w:rsidR="00803ED8" w:rsidRPr="00803ED8" w:rsidRDefault="00803ED8" w:rsidP="00803ED8">
      <w:pPr>
        <w:spacing w:after="298" w:line="240" w:lineRule="auto"/>
        <w:rPr>
          <w:rFonts w:ascii="Arial" w:eastAsia="Times New Roman" w:hAnsi="Arial" w:cs="Arial"/>
          <w:color w:val="000000"/>
          <w:sz w:val="24"/>
          <w:szCs w:val="24"/>
        </w:rPr>
      </w:pPr>
      <w:r w:rsidRPr="00803ED8">
        <w:rPr>
          <w:rFonts w:ascii="Arial" w:eastAsia="Times New Roman" w:hAnsi="Arial" w:cs="Arial"/>
          <w:b/>
          <w:bCs/>
          <w:color w:val="000000"/>
          <w:sz w:val="24"/>
          <w:szCs w:val="24"/>
        </w:rPr>
        <w:lastRenderedPageBreak/>
        <w:t>Глава  администрации                                                                  В.Г. Поляков</w:t>
      </w:r>
    </w:p>
    <w:p w:rsidR="00517C36" w:rsidRPr="00803ED8" w:rsidRDefault="00517C36" w:rsidP="00803ED8">
      <w:pPr>
        <w:rPr>
          <w:sz w:val="24"/>
          <w:szCs w:val="24"/>
        </w:rPr>
      </w:pPr>
    </w:p>
    <w:sectPr w:rsidR="00517C36" w:rsidRPr="00803E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5930"/>
    <w:multiLevelType w:val="multilevel"/>
    <w:tmpl w:val="7AEA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E8675C"/>
    <w:multiLevelType w:val="multilevel"/>
    <w:tmpl w:val="081684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E44D7C"/>
    <w:multiLevelType w:val="multilevel"/>
    <w:tmpl w:val="9A262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useFELayout/>
  </w:compat>
  <w:rsids>
    <w:rsidRoot w:val="00803ED8"/>
    <w:rsid w:val="00517C36"/>
    <w:rsid w:val="00803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3E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3ED8"/>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803ED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03ED8"/>
    <w:rPr>
      <w:b/>
      <w:bCs/>
    </w:rPr>
  </w:style>
  <w:style w:type="character" w:styleId="a5">
    <w:name w:val="Hyperlink"/>
    <w:basedOn w:val="a0"/>
    <w:uiPriority w:val="99"/>
    <w:semiHidden/>
    <w:unhideWhenUsed/>
    <w:rsid w:val="00803ED8"/>
    <w:rPr>
      <w:color w:val="0000FF"/>
      <w:u w:val="single"/>
    </w:rPr>
  </w:style>
</w:styles>
</file>

<file path=word/webSettings.xml><?xml version="1.0" encoding="utf-8"?>
<w:webSettings xmlns:r="http://schemas.openxmlformats.org/officeDocument/2006/relationships" xmlns:w="http://schemas.openxmlformats.org/wordprocessingml/2006/main">
  <w:divs>
    <w:div w:id="151946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shovsk.ru/%E2%84%96%20610%20%D0%92%D1%8B%D0%BF%D0%BB%D0%B0%D1%82%D0%B0%20%D1%80%D0%B0%D0%BD%D0%BD%D0%B8%D0%B5%20%D1%81%D1%80%D0%BE%D0%BA%D0%B8%20%D0%B1%D0%B5%D1%80%D0%B5%D0%BC/%D0%9F%D1%80%D0%BE%D0%B5%D0%BA%D1%82%20%D0%B8%D0%B7%D0%BC%D0%B5%D0%BD%D0%B5%D0%BD%D0%B8%D0%B9%202018%20%D0%B3%D0%BE%D0%B4.doc" TargetMode="External"/><Relationship Id="rId13" Type="http://schemas.openxmlformats.org/officeDocument/2006/relationships/hyperlink" Target="https://meshovsk.ru/uslugi/150.html" TargetMode="External"/><Relationship Id="rId18" Type="http://schemas.openxmlformats.org/officeDocument/2006/relationships/hyperlink" Target="https://meshovsk.ru/uslugi/150.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mfc40.ru/" TargetMode="External"/><Relationship Id="rId12" Type="http://schemas.openxmlformats.org/officeDocument/2006/relationships/hyperlink" Target="https://meshovsk.ru/uslugi/150.html" TargetMode="External"/><Relationship Id="rId17" Type="http://schemas.openxmlformats.org/officeDocument/2006/relationships/hyperlink" Target="https://meshovsk.ru/uslugi/150.html" TargetMode="External"/><Relationship Id="rId2" Type="http://schemas.openxmlformats.org/officeDocument/2006/relationships/styles" Target="styles.xml"/><Relationship Id="rId16" Type="http://schemas.openxmlformats.org/officeDocument/2006/relationships/hyperlink" Target="https://meshovsk.ru/uslugi/150.html" TargetMode="External"/><Relationship Id="rId20" Type="http://schemas.openxmlformats.org/officeDocument/2006/relationships/hyperlink" Target="https://meshovsk.ru/uslugi/150.html" TargetMode="External"/><Relationship Id="rId1" Type="http://schemas.openxmlformats.org/officeDocument/2006/relationships/numbering" Target="numbering.xml"/><Relationship Id="rId6" Type="http://schemas.openxmlformats.org/officeDocument/2006/relationships/hyperlink" Target="https://meshovsk.ru/uslugi/150.html" TargetMode="External"/><Relationship Id="rId11" Type="http://schemas.openxmlformats.org/officeDocument/2006/relationships/hyperlink" Target="https://meshovsk.ru/%E2%84%96%20610%20%D0%92%D1%8B%D0%BF%D0%BB%D0%B0%D1%82%D0%B0%20%D1%80%D0%B0%D0%BD%D0%BD%D0%B8%D0%B5%20%D1%81%D1%80%D0%BE%D0%BA%D0%B8%20%D0%B1%D0%B5%D1%80%D0%B5%D0%BC/%D0%9F%D1%80%D0%BE%D0%B5%D0%BA%D1%82%20%D0%B8%D0%B7%D0%BC%D0%B5%D0%BD%D0%B5%D0%BD%D0%B8%D0%B9%202018%20%D0%B3%D0%BE%D0%B4.doc" TargetMode="External"/><Relationship Id="rId5" Type="http://schemas.openxmlformats.org/officeDocument/2006/relationships/hyperlink" Target="https://meshovsk.ru/uslugi/150.html" TargetMode="External"/><Relationship Id="rId15" Type="http://schemas.openxmlformats.org/officeDocument/2006/relationships/hyperlink" Target="https://meshovsk.ru/uslugi/150.html" TargetMode="External"/><Relationship Id="rId10" Type="http://schemas.openxmlformats.org/officeDocument/2006/relationships/hyperlink" Target="https://meshovsk.ru/%E2%84%96%20610%20%D0%92%D1%8B%D0%BF%D0%BB%D0%B0%D1%82%D0%B0%20%D1%80%D0%B0%D0%BD%D0%BD%D0%B8%D0%B5%20%D1%81%D1%80%D0%BE%D0%BA%D0%B8%20%D0%B1%D0%B5%D1%80%D0%B5%D0%BC/%D0%9F%D1%80%D0%BE%D0%B5%D0%BA%D1%82%20%D0%B8%D0%B7%D0%BC%D0%B5%D0%BD%D0%B5%D0%BD%D0%B8%D0%B9%202018%20%D0%B3%D0%BE%D0%B4.doc" TargetMode="External"/><Relationship Id="rId19" Type="http://schemas.openxmlformats.org/officeDocument/2006/relationships/hyperlink" Target="https://meshovsk.ru/uslugi/150.html" TargetMode="External"/><Relationship Id="rId4" Type="http://schemas.openxmlformats.org/officeDocument/2006/relationships/webSettings" Target="webSettings.xml"/><Relationship Id="rId9" Type="http://schemas.openxmlformats.org/officeDocument/2006/relationships/hyperlink" Target="https://meshovsk.ru/%E2%84%96%20610%20%D0%92%D1%8B%D0%BF%D0%BB%D0%B0%D1%82%D0%B0%20%D1%80%D0%B0%D0%BD%D0%BD%D0%B8%D0%B5%20%D1%81%D1%80%D0%BE%D0%BA%D0%B8%20%D0%B1%D0%B5%D1%80%D0%B5%D0%BC/%D0%9F%D1%80%D0%BE%D0%B5%D0%BA%D1%82%20%D0%B8%D0%B7%D0%BC%D0%B5%D0%BD%D0%B5%D0%BD%D0%B8%D0%B9%202018%20%D0%B3%D0%BE%D0%B4.doc" TargetMode="External"/><Relationship Id="rId14" Type="http://schemas.openxmlformats.org/officeDocument/2006/relationships/hyperlink" Target="https://meshovsk.ru/uslugi/150.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4201</Words>
  <Characters>23948</Characters>
  <Application>Microsoft Office Word</Application>
  <DocSecurity>0</DocSecurity>
  <Lines>199</Lines>
  <Paragraphs>56</Paragraphs>
  <ScaleCrop>false</ScaleCrop>
  <Company>Microsoft</Company>
  <LinksUpToDate>false</LinksUpToDate>
  <CharactersWithSpaces>28093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2022-10-19T07:24:00Z</dcterms:created>
  <dcterms:modified xsi:type="dcterms:W3CDTF">2022-10-19T07:34:00Z</dcterms:modified>
</cp:coreProperties>
</file>