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41999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</w:t>
      </w: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                                                                     №</w:t>
      </w:r>
      <w:r w:rsidRPr="00B41999">
        <w:rPr>
          <w:rFonts w:ascii="Arial" w:eastAsia="Times New Roman" w:hAnsi="Arial" w:cs="Arial"/>
          <w:color w:val="000000"/>
          <w:sz w:val="24"/>
          <w:szCs w:val="24"/>
          <w:u w:val="single"/>
        </w:rPr>
        <w:t> __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609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 по предоставлению государственной услуги « Назначение и  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      выплата ежемесячной доплаты к пенсии отдельным категориям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лиц в соответствии с законодательством Калужской области»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B41999" w:rsidRPr="00B41999" w:rsidRDefault="00B41999" w:rsidP="00B4199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 Внести в приложение к  постановлению администрации муниципального района «</w:t>
      </w:r>
      <w:proofErr w:type="spell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609 </w:t>
      </w: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Административного регламента по предоставлению государственной услуги «Назначение и  выплата ежемесячной доплаты к пенсии отдельным категориям лиц в соответствии с законодательством Калужской области» </w:t>
      </w:r>
      <w:proofErr w:type="gramStart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B41999">
        <w:rPr>
          <w:rFonts w:ascii="Arial" w:eastAsia="Times New Roman" w:hAnsi="Arial" w:cs="Arial"/>
          <w:color w:val="000000"/>
          <w:sz w:val="24"/>
          <w:szCs w:val="24"/>
        </w:rPr>
        <w:t>далее – Административный регламент) следующие изменения: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 1.1. Пункт 17 раздела «Стандарт предоставления государственной услуги»  дополнить подпунктом 17.4  следующего содержания: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   «17.4. 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   1.2. Пункт 18 раздела «Стандарт предоставления государственной услуги» дополнить подпунктом 18.4 следующего содержания: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  « 18.4.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    1.3.Название раздела III Административного регламента изложить в новой редакции: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« III. </w:t>
      </w:r>
      <w:proofErr w:type="gram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              1.4. Подпункт 2.1. пункта 2 раздела III Административного регламента изложить в следующей редакции: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«2.1. </w:t>
      </w:r>
      <w:proofErr w:type="gram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B41999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B41999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 </w:t>
      </w:r>
    </w:p>
    <w:p w:rsidR="00B41999" w:rsidRPr="00B41999" w:rsidRDefault="00B41999" w:rsidP="00B419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999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  администрации                                                                    В.Г.Поляков</w:t>
      </w:r>
    </w:p>
    <w:p w:rsidR="005412EA" w:rsidRPr="00B41999" w:rsidRDefault="005412EA" w:rsidP="00B41999">
      <w:pPr>
        <w:rPr>
          <w:sz w:val="24"/>
          <w:szCs w:val="24"/>
        </w:rPr>
      </w:pPr>
    </w:p>
    <w:sectPr w:rsidR="005412EA" w:rsidRPr="00B4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909"/>
    <w:multiLevelType w:val="multilevel"/>
    <w:tmpl w:val="6AF46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23399"/>
    <w:multiLevelType w:val="multilevel"/>
    <w:tmpl w:val="5386C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0F86"/>
    <w:multiLevelType w:val="multilevel"/>
    <w:tmpl w:val="87BC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999"/>
    <w:rsid w:val="005412EA"/>
    <w:rsid w:val="00B4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2022-10-19T14:47:00Z</dcterms:modified>
</cp:coreProperties>
</file>