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BC" w:rsidRDefault="005530BC">
      <w:pPr>
        <w:pStyle w:val="ConsPlusTitlePage"/>
      </w:pPr>
      <w:bookmarkStart w:id="0" w:name="_GoBack"/>
      <w:bookmarkEnd w:id="0"/>
      <w:r>
        <w:br/>
      </w:r>
    </w:p>
    <w:p w:rsidR="005530BC" w:rsidRDefault="005530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30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30BC" w:rsidRDefault="005530BC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30BC" w:rsidRDefault="005530BC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5530BC" w:rsidRDefault="00553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30BC" w:rsidRDefault="005530BC">
      <w:pPr>
        <w:pStyle w:val="ConsPlusNormal"/>
        <w:jc w:val="center"/>
      </w:pPr>
    </w:p>
    <w:p w:rsidR="005530BC" w:rsidRDefault="005530BC">
      <w:pPr>
        <w:pStyle w:val="ConsPlusTitle"/>
        <w:jc w:val="center"/>
      </w:pPr>
      <w:r>
        <w:t>РОССИЙСКАЯ ФЕДЕРАЦИЯ</w:t>
      </w:r>
    </w:p>
    <w:p w:rsidR="005530BC" w:rsidRDefault="005530BC">
      <w:pPr>
        <w:pStyle w:val="ConsPlusTitle"/>
        <w:jc w:val="center"/>
      </w:pPr>
    </w:p>
    <w:p w:rsidR="005530BC" w:rsidRDefault="005530BC">
      <w:pPr>
        <w:pStyle w:val="ConsPlusTitle"/>
        <w:jc w:val="center"/>
      </w:pPr>
      <w:r>
        <w:t>ФЕДЕРАЛЬНЫЙ ЗАКОН</w:t>
      </w:r>
    </w:p>
    <w:p w:rsidR="005530BC" w:rsidRDefault="005530BC">
      <w:pPr>
        <w:pStyle w:val="ConsPlusTitle"/>
        <w:jc w:val="center"/>
      </w:pPr>
    </w:p>
    <w:p w:rsidR="005530BC" w:rsidRDefault="005530BC">
      <w:pPr>
        <w:pStyle w:val="ConsPlusTitle"/>
        <w:jc w:val="center"/>
      </w:pPr>
      <w:r>
        <w:t>О ЛИЧНОМ ПОДСОБНОМ ХОЗЯЙСТВЕ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jc w:val="right"/>
      </w:pPr>
      <w:proofErr w:type="gramStart"/>
      <w:r>
        <w:t>Принят</w:t>
      </w:r>
      <w:proofErr w:type="gramEnd"/>
    </w:p>
    <w:p w:rsidR="005530BC" w:rsidRDefault="005530BC">
      <w:pPr>
        <w:pStyle w:val="ConsPlusNormal"/>
        <w:jc w:val="right"/>
      </w:pPr>
      <w:r>
        <w:t>Государственной Думой</w:t>
      </w:r>
    </w:p>
    <w:p w:rsidR="005530BC" w:rsidRDefault="005530BC">
      <w:pPr>
        <w:pStyle w:val="ConsPlusNormal"/>
        <w:jc w:val="right"/>
      </w:pPr>
      <w:r>
        <w:t>21 июня 2003 года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jc w:val="right"/>
      </w:pPr>
      <w:r>
        <w:t>Одобрен</w:t>
      </w:r>
    </w:p>
    <w:p w:rsidR="005530BC" w:rsidRDefault="005530BC">
      <w:pPr>
        <w:pStyle w:val="ConsPlusNormal"/>
        <w:jc w:val="right"/>
      </w:pPr>
      <w:r>
        <w:t>Советом Федерации</w:t>
      </w:r>
    </w:p>
    <w:p w:rsidR="005530BC" w:rsidRDefault="005530BC">
      <w:pPr>
        <w:pStyle w:val="ConsPlusNormal"/>
        <w:jc w:val="right"/>
      </w:pPr>
      <w:r>
        <w:t>26 июня 2003 года</w:t>
      </w:r>
    </w:p>
    <w:p w:rsidR="005530BC" w:rsidRDefault="00553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3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0BC" w:rsidRDefault="005530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30BC" w:rsidRDefault="005530B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530BC" w:rsidRDefault="005530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5530BC" w:rsidRDefault="005530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5530BC" w:rsidRDefault="005530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2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</w:tr>
    </w:tbl>
    <w:p w:rsidR="005530BC" w:rsidRDefault="005530BC">
      <w:pPr>
        <w:pStyle w:val="ConsPlusNormal"/>
        <w:jc w:val="center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5530BC" w:rsidRDefault="005530B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8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5530BC" w:rsidRDefault="005530B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20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5530BC" w:rsidRDefault="005530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30BC" w:rsidTr="005530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30BC" w:rsidRDefault="005530BC" w:rsidP="005530BC">
            <w:pPr>
              <w:pStyle w:val="ConsPlusNormal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0BC" w:rsidRDefault="005530BC">
            <w:pPr>
              <w:pStyle w:val="ConsPlusNormal"/>
            </w:pPr>
          </w:p>
        </w:tc>
      </w:tr>
    </w:tbl>
    <w:p w:rsidR="005530BC" w:rsidRDefault="005530BC">
      <w:pPr>
        <w:pStyle w:val="ConsPlusNormal"/>
        <w:spacing w:before="28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>
        <w:t xml:space="preserve"> Дальнего </w:t>
      </w:r>
      <w:r>
        <w:lastRenderedPageBreak/>
        <w:t>Востока Российской Федерации, и о внесении изменений в отдельные законодательные акты Российской Федерации".</w:t>
      </w:r>
    </w:p>
    <w:p w:rsidR="005530BC" w:rsidRDefault="005530BC">
      <w:pPr>
        <w:pStyle w:val="ConsPlusNormal"/>
        <w:jc w:val="both"/>
      </w:pPr>
      <w:r>
        <w:t xml:space="preserve">(в ред. Федеральных законов от 21.06.2011 </w:t>
      </w:r>
      <w:hyperlink r:id="rId22">
        <w:r>
          <w:rPr>
            <w:color w:val="0000FF"/>
          </w:rPr>
          <w:t>N 147-ФЗ</w:t>
        </w:r>
      </w:hyperlink>
      <w:r>
        <w:t xml:space="preserve">, от 01.05.2016 </w:t>
      </w:r>
      <w:hyperlink r:id="rId23">
        <w:r>
          <w:rPr>
            <w:color w:val="0000FF"/>
          </w:rPr>
          <w:t>N 119-ФЗ</w:t>
        </w:r>
      </w:hyperlink>
      <w:r>
        <w:t xml:space="preserve">, от 28.06.2021 </w:t>
      </w:r>
      <w:hyperlink r:id="rId24">
        <w:r>
          <w:rPr>
            <w:color w:val="0000FF"/>
          </w:rPr>
          <w:t>N 226-ФЗ</w:t>
        </w:r>
      </w:hyperlink>
      <w:r>
        <w:t>)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5">
        <w:r>
          <w:rPr>
            <w:color w:val="0000FF"/>
          </w:rPr>
          <w:t>гражданским</w:t>
        </w:r>
      </w:hyperlink>
      <w:r>
        <w:t xml:space="preserve"> и </w:t>
      </w:r>
      <w:hyperlink r:id="rId26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5530BC" w:rsidRDefault="005530BC">
      <w:pPr>
        <w:pStyle w:val="ConsPlusNormal"/>
        <w:spacing w:before="22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5530BC" w:rsidRDefault="005530BC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5530BC" w:rsidRDefault="005530BC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5530BC" w:rsidRDefault="005530BC">
      <w:pPr>
        <w:pStyle w:val="ConsPlusNormal"/>
        <w:spacing w:before="220"/>
        <w:ind w:firstLine="540"/>
        <w:jc w:val="both"/>
      </w:pPr>
      <w:bookmarkStart w:id="1" w:name="P74"/>
      <w:bookmarkEnd w:id="1"/>
      <w:r>
        <w:lastRenderedPageBreak/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5530BC" w:rsidRDefault="005530BC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5530BC" w:rsidRDefault="005530BC">
      <w:pPr>
        <w:pStyle w:val="ConsPlusNormal"/>
        <w:ind w:firstLine="540"/>
        <w:jc w:val="both"/>
      </w:pPr>
    </w:p>
    <w:p w:rsidR="005530BC" w:rsidRDefault="005530BC">
      <w:pPr>
        <w:pStyle w:val="ConsPlusNormal"/>
        <w:ind w:firstLine="540"/>
        <w:jc w:val="both"/>
      </w:pPr>
      <w:r>
        <w:t xml:space="preserve">1. Учет личных подсобных хозяйств осуществляется в </w:t>
      </w:r>
      <w:proofErr w:type="spellStart"/>
      <w:r>
        <w:t>похозяйственных</w:t>
      </w:r>
      <w:proofErr w:type="spellEnd"/>
      <w:r>
        <w:t xml:space="preserve">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</w:t>
      </w:r>
      <w:proofErr w:type="spellStart"/>
      <w:r>
        <w:t>похозяйственных</w:t>
      </w:r>
      <w:proofErr w:type="spellEnd"/>
      <w: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5530BC" w:rsidRDefault="005530BC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2. В </w:t>
      </w:r>
      <w:proofErr w:type="spellStart"/>
      <w:r>
        <w:t>похозяйственной</w:t>
      </w:r>
      <w:proofErr w:type="spellEnd"/>
      <w:r>
        <w:t xml:space="preserve"> книге содержатся следующие основные сведения о личном подсобном хозяйстве: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3. </w:t>
      </w:r>
      <w:hyperlink r:id="rId30">
        <w:r>
          <w:rPr>
            <w:color w:val="0000FF"/>
          </w:rPr>
          <w:t>Форма</w:t>
        </w:r>
      </w:hyperlink>
      <w:r>
        <w:t xml:space="preserve"> и </w:t>
      </w:r>
      <w:hyperlink r:id="rId31">
        <w:r>
          <w:rPr>
            <w:color w:val="0000FF"/>
          </w:rPr>
          <w:t>порядок</w:t>
        </w:r>
      </w:hyperlink>
      <w:r>
        <w:t xml:space="preserve"> ведения </w:t>
      </w:r>
      <w:proofErr w:type="spellStart"/>
      <w:r>
        <w:t>похозяйственных</w:t>
      </w:r>
      <w:proofErr w:type="spellEnd"/>
      <w:r>
        <w:t xml:space="preserve">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5530BC" w:rsidRDefault="005530BC">
      <w:pPr>
        <w:pStyle w:val="ConsPlusNormal"/>
      </w:pPr>
    </w:p>
    <w:p w:rsidR="005530BC" w:rsidRDefault="005530BC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ind w:firstLine="540"/>
        <w:jc w:val="both"/>
      </w:pPr>
      <w:r>
        <w:lastRenderedPageBreak/>
        <w:t xml:space="preserve">1. Настоящий Федеральный закон вступает в силу со дня его официального опубликования, за 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5530BC" w:rsidRDefault="005530BC">
      <w:pPr>
        <w:pStyle w:val="ConsPlusNormal"/>
        <w:spacing w:before="22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  <w:jc w:val="right"/>
      </w:pPr>
      <w:r>
        <w:t>Президент</w:t>
      </w:r>
    </w:p>
    <w:p w:rsidR="005530BC" w:rsidRDefault="005530BC">
      <w:pPr>
        <w:pStyle w:val="ConsPlusNormal"/>
        <w:jc w:val="right"/>
      </w:pPr>
      <w:r>
        <w:t>Российской Федерации</w:t>
      </w:r>
    </w:p>
    <w:p w:rsidR="005530BC" w:rsidRDefault="005530BC">
      <w:pPr>
        <w:pStyle w:val="ConsPlusNormal"/>
        <w:jc w:val="right"/>
      </w:pPr>
      <w:r>
        <w:t>В.ПУТИН</w:t>
      </w:r>
    </w:p>
    <w:p w:rsidR="005530BC" w:rsidRDefault="005530BC">
      <w:pPr>
        <w:pStyle w:val="ConsPlusNormal"/>
      </w:pPr>
      <w:r>
        <w:t>Москва, Кремль</w:t>
      </w:r>
    </w:p>
    <w:p w:rsidR="005530BC" w:rsidRDefault="005530BC">
      <w:pPr>
        <w:pStyle w:val="ConsPlusNormal"/>
        <w:spacing w:before="220"/>
      </w:pPr>
      <w:r>
        <w:t>7 июля 2003 года</w:t>
      </w:r>
    </w:p>
    <w:p w:rsidR="005530BC" w:rsidRDefault="005530BC">
      <w:pPr>
        <w:pStyle w:val="ConsPlusNormal"/>
        <w:spacing w:before="220"/>
      </w:pPr>
      <w:r>
        <w:t>N 112-ФЗ</w:t>
      </w:r>
    </w:p>
    <w:p w:rsidR="005530BC" w:rsidRDefault="005530BC">
      <w:pPr>
        <w:pStyle w:val="ConsPlusNormal"/>
      </w:pPr>
    </w:p>
    <w:p w:rsidR="005530BC" w:rsidRDefault="005530BC">
      <w:pPr>
        <w:pStyle w:val="ConsPlusNormal"/>
      </w:pPr>
    </w:p>
    <w:p w:rsidR="005530BC" w:rsidRDefault="00553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168" w:rsidRDefault="00DE7168"/>
    <w:sectPr w:rsidR="00DE7168" w:rsidSect="001A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BC"/>
    <w:rsid w:val="005530BC"/>
    <w:rsid w:val="00DE7168"/>
    <w:rsid w:val="00E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30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3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370&amp;dst=100025" TargetMode="External"/><Relationship Id="rId13" Type="http://schemas.openxmlformats.org/officeDocument/2006/relationships/hyperlink" Target="https://login.consultant.ru/link/?req=doc&amp;base=LAW&amp;n=453962&amp;dst=100119" TargetMode="External"/><Relationship Id="rId18" Type="http://schemas.openxmlformats.org/officeDocument/2006/relationships/hyperlink" Target="https://login.consultant.ru/link/?req=doc&amp;base=LAW&amp;n=464185&amp;dst=2435" TargetMode="External"/><Relationship Id="rId26" Type="http://schemas.openxmlformats.org/officeDocument/2006/relationships/hyperlink" Target="https://login.consultant.ru/link/?req=doc&amp;base=LAW&amp;n=454318&amp;dst=1002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685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83167&amp;dst=100008" TargetMode="External"/><Relationship Id="rId12" Type="http://schemas.openxmlformats.org/officeDocument/2006/relationships/hyperlink" Target="https://login.consultant.ru/link/?req=doc&amp;base=LAW&amp;n=449428&amp;dst=100086" TargetMode="External"/><Relationship Id="rId17" Type="http://schemas.openxmlformats.org/officeDocument/2006/relationships/hyperlink" Target="https://login.consultant.ru/link/?req=doc&amp;base=LAW&amp;n=420992&amp;dst=100188" TargetMode="External"/><Relationship Id="rId25" Type="http://schemas.openxmlformats.org/officeDocument/2006/relationships/hyperlink" Target="https://login.consultant.ru/link/?req=doc&amp;base=LAW&amp;n=471848&amp;dst=10079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0992&amp;dst=100187" TargetMode="External"/><Relationship Id="rId20" Type="http://schemas.openxmlformats.org/officeDocument/2006/relationships/hyperlink" Target="https://login.consultant.ru/link/?req=doc&amp;base=LAW&amp;n=454318&amp;dst=1726" TargetMode="External"/><Relationship Id="rId29" Type="http://schemas.openxmlformats.org/officeDocument/2006/relationships/hyperlink" Target="https://login.consultant.ru/link/?req=doc&amp;base=LAW&amp;n=449428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63&amp;dst=100604" TargetMode="External"/><Relationship Id="rId11" Type="http://schemas.openxmlformats.org/officeDocument/2006/relationships/hyperlink" Target="https://login.consultant.ru/link/?req=doc&amp;base=LAW&amp;n=388478&amp;dst=100091" TargetMode="External"/><Relationship Id="rId24" Type="http://schemas.openxmlformats.org/officeDocument/2006/relationships/hyperlink" Target="https://login.consultant.ru/link/?req=doc&amp;base=LAW&amp;n=388478&amp;dst=100091" TargetMode="External"/><Relationship Id="rId32" Type="http://schemas.openxmlformats.org/officeDocument/2006/relationships/hyperlink" Target="https://login.consultant.ru/link/?req=doc&amp;base=LAW&amp;n=451741" TargetMode="External"/><Relationship Id="rId5" Type="http://schemas.openxmlformats.org/officeDocument/2006/relationships/hyperlink" Target="https://login.consultant.ru/link/?req=doc&amp;base=LAW&amp;n=420992&amp;dst=100186" TargetMode="External"/><Relationship Id="rId15" Type="http://schemas.openxmlformats.org/officeDocument/2006/relationships/hyperlink" Target="https://login.consultant.ru/link/?req=doc&amp;base=LAW&amp;n=436857&amp;dst=100234" TargetMode="External"/><Relationship Id="rId23" Type="http://schemas.openxmlformats.org/officeDocument/2006/relationships/hyperlink" Target="https://login.consultant.ru/link/?req=doc&amp;base=LAW&amp;n=436857&amp;dst=100235" TargetMode="External"/><Relationship Id="rId28" Type="http://schemas.openxmlformats.org/officeDocument/2006/relationships/hyperlink" Target="https://login.consultant.ru/link/?req=doc&amp;base=LAW&amp;n=83167&amp;dst=100008" TargetMode="External"/><Relationship Id="rId10" Type="http://schemas.openxmlformats.org/officeDocument/2006/relationships/hyperlink" Target="https://login.consultant.ru/link/?req=doc&amp;base=LAW&amp;n=421138&amp;dst=100473" TargetMode="External"/><Relationship Id="rId19" Type="http://schemas.openxmlformats.org/officeDocument/2006/relationships/hyperlink" Target="https://login.consultant.ru/link/?req=doc&amp;base=LAW&amp;n=421138&amp;dst=100473" TargetMode="External"/><Relationship Id="rId31" Type="http://schemas.openxmlformats.org/officeDocument/2006/relationships/hyperlink" Target="https://login.consultant.ru/link/?req=doc&amp;base=LAW&amp;n=436291&amp;dst=100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857&amp;dst=10023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115370&amp;dst=100025" TargetMode="External"/><Relationship Id="rId27" Type="http://schemas.openxmlformats.org/officeDocument/2006/relationships/hyperlink" Target="https://login.consultant.ru/link/?req=doc&amp;base=LAW&amp;n=453962&amp;dst=100119" TargetMode="External"/><Relationship Id="rId30" Type="http://schemas.openxmlformats.org/officeDocument/2006/relationships/hyperlink" Target="https://login.consultant.ru/link/?req=doc&amp;base=LAW&amp;n=436291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ZemelKontrol</cp:lastModifiedBy>
  <cp:revision>2</cp:revision>
  <dcterms:created xsi:type="dcterms:W3CDTF">2024-04-04T10:03:00Z</dcterms:created>
  <dcterms:modified xsi:type="dcterms:W3CDTF">2024-04-04T11:17:00Z</dcterms:modified>
</cp:coreProperties>
</file>