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1" w:rsidRDefault="00F978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7811" w:rsidRDefault="00F978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978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7811" w:rsidRDefault="00F97811">
            <w:pPr>
              <w:pStyle w:val="ConsPlusNormal"/>
            </w:pPr>
            <w:r>
              <w:t>27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7811" w:rsidRDefault="00F97811">
            <w:pPr>
              <w:pStyle w:val="ConsPlusNormal"/>
              <w:jc w:val="right"/>
            </w:pPr>
            <w:r>
              <w:t>N 419-ОЗ</w:t>
            </w:r>
          </w:p>
        </w:tc>
      </w:tr>
    </w:tbl>
    <w:p w:rsidR="00F97811" w:rsidRDefault="00F978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jc w:val="center"/>
      </w:pPr>
      <w:r>
        <w:t>КАЛУЖСКАЯ ОБЛАСТЬ</w:t>
      </w:r>
    </w:p>
    <w:p w:rsidR="00F97811" w:rsidRDefault="00F97811">
      <w:pPr>
        <w:pStyle w:val="ConsPlusTitle"/>
        <w:jc w:val="center"/>
      </w:pPr>
    </w:p>
    <w:p w:rsidR="00F97811" w:rsidRDefault="00F97811">
      <w:pPr>
        <w:pStyle w:val="ConsPlusTitle"/>
        <w:jc w:val="center"/>
      </w:pPr>
      <w:r>
        <w:t>ЗАКОН</w:t>
      </w:r>
    </w:p>
    <w:p w:rsidR="00F97811" w:rsidRDefault="00F97811">
      <w:pPr>
        <w:pStyle w:val="ConsPlusTitle"/>
        <w:jc w:val="center"/>
      </w:pPr>
    </w:p>
    <w:p w:rsidR="00F97811" w:rsidRDefault="00F97811">
      <w:pPr>
        <w:pStyle w:val="ConsPlusTitle"/>
        <w:jc w:val="center"/>
      </w:pPr>
      <w:r>
        <w:t>О ДОПОЛНИТЕЛЬНЫХ ГАРАНТИЯХ ПРАВА ГРАЖДАН НА ОБРАЩЕНИЕ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jc w:val="right"/>
      </w:pPr>
      <w:proofErr w:type="gramStart"/>
      <w:r>
        <w:t>Принят</w:t>
      </w:r>
      <w:proofErr w:type="gramEnd"/>
    </w:p>
    <w:p w:rsidR="00F97811" w:rsidRDefault="00F97811">
      <w:pPr>
        <w:pStyle w:val="ConsPlusNormal"/>
        <w:jc w:val="right"/>
      </w:pPr>
      <w:r>
        <w:t>Постановлением</w:t>
      </w:r>
    </w:p>
    <w:p w:rsidR="00F97811" w:rsidRDefault="00F97811">
      <w:pPr>
        <w:pStyle w:val="ConsPlusNormal"/>
        <w:jc w:val="right"/>
      </w:pPr>
      <w:r>
        <w:t>Законодательного Собрания Калужской области</w:t>
      </w:r>
    </w:p>
    <w:p w:rsidR="00F97811" w:rsidRDefault="00F97811">
      <w:pPr>
        <w:pStyle w:val="ConsPlusNormal"/>
        <w:jc w:val="right"/>
      </w:pPr>
      <w:r>
        <w:t>от 20 марта 2008 г. N 936</w:t>
      </w:r>
    </w:p>
    <w:p w:rsidR="00F97811" w:rsidRDefault="00F978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7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811" w:rsidRDefault="00F9781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811" w:rsidRDefault="00F978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811" w:rsidRDefault="00F97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7811" w:rsidRDefault="00F978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09.03.2010 </w:t>
            </w:r>
            <w:hyperlink r:id="rId5" w:history="1">
              <w:r>
                <w:rPr>
                  <w:color w:val="0000FF"/>
                </w:rPr>
                <w:t>N 651-ОЗ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7811" w:rsidRDefault="00F97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6" w:history="1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811" w:rsidRDefault="00F97811"/>
        </w:tc>
      </w:tr>
    </w:tbl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1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настоящий Закон устанавливает положения, направленные на защиту права граждан на обращение, в том числе устанавливает гарантии права граждан на обращение в органы государственной власти Калужской области, государственные органы Калужской области (далее</w:t>
      </w:r>
      <w:proofErr w:type="gramEnd"/>
      <w:r>
        <w:t xml:space="preserve"> - государственные органы) и к должностным лицам, дополняющие гарантии, установленные федеральным законом.</w:t>
      </w:r>
    </w:p>
    <w:p w:rsidR="00F97811" w:rsidRDefault="00F9781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2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приеме в государственном органе письменного обращения непосредственно от гражданина по его просьбе на втором экземпляре</w:t>
      </w:r>
      <w:proofErr w:type="gramEnd"/>
      <w:r>
        <w:t xml:space="preserve"> принятого обращения делается отметка с указанием даты приема обращения и сообщается контактный телефон (телефон для справок по обращениям граждан).</w:t>
      </w:r>
    </w:p>
    <w:p w:rsidR="00F97811" w:rsidRDefault="00F9781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2. Гражданин вправе получить в государственном органе устную информацию, в том числе по информационным системам общего пользования, о получении и регистрации его обращения и о том, какому должностному лицу поручено его рассмотрение.</w:t>
      </w:r>
    </w:p>
    <w:p w:rsidR="00F97811" w:rsidRDefault="00F978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 xml:space="preserve">3.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сроки по почтовому адресу или адресу электронной почты, указанному в обращении.</w:t>
      </w:r>
    </w:p>
    <w:p w:rsidR="00F97811" w:rsidRDefault="00F9781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3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>Правом на внеочередной личный прием в государственных органах в дни и часы, установленные для приема граждан, обладают:</w:t>
      </w:r>
    </w:p>
    <w:p w:rsidR="00F97811" w:rsidRDefault="00F9781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действий;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2) инвалиды I и II групп и их законные представители (один из родителей, усыновителей, опекун или попечитель);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4) родители, явившиеся на личный прием с ребенком в возрасте до трех лет;</w:t>
      </w:r>
    </w:p>
    <w:p w:rsidR="00F97811" w:rsidRDefault="00F97811">
      <w:pPr>
        <w:pStyle w:val="ConsPlusNormal"/>
        <w:spacing w:before="220"/>
        <w:ind w:firstLine="540"/>
        <w:jc w:val="both"/>
      </w:pPr>
      <w:r>
        <w:t>5) дети-сироты и дети, оставшиеся без попечения родителей.</w:t>
      </w:r>
    </w:p>
    <w:p w:rsidR="00F97811" w:rsidRDefault="00F97811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3.1</w:t>
      </w:r>
    </w:p>
    <w:p w:rsidR="00F97811" w:rsidRDefault="00F9781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Калужской области от 09.03.2010 N 651-ОЗ)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 xml:space="preserve">Письменный ответ гражданину на устное обращение, изложенное в ходе личного приема у руководителя или уполномоченного лица государственного органа, по существу поставленных в нем вопросов дается в случаях,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в </w:t>
      </w:r>
      <w:hyperlink r:id="rId19" w:history="1">
        <w:r>
          <w:rPr>
            <w:color w:val="0000FF"/>
          </w:rPr>
          <w:t>сроки</w:t>
        </w:r>
      </w:hyperlink>
      <w:r>
        <w:t xml:space="preserve"> и </w:t>
      </w:r>
      <w:hyperlink r:id="rId20" w:history="1">
        <w:r>
          <w:rPr>
            <w:color w:val="0000FF"/>
          </w:rPr>
          <w:t>порядке</w:t>
        </w:r>
      </w:hyperlink>
      <w:r>
        <w:t>, которые установлены указанным Федеральным законом для рассмотрения письменного обращения.</w:t>
      </w:r>
    </w:p>
    <w:p w:rsidR="00F97811" w:rsidRDefault="00F9781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4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>Если гражданин приложил к своему обращению или передал при рассмотрении обращения документы и материалы либо их копии, которые имеют для него ценность или необходимы ему для дальнейшей защиты своих прав, и настаивает на возвращении ему этих документов, материалов либо их копий, то они должны быть возвращены гражданину. При этом государственный орган вправе изготовить и оставить в своем распоряжении копии возвращаемых документов и материалов.</w:t>
      </w:r>
    </w:p>
    <w:p w:rsidR="00F97811" w:rsidRDefault="00F9781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5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Title"/>
        <w:ind w:firstLine="540"/>
        <w:jc w:val="both"/>
        <w:outlineLvl w:val="0"/>
      </w:pPr>
      <w:r>
        <w:t>Статья 6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jc w:val="right"/>
      </w:pPr>
      <w:r>
        <w:t>Губернатор Калужской области</w:t>
      </w:r>
    </w:p>
    <w:p w:rsidR="00F97811" w:rsidRDefault="00F97811">
      <w:pPr>
        <w:pStyle w:val="ConsPlusNormal"/>
        <w:jc w:val="right"/>
      </w:pPr>
      <w:r>
        <w:t>А.Д.Артамонов</w:t>
      </w:r>
    </w:p>
    <w:p w:rsidR="00F97811" w:rsidRDefault="00F97811">
      <w:pPr>
        <w:pStyle w:val="ConsPlusNormal"/>
      </w:pPr>
      <w:r>
        <w:t>г. Калуга</w:t>
      </w:r>
    </w:p>
    <w:p w:rsidR="00F97811" w:rsidRDefault="00F97811">
      <w:pPr>
        <w:pStyle w:val="ConsPlusNormal"/>
        <w:spacing w:before="220"/>
      </w:pPr>
      <w:r>
        <w:t>27 марта 2008 г.</w:t>
      </w:r>
    </w:p>
    <w:p w:rsidR="00F97811" w:rsidRDefault="00F97811">
      <w:pPr>
        <w:pStyle w:val="ConsPlusNormal"/>
        <w:spacing w:before="220"/>
      </w:pPr>
      <w:r>
        <w:t>N 419-ОЗ</w:t>
      </w: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jc w:val="both"/>
      </w:pPr>
    </w:p>
    <w:p w:rsidR="00F97811" w:rsidRDefault="00F978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643" w:rsidRDefault="003A5643"/>
    <w:sectPr w:rsidR="003A5643" w:rsidSect="0096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97811"/>
    <w:rsid w:val="003A5643"/>
    <w:rsid w:val="00F9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95BFD12A3EBE3A29E366F96CE03DFB7CA7BE4D891A88258982A003CB8F15DA6A34006F71C77EE794558E3D8FC2DA011378A071DF0E27E6709N" TargetMode="External"/><Relationship Id="rId13" Type="http://schemas.openxmlformats.org/officeDocument/2006/relationships/hyperlink" Target="consultantplus://offline/ref=36495BFD12A3EBE3A29E366F96CE03DFB7CA7BE4D891A88258982A003CB8F15DB4A3180AF51969EE71500EB29E6A08N" TargetMode="External"/><Relationship Id="rId18" Type="http://schemas.openxmlformats.org/officeDocument/2006/relationships/hyperlink" Target="consultantplus://offline/ref=36495BFD12A3EBE3A29E366F96CE03DFB7CA7BE4D891A88258982A003CB8F15DA6A34006F71C77E8744558E3D8FC2DA011378A071DF0E27E670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495BFD12A3EBE3A29E286280A25DD1B3C021E1D298A7D700C7715D6BB1FB0AE1EC1944B31176EF714E0DB497FD71E6412489021DF3E2627A6BA46F0CN" TargetMode="External"/><Relationship Id="rId7" Type="http://schemas.openxmlformats.org/officeDocument/2006/relationships/hyperlink" Target="consultantplus://offline/ref=36495BFD12A3EBE3A29E286280A25DD1B3C021E1DB95A7D60CC42C5763E8F708E6E34653B4587AEE714E0CB294A274F3507C860506ECE37C6669A6FF6F05N" TargetMode="External"/><Relationship Id="rId12" Type="http://schemas.openxmlformats.org/officeDocument/2006/relationships/hyperlink" Target="consultantplus://offline/ref=36495BFD12A3EBE3A29E366F96CE03DFB7CA7BE4D891A88258982A003CB8F15DB4A3180AF51969EE71500EB29E6A08N" TargetMode="External"/><Relationship Id="rId17" Type="http://schemas.openxmlformats.org/officeDocument/2006/relationships/hyperlink" Target="consultantplus://offline/ref=36495BFD12A3EBE3A29E286280A25DD1B3C021E1D995ABDC0DC7715D6BB1FB0AE1EC1944B31176EF714E0CBB97FD71E6412489021DF3E2627A6BA46F0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95BFD12A3EBE3A29E286280A25DD1B3C021E1DB95A7D60CC42C5763E8F708E6E34653B4587AEE714E0CB39DA274F3507C860506ECE37C6669A6FF6F05N" TargetMode="External"/><Relationship Id="rId20" Type="http://schemas.openxmlformats.org/officeDocument/2006/relationships/hyperlink" Target="consultantplus://offline/ref=36495BFD12A3EBE3A29E366F96CE03DFB7CA7BE4D891A88258982A003CB8F15DA6A34006F71C77EA704558E3D8FC2DA011378A071DF0E27E670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95BFD12A3EBE3A29E286280A25DD1B3C021E1D298A7D700C7715D6BB1FB0AE1EC1944B31176EF714E0CBA97FD71E6412489021DF3E2627A6BA46F0CN" TargetMode="External"/><Relationship Id="rId11" Type="http://schemas.openxmlformats.org/officeDocument/2006/relationships/hyperlink" Target="consultantplus://offline/ref=36495BFD12A3EBE3A29E286280A25DD1B3C021E1D298A7D700C7715D6BB1FB0AE1EC1944B31176EF714E0DB697FD71E6412489021DF3E2627A6BA46F0C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6495BFD12A3EBE3A29E286280A25DD1B3C021E1D995ABDC0DC7715D6BB1FB0AE1EC1944B31176EF714E0CBA97FD71E6412489021DF3E2627A6BA46F0CN" TargetMode="External"/><Relationship Id="rId15" Type="http://schemas.openxmlformats.org/officeDocument/2006/relationships/hyperlink" Target="consultantplus://offline/ref=36495BFD12A3EBE3A29E286280A25DD1B3C021E1D298A7D700C7715D6BB1FB0AE1EC1944B31176EF714E0DB797FD71E6412489021DF3E2627A6BA46F0C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495BFD12A3EBE3A29E286280A25DD1B3C021E1D298A7D700C7715D6BB1FB0AE1EC1944B31176EF714E0DB197FD71E6412489021DF3E2627A6BA46F0CN" TargetMode="External"/><Relationship Id="rId19" Type="http://schemas.openxmlformats.org/officeDocument/2006/relationships/hyperlink" Target="consultantplus://offline/ref=36495BFD12A3EBE3A29E366F96CE03DFB7CA7BE4D891A88258982A003CB8F15DA6A34006F71C77E9784558E3D8FC2DA011378A071DF0E27E670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495BFD12A3EBE3A29E286280A25DD1B3C021E1D298A7D700C7715D6BB1FB0AE1EC1944B31176EF714E0CBB97FD71E6412489021DF3E2627A6BA46F0CN" TargetMode="External"/><Relationship Id="rId14" Type="http://schemas.openxmlformats.org/officeDocument/2006/relationships/hyperlink" Target="consultantplus://offline/ref=36495BFD12A3EBE3A29E286280A25DD1B3C021E1DB95A7D60CC42C5763E8F708E6E34653B4587AEE714E0CB295A274F3507C860506ECE37C6669A6FF6F05N" TargetMode="External"/><Relationship Id="rId22" Type="http://schemas.openxmlformats.org/officeDocument/2006/relationships/hyperlink" Target="consultantplus://offline/ref=36495BFD12A3EBE3A29E286280A25DD1B3C021E1D298A7D700C7715D6BB1FB0AE1EC1944B31176EF714E0DBB97FD71E6412489021DF3E2627A6BA46F0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6200</Characters>
  <Application>Microsoft Office Word</Application>
  <DocSecurity>0</DocSecurity>
  <Lines>51</Lines>
  <Paragraphs>14</Paragraphs>
  <ScaleCrop>false</ScaleCrop>
  <Company>Microsoft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Levina_OA</dc:creator>
  <cp:lastModifiedBy>Levina_OA</cp:lastModifiedBy>
  <cp:revision>1</cp:revision>
  <dcterms:created xsi:type="dcterms:W3CDTF">2021-10-25T13:52:00Z</dcterms:created>
  <dcterms:modified xsi:type="dcterms:W3CDTF">2021-10-25T13:53:00Z</dcterms:modified>
</cp:coreProperties>
</file>