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</w:p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</w:p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  <w:r w:rsidRPr="008852C3">
        <w:rPr>
          <w:b/>
          <w:bCs/>
          <w:sz w:val="44"/>
          <w:szCs w:val="44"/>
          <w:lang w:val="ru-RU"/>
        </w:rPr>
        <w:t>ГОРОДСКАЯ   ДУМА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  <w:r w:rsidRPr="008852C3">
        <w:rPr>
          <w:rFonts w:cs="Arial"/>
          <w:bCs/>
          <w:sz w:val="36"/>
          <w:szCs w:val="36"/>
          <w:lang w:val="ru-RU"/>
        </w:rPr>
        <w:t>муниципального образования  городского поселения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  <w:r w:rsidRPr="008852C3">
        <w:rPr>
          <w:rFonts w:cs="Arial"/>
          <w:bCs/>
          <w:sz w:val="36"/>
          <w:szCs w:val="36"/>
          <w:lang w:val="ru-RU"/>
        </w:rPr>
        <w:t>«Город Мещовск»  Мещовского района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  <w:lang w:val="ru-RU"/>
        </w:rPr>
      </w:pPr>
      <w:r w:rsidRPr="008852C3">
        <w:rPr>
          <w:rFonts w:cs="Arial"/>
          <w:b/>
          <w:bCs/>
          <w:sz w:val="44"/>
          <w:szCs w:val="44"/>
          <w:lang w:val="ru-RU"/>
        </w:rPr>
        <w:t>РЕШЕНИЕ</w:t>
      </w:r>
    </w:p>
    <w:p w:rsid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5B377E" w:rsidRPr="008852C3" w:rsidRDefault="005B377E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BC4648" w:rsidP="008852C3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  <w:r>
        <w:rPr>
          <w:rFonts w:cs="Arial"/>
          <w:bCs/>
          <w:sz w:val="28"/>
          <w:szCs w:val="28"/>
          <w:u w:val="single"/>
          <w:lang w:val="ru-RU"/>
        </w:rPr>
        <w:t>20</w:t>
      </w:r>
      <w:r w:rsidR="005B377E" w:rsidRPr="005B377E">
        <w:rPr>
          <w:rFonts w:cs="Arial"/>
          <w:bCs/>
          <w:sz w:val="28"/>
          <w:szCs w:val="28"/>
          <w:u w:val="single"/>
          <w:lang w:val="ru-RU"/>
        </w:rPr>
        <w:t xml:space="preserve"> ноября</w:t>
      </w:r>
      <w:r w:rsidR="00E71D6C" w:rsidRPr="005B377E">
        <w:rPr>
          <w:rFonts w:cs="Arial"/>
          <w:bCs/>
          <w:sz w:val="28"/>
          <w:szCs w:val="28"/>
          <w:u w:val="single"/>
          <w:lang w:val="ru-RU"/>
        </w:rPr>
        <w:t xml:space="preserve"> </w:t>
      </w:r>
      <w:r w:rsidR="008852C3" w:rsidRPr="005B377E">
        <w:rPr>
          <w:rFonts w:cs="Arial"/>
          <w:bCs/>
          <w:sz w:val="28"/>
          <w:szCs w:val="28"/>
          <w:u w:val="single"/>
          <w:lang w:val="ru-RU"/>
        </w:rPr>
        <w:t>202</w:t>
      </w:r>
      <w:r w:rsidR="00C57852">
        <w:rPr>
          <w:rFonts w:cs="Arial"/>
          <w:bCs/>
          <w:sz w:val="28"/>
          <w:szCs w:val="28"/>
          <w:u w:val="single"/>
          <w:lang w:val="ru-RU"/>
        </w:rPr>
        <w:t>4</w:t>
      </w:r>
      <w:r w:rsidR="008852C3" w:rsidRPr="005B377E">
        <w:rPr>
          <w:rFonts w:cs="Arial"/>
          <w:bCs/>
          <w:sz w:val="28"/>
          <w:szCs w:val="28"/>
          <w:u w:val="single"/>
          <w:lang w:val="ru-RU"/>
        </w:rPr>
        <w:t xml:space="preserve"> года</w:t>
      </w:r>
      <w:r w:rsidR="008852C3" w:rsidRPr="008852C3">
        <w:rPr>
          <w:rFonts w:cs="Arial"/>
          <w:bCs/>
          <w:sz w:val="28"/>
          <w:szCs w:val="28"/>
          <w:lang w:val="ru-RU"/>
        </w:rPr>
        <w:t xml:space="preserve">                            </w:t>
      </w:r>
      <w:r w:rsidR="005B377E">
        <w:rPr>
          <w:rFonts w:cs="Arial"/>
          <w:bCs/>
          <w:sz w:val="28"/>
          <w:szCs w:val="28"/>
          <w:lang w:val="ru-RU"/>
        </w:rPr>
        <w:t xml:space="preserve">                   </w:t>
      </w:r>
      <w:r w:rsidR="008852C3" w:rsidRPr="008852C3">
        <w:rPr>
          <w:rFonts w:cs="Arial"/>
          <w:bCs/>
          <w:sz w:val="28"/>
          <w:szCs w:val="28"/>
          <w:lang w:val="ru-RU"/>
        </w:rPr>
        <w:t xml:space="preserve">                     </w:t>
      </w:r>
      <w:r w:rsidR="00E71D6C">
        <w:rPr>
          <w:rFonts w:cs="Arial"/>
          <w:bCs/>
          <w:sz w:val="28"/>
          <w:szCs w:val="28"/>
          <w:lang w:val="ru-RU"/>
        </w:rPr>
        <w:t xml:space="preserve">         </w:t>
      </w:r>
      <w:r w:rsidR="00FF4E16">
        <w:rPr>
          <w:rFonts w:cs="Arial"/>
          <w:bCs/>
          <w:sz w:val="28"/>
          <w:szCs w:val="28"/>
          <w:lang w:val="ru-RU"/>
        </w:rPr>
        <w:t xml:space="preserve">          </w:t>
      </w:r>
      <w:r w:rsidR="008852C3" w:rsidRPr="008852C3">
        <w:rPr>
          <w:rFonts w:cs="Arial"/>
          <w:bCs/>
          <w:sz w:val="28"/>
          <w:szCs w:val="28"/>
          <w:lang w:val="ru-RU"/>
        </w:rPr>
        <w:t xml:space="preserve">№ </w:t>
      </w:r>
      <w:r w:rsidR="00C47266">
        <w:rPr>
          <w:rFonts w:cs="Arial"/>
          <w:bCs/>
          <w:sz w:val="28"/>
          <w:szCs w:val="28"/>
          <w:lang w:val="ru-RU"/>
        </w:rPr>
        <w:t>22</w:t>
      </w: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E71D6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  <w:r w:rsidRPr="008852C3">
        <w:rPr>
          <w:rFonts w:cs="Arial"/>
          <w:b/>
          <w:bCs/>
          <w:sz w:val="28"/>
          <w:szCs w:val="28"/>
          <w:lang w:val="ru-RU"/>
        </w:rPr>
        <w:t>О прогнозе социально-экономического развития</w:t>
      </w:r>
      <w:r w:rsidR="00E71D6C">
        <w:rPr>
          <w:rFonts w:cs="Arial"/>
          <w:b/>
          <w:bCs/>
          <w:sz w:val="28"/>
          <w:szCs w:val="28"/>
          <w:lang w:val="ru-RU"/>
        </w:rPr>
        <w:t xml:space="preserve"> </w:t>
      </w:r>
      <w:r w:rsidRPr="008852C3">
        <w:rPr>
          <w:rFonts w:cs="Arial"/>
          <w:b/>
          <w:bCs/>
          <w:sz w:val="28"/>
          <w:szCs w:val="28"/>
          <w:lang w:val="ru-RU"/>
        </w:rPr>
        <w:t>МО ГП «Город Мещовск» на 202</w:t>
      </w:r>
      <w:r w:rsidR="00C57852">
        <w:rPr>
          <w:rFonts w:cs="Arial"/>
          <w:b/>
          <w:bCs/>
          <w:sz w:val="28"/>
          <w:szCs w:val="28"/>
          <w:lang w:val="ru-RU"/>
        </w:rPr>
        <w:t>5</w:t>
      </w:r>
      <w:r w:rsidRPr="008852C3">
        <w:rPr>
          <w:rFonts w:cs="Arial"/>
          <w:b/>
          <w:bCs/>
          <w:sz w:val="28"/>
          <w:szCs w:val="28"/>
          <w:lang w:val="ru-RU"/>
        </w:rPr>
        <w:t xml:space="preserve"> год</w:t>
      </w:r>
      <w:r w:rsidR="00E71D6C">
        <w:rPr>
          <w:rFonts w:cs="Arial"/>
          <w:b/>
          <w:bCs/>
          <w:sz w:val="28"/>
          <w:szCs w:val="28"/>
          <w:lang w:val="ru-RU"/>
        </w:rPr>
        <w:t xml:space="preserve"> </w:t>
      </w:r>
      <w:r w:rsidRPr="008852C3">
        <w:rPr>
          <w:rFonts w:cs="Arial"/>
          <w:b/>
          <w:bCs/>
          <w:sz w:val="28"/>
          <w:szCs w:val="28"/>
          <w:lang w:val="ru-RU"/>
        </w:rPr>
        <w:t>и на плановый период 202</w:t>
      </w:r>
      <w:r w:rsidR="00C57852">
        <w:rPr>
          <w:rFonts w:cs="Arial"/>
          <w:b/>
          <w:bCs/>
          <w:sz w:val="28"/>
          <w:szCs w:val="28"/>
          <w:lang w:val="ru-RU"/>
        </w:rPr>
        <w:t>6</w:t>
      </w:r>
      <w:r w:rsidRPr="008852C3">
        <w:rPr>
          <w:rFonts w:cs="Arial"/>
          <w:b/>
          <w:bCs/>
          <w:sz w:val="28"/>
          <w:szCs w:val="28"/>
          <w:lang w:val="ru-RU"/>
        </w:rPr>
        <w:t xml:space="preserve"> и 202</w:t>
      </w:r>
      <w:r w:rsidR="00C57852">
        <w:rPr>
          <w:rFonts w:cs="Arial"/>
          <w:b/>
          <w:bCs/>
          <w:sz w:val="28"/>
          <w:szCs w:val="28"/>
          <w:lang w:val="ru-RU"/>
        </w:rPr>
        <w:t>7</w:t>
      </w:r>
      <w:r w:rsidRPr="008852C3">
        <w:rPr>
          <w:rFonts w:cs="Arial"/>
          <w:b/>
          <w:bCs/>
          <w:sz w:val="28"/>
          <w:szCs w:val="28"/>
          <w:lang w:val="ru-RU"/>
        </w:rPr>
        <w:t xml:space="preserve"> годов</w:t>
      </w: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ru-RU"/>
        </w:rPr>
      </w:pPr>
      <w:r w:rsidRPr="008852C3">
        <w:rPr>
          <w:rFonts w:cs="Arial"/>
          <w:bCs/>
          <w:sz w:val="28"/>
          <w:szCs w:val="28"/>
          <w:lang w:val="ru-RU"/>
        </w:rPr>
        <w:tab/>
        <w:t>Рассмотрев представленный прогноз социально-экономического развития городского поселения «Город Мещовск» на 202</w:t>
      </w:r>
      <w:r w:rsidR="00C57852">
        <w:rPr>
          <w:rFonts w:cs="Arial"/>
          <w:bCs/>
          <w:sz w:val="28"/>
          <w:szCs w:val="28"/>
          <w:lang w:val="ru-RU"/>
        </w:rPr>
        <w:t>5</w:t>
      </w:r>
      <w:r w:rsidRPr="008852C3">
        <w:rPr>
          <w:rFonts w:cs="Arial"/>
          <w:bCs/>
          <w:sz w:val="28"/>
          <w:szCs w:val="28"/>
          <w:lang w:val="ru-RU"/>
        </w:rPr>
        <w:t xml:space="preserve"> год и на плановый период 202</w:t>
      </w:r>
      <w:r w:rsidR="00C57852">
        <w:rPr>
          <w:rFonts w:cs="Arial"/>
          <w:bCs/>
          <w:sz w:val="28"/>
          <w:szCs w:val="28"/>
          <w:lang w:val="ru-RU"/>
        </w:rPr>
        <w:t>6</w:t>
      </w:r>
      <w:r w:rsidRPr="008852C3">
        <w:rPr>
          <w:rFonts w:cs="Arial"/>
          <w:bCs/>
          <w:sz w:val="28"/>
          <w:szCs w:val="28"/>
          <w:lang w:val="ru-RU"/>
        </w:rPr>
        <w:t xml:space="preserve"> и 202</w:t>
      </w:r>
      <w:r w:rsidR="00C57852">
        <w:rPr>
          <w:rFonts w:cs="Arial"/>
          <w:bCs/>
          <w:sz w:val="28"/>
          <w:szCs w:val="28"/>
          <w:lang w:val="ru-RU"/>
        </w:rPr>
        <w:t>7</w:t>
      </w:r>
      <w:r w:rsidRPr="008852C3">
        <w:rPr>
          <w:rFonts w:cs="Arial"/>
          <w:bCs/>
          <w:sz w:val="28"/>
          <w:szCs w:val="28"/>
          <w:lang w:val="ru-RU"/>
        </w:rPr>
        <w:t xml:space="preserve"> годов, руководствуясь статьей 57 Устава городского поселения</w:t>
      </w:r>
      <w:r>
        <w:rPr>
          <w:rFonts w:cs="Arial"/>
          <w:bCs/>
          <w:sz w:val="28"/>
          <w:szCs w:val="28"/>
          <w:lang w:val="ru-RU"/>
        </w:rPr>
        <w:t xml:space="preserve"> «Город Мещовск»,</w:t>
      </w:r>
      <w:r w:rsidRPr="008852C3">
        <w:rPr>
          <w:rFonts w:cs="Arial"/>
          <w:bCs/>
          <w:sz w:val="28"/>
          <w:szCs w:val="28"/>
          <w:lang w:val="ru-RU"/>
        </w:rPr>
        <w:t xml:space="preserve"> Городская Дума </w:t>
      </w:r>
    </w:p>
    <w:p w:rsidR="008852C3" w:rsidRPr="008852C3" w:rsidRDefault="008852C3" w:rsidP="008852C3">
      <w:pPr>
        <w:autoSpaceDE w:val="0"/>
        <w:autoSpaceDN w:val="0"/>
        <w:adjustRightInd w:val="0"/>
        <w:jc w:val="both"/>
        <w:rPr>
          <w:rFonts w:cs="Arial"/>
          <w:bCs/>
          <w:sz w:val="10"/>
          <w:szCs w:val="10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  <w:r w:rsidRPr="008852C3">
        <w:rPr>
          <w:rFonts w:cs="Arial"/>
          <w:b/>
          <w:bCs/>
          <w:sz w:val="28"/>
          <w:szCs w:val="28"/>
          <w:lang w:val="ru-RU"/>
        </w:rPr>
        <w:t>РЕШИЛА: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10"/>
          <w:szCs w:val="10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ru-RU"/>
        </w:rPr>
      </w:pPr>
      <w:r w:rsidRPr="008852C3">
        <w:rPr>
          <w:rFonts w:cs="Arial"/>
          <w:bCs/>
          <w:sz w:val="28"/>
          <w:szCs w:val="28"/>
          <w:lang w:val="ru-RU"/>
        </w:rPr>
        <w:tab/>
        <w:t xml:space="preserve">1. Принять к сведению основные показатели прогноза социально-экономического развития </w:t>
      </w:r>
      <w:r w:rsidR="00FF4E16">
        <w:rPr>
          <w:rFonts w:cs="Arial"/>
          <w:bCs/>
          <w:sz w:val="28"/>
          <w:szCs w:val="28"/>
          <w:lang w:val="ru-RU"/>
        </w:rPr>
        <w:t>городского поселения</w:t>
      </w:r>
      <w:r w:rsidRPr="008852C3">
        <w:rPr>
          <w:rFonts w:cs="Arial"/>
          <w:bCs/>
          <w:sz w:val="28"/>
          <w:szCs w:val="28"/>
          <w:lang w:val="ru-RU"/>
        </w:rPr>
        <w:t xml:space="preserve"> «Город Мещовск» на 202</w:t>
      </w:r>
      <w:r w:rsidR="00C57852">
        <w:rPr>
          <w:rFonts w:cs="Arial"/>
          <w:bCs/>
          <w:sz w:val="28"/>
          <w:szCs w:val="28"/>
          <w:lang w:val="ru-RU"/>
        </w:rPr>
        <w:t>5</w:t>
      </w:r>
      <w:r w:rsidRPr="008852C3">
        <w:rPr>
          <w:rFonts w:cs="Arial"/>
          <w:bCs/>
          <w:sz w:val="28"/>
          <w:szCs w:val="28"/>
          <w:lang w:val="ru-RU"/>
        </w:rPr>
        <w:t xml:space="preserve"> год и на плановый период 202</w:t>
      </w:r>
      <w:r w:rsidR="00C57852">
        <w:rPr>
          <w:rFonts w:cs="Arial"/>
          <w:bCs/>
          <w:sz w:val="28"/>
          <w:szCs w:val="28"/>
          <w:lang w:val="ru-RU"/>
        </w:rPr>
        <w:t>6</w:t>
      </w:r>
      <w:r w:rsidRPr="008852C3">
        <w:rPr>
          <w:rFonts w:cs="Arial"/>
          <w:bCs/>
          <w:sz w:val="28"/>
          <w:szCs w:val="28"/>
          <w:lang w:val="ru-RU"/>
        </w:rPr>
        <w:t xml:space="preserve"> и 202</w:t>
      </w:r>
      <w:r w:rsidR="00C57852">
        <w:rPr>
          <w:rFonts w:cs="Arial"/>
          <w:bCs/>
          <w:sz w:val="28"/>
          <w:szCs w:val="28"/>
          <w:lang w:val="ru-RU"/>
        </w:rPr>
        <w:t>7</w:t>
      </w:r>
      <w:r w:rsidRPr="008852C3">
        <w:rPr>
          <w:rFonts w:cs="Arial"/>
          <w:bCs/>
          <w:sz w:val="28"/>
          <w:szCs w:val="28"/>
          <w:lang w:val="ru-RU"/>
        </w:rPr>
        <w:t xml:space="preserve"> годов</w:t>
      </w:r>
      <w:r>
        <w:rPr>
          <w:rFonts w:cs="Arial"/>
          <w:bCs/>
          <w:sz w:val="28"/>
          <w:szCs w:val="28"/>
          <w:lang w:val="ru-RU"/>
        </w:rPr>
        <w:t>,</w:t>
      </w:r>
      <w:r w:rsidRPr="008852C3">
        <w:rPr>
          <w:rFonts w:cs="Arial"/>
          <w:bCs/>
          <w:sz w:val="28"/>
          <w:szCs w:val="28"/>
          <w:lang w:val="ru-RU"/>
        </w:rPr>
        <w:t xml:space="preserve"> согласно приложению. </w:t>
      </w:r>
    </w:p>
    <w:p w:rsidR="008852C3" w:rsidRPr="008852C3" w:rsidRDefault="008852C3" w:rsidP="008852C3">
      <w:pPr>
        <w:jc w:val="both"/>
        <w:rPr>
          <w:sz w:val="28"/>
          <w:szCs w:val="28"/>
          <w:lang w:val="ru-RU"/>
        </w:rPr>
      </w:pPr>
    </w:p>
    <w:p w:rsidR="008852C3" w:rsidRPr="008852C3" w:rsidRDefault="008852C3" w:rsidP="008852C3">
      <w:pPr>
        <w:jc w:val="both"/>
        <w:rPr>
          <w:lang w:val="ru-RU"/>
        </w:rPr>
      </w:pPr>
    </w:p>
    <w:p w:rsidR="008852C3" w:rsidRPr="008852C3" w:rsidRDefault="008852C3" w:rsidP="008852C3">
      <w:pPr>
        <w:jc w:val="both"/>
        <w:rPr>
          <w:lang w:val="ru-RU"/>
        </w:rPr>
      </w:pPr>
    </w:p>
    <w:p w:rsidR="008852C3" w:rsidRPr="008852C3" w:rsidRDefault="008852C3" w:rsidP="008852C3">
      <w:pPr>
        <w:jc w:val="both"/>
        <w:rPr>
          <w:b/>
          <w:sz w:val="28"/>
          <w:szCs w:val="28"/>
          <w:lang w:val="ru-RU"/>
        </w:rPr>
      </w:pPr>
      <w:r w:rsidRPr="008852C3">
        <w:rPr>
          <w:b/>
          <w:sz w:val="28"/>
          <w:szCs w:val="28"/>
          <w:lang w:val="ru-RU"/>
        </w:rPr>
        <w:t>Глава городского поселения                                                    Г.Е. Голикова</w:t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Default="008852C3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E71D6C" w:rsidRDefault="00E71D6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E71D6C" w:rsidRDefault="00E71D6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F4E16" w:rsidRDefault="00FF4E16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F4E16" w:rsidRDefault="00FF4E16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3E051C" w:rsidRDefault="003E051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3E051C" w:rsidRDefault="003E051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241E76" w:rsidRDefault="00241E76" w:rsidP="00241E76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241E76" w:rsidRDefault="00241E76" w:rsidP="00241E76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>
        <w:rPr>
          <w:lang w:val="ru-RU"/>
        </w:rPr>
        <w:t>к Решению Городской Думы</w:t>
      </w:r>
    </w:p>
    <w:p w:rsidR="00241E76" w:rsidRPr="00387F3C" w:rsidRDefault="005B377E" w:rsidP="00241E76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>
        <w:rPr>
          <w:lang w:val="ru-RU"/>
        </w:rPr>
        <w:t xml:space="preserve">от </w:t>
      </w:r>
      <w:r w:rsidR="00BC4648">
        <w:rPr>
          <w:lang w:val="ru-RU"/>
        </w:rPr>
        <w:t>20</w:t>
      </w:r>
      <w:r w:rsidR="00C57852">
        <w:rPr>
          <w:lang w:val="ru-RU"/>
        </w:rPr>
        <w:t xml:space="preserve"> ноября 2024</w:t>
      </w:r>
      <w:r>
        <w:rPr>
          <w:lang w:val="ru-RU"/>
        </w:rPr>
        <w:t xml:space="preserve">г.  № </w:t>
      </w:r>
      <w:r w:rsidR="003F5B7A">
        <w:rPr>
          <w:lang w:val="ru-RU"/>
        </w:rPr>
        <w:t>22</w:t>
      </w:r>
      <w:bookmarkStart w:id="0" w:name="_GoBack"/>
      <w:bookmarkEnd w:id="0"/>
    </w:p>
    <w:p w:rsidR="00241E76" w:rsidRDefault="00241E76" w:rsidP="00241E76">
      <w:pPr>
        <w:jc w:val="center"/>
        <w:rPr>
          <w:b/>
          <w:bCs/>
          <w:lang w:val="ru-RU"/>
        </w:rPr>
      </w:pPr>
    </w:p>
    <w:p w:rsidR="00241E76" w:rsidRDefault="00241E76" w:rsidP="00241E7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Основные  показатели</w:t>
      </w:r>
    </w:p>
    <w:p w:rsidR="003E051C" w:rsidRDefault="00241E76" w:rsidP="00241E7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прогноза  социально-экономического  развития</w:t>
      </w:r>
      <w:r w:rsidR="003E051C">
        <w:rPr>
          <w:b/>
          <w:bCs/>
          <w:lang w:val="ru-RU"/>
        </w:rPr>
        <w:t xml:space="preserve"> </w:t>
      </w:r>
    </w:p>
    <w:p w:rsidR="00241E76" w:rsidRDefault="003E051C" w:rsidP="00241E7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городского  поселения</w:t>
      </w:r>
      <w:r w:rsidR="00241E76">
        <w:rPr>
          <w:b/>
          <w:bCs/>
          <w:lang w:val="ru-RU"/>
        </w:rPr>
        <w:t xml:space="preserve"> «Город Мещовск»</w:t>
      </w:r>
      <w:r>
        <w:rPr>
          <w:b/>
          <w:bCs/>
          <w:lang w:val="ru-RU"/>
        </w:rPr>
        <w:t xml:space="preserve"> </w:t>
      </w:r>
      <w:r w:rsidR="00241E76">
        <w:rPr>
          <w:b/>
          <w:bCs/>
          <w:lang w:val="ru-RU"/>
        </w:rPr>
        <w:t>Мещовского  района  Калужской  области</w:t>
      </w:r>
    </w:p>
    <w:p w:rsidR="00241E76" w:rsidRDefault="00241E76" w:rsidP="00241E7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 202</w:t>
      </w:r>
      <w:r w:rsidR="00C57852">
        <w:rPr>
          <w:b/>
          <w:bCs/>
          <w:lang w:val="ru-RU"/>
        </w:rPr>
        <w:t>5</w:t>
      </w:r>
      <w:r>
        <w:rPr>
          <w:b/>
          <w:bCs/>
          <w:lang w:val="ru-RU"/>
        </w:rPr>
        <w:t xml:space="preserve"> год и  на  плановый  период  202</w:t>
      </w:r>
      <w:r w:rsidR="00C57852">
        <w:rPr>
          <w:b/>
          <w:bCs/>
          <w:lang w:val="ru-RU"/>
        </w:rPr>
        <w:t>6 - 2027</w:t>
      </w:r>
      <w:r>
        <w:rPr>
          <w:b/>
          <w:bCs/>
          <w:lang w:val="ru-RU"/>
        </w:rPr>
        <w:t xml:space="preserve"> годов</w:t>
      </w:r>
    </w:p>
    <w:tbl>
      <w:tblPr>
        <w:tblpPr w:leftFromText="180" w:rightFromText="180" w:bottomFromText="200" w:vertAnchor="text" w:horzAnchor="margin" w:tblpX="-684" w:tblpY="422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080"/>
        <w:gridCol w:w="1051"/>
        <w:gridCol w:w="1051"/>
        <w:gridCol w:w="1051"/>
        <w:gridCol w:w="1051"/>
        <w:gridCol w:w="1431"/>
      </w:tblGrid>
      <w:tr w:rsidR="00241E76" w:rsidTr="00241E76">
        <w:trPr>
          <w:cantSplit/>
        </w:trPr>
        <w:tc>
          <w:tcPr>
            <w:tcW w:w="388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0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 w:rsidP="00C57852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ru-RU"/>
              </w:rPr>
              <w:t>2</w:t>
            </w:r>
            <w:r w:rsidR="00C57852">
              <w:rPr>
                <w:color w:val="0D0D0D"/>
                <w:sz w:val="20"/>
                <w:szCs w:val="20"/>
                <w:lang w:val="ru-RU"/>
              </w:rPr>
              <w:t>3</w:t>
            </w:r>
            <w:r>
              <w:rPr>
                <w:color w:val="0D0D0D"/>
                <w:sz w:val="20"/>
                <w:szCs w:val="20"/>
              </w:rPr>
              <w:t xml:space="preserve"> г. (</w:t>
            </w:r>
            <w:r>
              <w:rPr>
                <w:color w:val="0D0D0D"/>
                <w:sz w:val="20"/>
                <w:szCs w:val="20"/>
                <w:lang w:val="ru-RU"/>
              </w:rPr>
              <w:t>отчёт</w:t>
            </w:r>
            <w:r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 w:rsidP="00C57852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ru-RU"/>
              </w:rPr>
              <w:t>2</w:t>
            </w:r>
            <w:r w:rsidR="00C57852">
              <w:rPr>
                <w:color w:val="0D0D0D"/>
                <w:sz w:val="20"/>
                <w:szCs w:val="20"/>
                <w:lang w:val="ru-RU"/>
              </w:rPr>
              <w:t>4</w:t>
            </w:r>
            <w:r>
              <w:rPr>
                <w:color w:val="0D0D0D"/>
                <w:sz w:val="20"/>
                <w:szCs w:val="20"/>
              </w:rPr>
              <w:t xml:space="preserve"> г. (</w:t>
            </w:r>
            <w:r>
              <w:rPr>
                <w:color w:val="0D0D0D"/>
                <w:sz w:val="20"/>
                <w:szCs w:val="20"/>
                <w:lang w:val="ru-RU"/>
              </w:rPr>
              <w:t>оценка</w:t>
            </w:r>
            <w:r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 w:rsidP="00C57852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</w:t>
            </w:r>
            <w:r w:rsidR="00C57852">
              <w:rPr>
                <w:color w:val="0D0D0D"/>
                <w:sz w:val="20"/>
                <w:szCs w:val="20"/>
                <w:lang w:val="ru-RU"/>
              </w:rPr>
              <w:t>5</w:t>
            </w:r>
            <w:r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 w:rsidP="00C57852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</w:t>
            </w:r>
            <w:r w:rsidR="00C57852">
              <w:rPr>
                <w:color w:val="0D0D0D"/>
                <w:sz w:val="20"/>
                <w:szCs w:val="20"/>
                <w:lang w:val="ru-RU"/>
              </w:rPr>
              <w:t>6</w:t>
            </w:r>
            <w:r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43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Default="00241E76" w:rsidP="00C57852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</w:t>
            </w:r>
            <w:r w:rsidR="00C57852">
              <w:rPr>
                <w:color w:val="0D0D0D"/>
                <w:sz w:val="20"/>
                <w:szCs w:val="20"/>
                <w:lang w:val="ru-RU"/>
              </w:rPr>
              <w:t>7</w:t>
            </w:r>
            <w:r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Численность населения</w:t>
            </w:r>
            <w:r>
              <w:rPr>
                <w:sz w:val="20"/>
                <w:szCs w:val="20"/>
                <w:lang w:val="ru-RU"/>
              </w:rPr>
              <w:t xml:space="preserve">  на начало года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Pr="00BC4648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C4648">
              <w:rPr>
                <w:sz w:val="20"/>
                <w:szCs w:val="20"/>
                <w:lang w:val="ru-RU"/>
              </w:rPr>
              <w:t>5</w:t>
            </w:r>
            <w:r w:rsidR="00BC4648" w:rsidRPr="00BC4648">
              <w:rPr>
                <w:sz w:val="20"/>
                <w:szCs w:val="20"/>
                <w:lang w:val="ru-RU"/>
              </w:rPr>
              <w:t xml:space="preserve"> </w:t>
            </w:r>
            <w:r w:rsidRPr="00BC4648">
              <w:rPr>
                <w:sz w:val="20"/>
                <w:szCs w:val="20"/>
                <w:lang w:val="ru-RU"/>
              </w:rPr>
              <w:t>803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Pr="00BC4648" w:rsidRDefault="00241E76" w:rsidP="00BC464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C4648">
              <w:rPr>
                <w:sz w:val="20"/>
                <w:szCs w:val="20"/>
                <w:lang w:val="ru-RU"/>
              </w:rPr>
              <w:t>5</w:t>
            </w:r>
            <w:r w:rsidR="00BC4648" w:rsidRPr="00BC4648">
              <w:rPr>
                <w:sz w:val="20"/>
                <w:szCs w:val="20"/>
                <w:lang w:val="ru-RU"/>
              </w:rPr>
              <w:t xml:space="preserve"> 796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Pr="00BC4648" w:rsidRDefault="00241E76" w:rsidP="00BC46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4648">
              <w:rPr>
                <w:sz w:val="20"/>
                <w:szCs w:val="20"/>
                <w:lang w:val="ru-RU"/>
              </w:rPr>
              <w:t>5</w:t>
            </w:r>
            <w:r w:rsidR="00BC4648" w:rsidRPr="00BC4648">
              <w:rPr>
                <w:sz w:val="20"/>
                <w:szCs w:val="20"/>
                <w:lang w:val="ru-RU"/>
              </w:rPr>
              <w:t xml:space="preserve"> 801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Pr="00BC4648" w:rsidRDefault="00BC464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C4648">
              <w:rPr>
                <w:sz w:val="20"/>
                <w:szCs w:val="20"/>
                <w:lang w:val="ru-RU"/>
              </w:rPr>
              <w:t>5805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Pr="00BC4648" w:rsidRDefault="00BC464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C4648">
              <w:rPr>
                <w:sz w:val="20"/>
                <w:szCs w:val="20"/>
                <w:lang w:val="ru-RU"/>
              </w:rPr>
              <w:t>5810</w:t>
            </w:r>
          </w:p>
        </w:tc>
      </w:tr>
      <w:tr w:rsidR="00241E76" w:rsidTr="00241E76">
        <w:trPr>
          <w:cantSplit/>
          <w:trHeight w:val="529"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Отгружено товаров собственного производства,  в т.ч.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76" w:rsidRDefault="00C5785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  <w:t>348 890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76" w:rsidRPr="00C57852" w:rsidRDefault="00C5785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  <w:t>349 860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76" w:rsidRPr="00C57852" w:rsidRDefault="00C5785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  <w:t>351 388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76" w:rsidRPr="00C57852" w:rsidRDefault="00C5785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  <w:t>352 693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41E76" w:rsidRPr="00C57852" w:rsidRDefault="00C5785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  <w:t>354 189</w:t>
            </w:r>
          </w:p>
        </w:tc>
      </w:tr>
      <w:tr w:rsidR="00241E76" w:rsidTr="00241E76">
        <w:trPr>
          <w:cantSplit/>
          <w:trHeight w:val="976"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Промышленное производство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объем отгруженной продукции (без НДС и акцизов) всего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промышленного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C57852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62 053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C57852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62 853</w:t>
            </w:r>
          </w:p>
          <w:p w:rsidR="00241E76" w:rsidRDefault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101,2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C57852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64 073</w:t>
            </w:r>
          </w:p>
          <w:p w:rsidR="00241E76" w:rsidRDefault="00241E76" w:rsidP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101,</w:t>
            </w:r>
            <w:r w:rsidR="007838CE">
              <w:rPr>
                <w:color w:val="0D0D0D"/>
                <w:sz w:val="20"/>
                <w:szCs w:val="20"/>
                <w:lang w:val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C5785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65 183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Default="00C5785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66 393</w:t>
            </w:r>
          </w:p>
          <w:p w:rsidR="00241E76" w:rsidRDefault="00241E76" w:rsidP="007838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7838CE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,</w:t>
            </w:r>
            <w:r w:rsidR="007838CE">
              <w:rPr>
                <w:sz w:val="20"/>
                <w:szCs w:val="20"/>
                <w:lang w:val="ru-RU"/>
              </w:rPr>
              <w:t>9</w:t>
            </w:r>
          </w:p>
        </w:tc>
      </w:tr>
      <w:tr w:rsidR="00241E76" w:rsidTr="00241E76">
        <w:trPr>
          <w:cantSplit/>
          <w:trHeight w:val="990"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137 482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119,6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138 005</w:t>
            </w:r>
          </w:p>
          <w:p w:rsidR="00241E76" w:rsidRDefault="00241E76" w:rsidP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</w:t>
            </w:r>
            <w:r w:rsidR="007838CE">
              <w:rPr>
                <w:color w:val="0D0D0D"/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138 035</w:t>
            </w:r>
          </w:p>
          <w:p w:rsidR="00241E76" w:rsidRDefault="00241E76" w:rsidP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</w:t>
            </w:r>
            <w:r w:rsidR="007838CE">
              <w:rPr>
                <w:color w:val="0D0D0D"/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7838C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138 075</w:t>
            </w:r>
          </w:p>
          <w:p w:rsidR="00241E76" w:rsidRDefault="00241E76" w:rsidP="007838C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</w:t>
            </w:r>
            <w:r w:rsidR="007838C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Default="007838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138 125</w:t>
            </w:r>
          </w:p>
          <w:p w:rsidR="00241E76" w:rsidRDefault="00241E76" w:rsidP="007838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</w:t>
            </w:r>
            <w:r w:rsidR="007838CE">
              <w:rPr>
                <w:sz w:val="20"/>
                <w:szCs w:val="20"/>
                <w:lang w:val="ru-RU"/>
              </w:rPr>
              <w:t>0</w:t>
            </w:r>
          </w:p>
        </w:tc>
      </w:tr>
      <w:tr w:rsidR="00241E76" w:rsidTr="00241E76">
        <w:trPr>
          <w:cantSplit/>
          <w:trHeight w:val="1033"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объем отгруженной продукции (без НДС и акцизов) всего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 индекс промышленного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руб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</w:t>
            </w:r>
            <w:r w:rsidR="007838CE">
              <w:rPr>
                <w:color w:val="0D0D0D"/>
                <w:sz w:val="20"/>
                <w:szCs w:val="20"/>
                <w:lang w:val="ru-RU"/>
              </w:rPr>
              <w:t>24 367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65,2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124 549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 w:rsidP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</w:t>
            </w:r>
            <w:r w:rsidR="007838CE">
              <w:rPr>
                <w:color w:val="0D0D0D"/>
                <w:sz w:val="20"/>
                <w:szCs w:val="20"/>
                <w:lang w:val="ru-RU"/>
              </w:rPr>
              <w:t>00</w:t>
            </w:r>
            <w:r>
              <w:rPr>
                <w:color w:val="0D0D0D"/>
                <w:sz w:val="20"/>
                <w:szCs w:val="20"/>
                <w:lang w:val="ru-RU"/>
              </w:rPr>
              <w:t>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124 732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 w:rsidP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</w:t>
            </w:r>
            <w:r w:rsidR="007838CE">
              <w:rPr>
                <w:color w:val="0D0D0D"/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7838C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124 917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 w:rsidP="007838C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</w:t>
            </w:r>
            <w:r w:rsidR="007838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7838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125 103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7838CE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,</w:t>
            </w:r>
            <w:r w:rsidR="007838CE">
              <w:rPr>
                <w:sz w:val="20"/>
                <w:szCs w:val="20"/>
                <w:lang w:val="ru-RU"/>
              </w:rPr>
              <w:t>1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Транспортировка и хранение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объем отгруженной продукции (без НДС и акцизов) всего</w:t>
            </w:r>
          </w:p>
          <w:p w:rsidR="00241E76" w:rsidRDefault="00241E76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</w:p>
          <w:p w:rsidR="00241E76" w:rsidRDefault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12 270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94,7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</w:p>
          <w:p w:rsidR="00241E76" w:rsidRDefault="007838CE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10 990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D1310B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89,6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</w:p>
          <w:p w:rsidR="00241E76" w:rsidRDefault="007838CE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10 985</w:t>
            </w:r>
          </w:p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 w:rsidP="00D1310B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</w:t>
            </w:r>
            <w:r w:rsidR="00D1310B">
              <w:rPr>
                <w:color w:val="0D0D0D"/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</w:p>
          <w:p w:rsidR="00241E76" w:rsidRDefault="007838C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10 945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D1310B" w:rsidP="00D1310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</w:t>
            </w:r>
            <w:r w:rsidR="00241E76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</w:p>
          <w:p w:rsidR="00241E76" w:rsidRDefault="007838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10 955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 w:rsidP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D1310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,</w:t>
            </w:r>
            <w:r w:rsidR="00D1310B">
              <w:rPr>
                <w:sz w:val="20"/>
                <w:szCs w:val="20"/>
                <w:lang w:val="ru-RU"/>
              </w:rPr>
              <w:t>1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Инвестиции</w:t>
            </w:r>
            <w:r>
              <w:rPr>
                <w:sz w:val="20"/>
                <w:szCs w:val="20"/>
                <w:lang w:val="ru-RU"/>
              </w:rPr>
              <w:t xml:space="preserve"> в основной капитал за счет всех источников финансирования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 индекс физического объема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D1310B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71 354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 w:rsidP="00D1310B">
            <w:pPr>
              <w:spacing w:line="276" w:lineRule="auto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</w:t>
            </w:r>
            <w:r w:rsidR="00D1310B">
              <w:rPr>
                <w:color w:val="0D0D0D"/>
                <w:sz w:val="20"/>
                <w:szCs w:val="20"/>
                <w:lang w:val="ru-RU"/>
              </w:rPr>
              <w:t>0</w:t>
            </w:r>
            <w:r>
              <w:rPr>
                <w:color w:val="0D0D0D"/>
                <w:sz w:val="20"/>
                <w:szCs w:val="20"/>
                <w:lang w:val="ru-RU"/>
              </w:rPr>
              <w:t>6,9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D1310B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78 345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D1310B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109,8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D1310B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89 123</w:t>
            </w:r>
          </w:p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D1310B" w:rsidP="00D1310B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113</w:t>
            </w:r>
            <w:r w:rsidR="00241E76">
              <w:rPr>
                <w:color w:val="0D0D0D"/>
                <w:sz w:val="20"/>
                <w:szCs w:val="20"/>
                <w:lang w:val="ru-RU"/>
              </w:rPr>
              <w:t>,</w:t>
            </w:r>
            <w:r>
              <w:rPr>
                <w:color w:val="0D0D0D"/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D1310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100 204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D1310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111 235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111,0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Численность работающих</w:t>
            </w:r>
            <w:r>
              <w:rPr>
                <w:sz w:val="20"/>
                <w:szCs w:val="20"/>
                <w:lang w:val="ru-RU"/>
              </w:rPr>
              <w:t xml:space="preserve"> в среднегодовом исчислении по полному кругу предприятий и организаций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="00D1310B">
              <w:rPr>
                <w:sz w:val="20"/>
                <w:szCs w:val="20"/>
                <w:lang w:val="ru-RU"/>
              </w:rPr>
              <w:t>9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D1310B">
              <w:rPr>
                <w:sz w:val="20"/>
                <w:szCs w:val="20"/>
                <w:lang w:val="ru-RU"/>
              </w:rPr>
              <w:t>77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 w:rsidP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</w:t>
            </w:r>
            <w:r w:rsidR="00D1310B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,</w:t>
            </w:r>
            <w:r w:rsidR="00D1310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D1310B">
              <w:rPr>
                <w:sz w:val="20"/>
                <w:szCs w:val="20"/>
                <w:lang w:val="ru-RU"/>
              </w:rPr>
              <w:t>9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 w:rsidP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</w:t>
            </w:r>
            <w:r w:rsidR="00D1310B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,</w:t>
            </w:r>
            <w:r w:rsidR="00D1310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="00D1310B">
              <w:rPr>
                <w:sz w:val="20"/>
                <w:szCs w:val="20"/>
                <w:lang w:val="ru-RU"/>
              </w:rPr>
              <w:t>5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 w:rsidP="00D1310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D1310B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,</w:t>
            </w:r>
            <w:r w:rsidR="00D1310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="00D1310B">
              <w:rPr>
                <w:sz w:val="20"/>
                <w:szCs w:val="20"/>
                <w:lang w:val="ru-RU"/>
              </w:rPr>
              <w:t>5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 w:rsidP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D1310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,</w:t>
            </w:r>
            <w:r w:rsidR="00D1310B">
              <w:rPr>
                <w:sz w:val="20"/>
                <w:szCs w:val="20"/>
                <w:lang w:val="ru-RU"/>
              </w:rPr>
              <w:t>0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Фонд оплаты труда </w:t>
            </w:r>
            <w:r>
              <w:rPr>
                <w:sz w:val="20"/>
                <w:szCs w:val="20"/>
                <w:lang w:val="ru-RU"/>
              </w:rPr>
              <w:t>по полному кругу предприятий и организаций  - всего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  <w:r w:rsidR="00D1310B">
              <w:rPr>
                <w:sz w:val="20"/>
                <w:szCs w:val="20"/>
                <w:lang w:val="ru-RU"/>
              </w:rPr>
              <w:t xml:space="preserve"> 478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</w:t>
            </w:r>
            <w:r w:rsidR="00D1310B">
              <w:rPr>
                <w:sz w:val="20"/>
                <w:szCs w:val="20"/>
                <w:lang w:val="ru-RU"/>
              </w:rPr>
              <w:t>,0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51 699</w:t>
            </w:r>
          </w:p>
          <w:p w:rsidR="00241E76" w:rsidRDefault="00241E76" w:rsidP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D1310B">
              <w:rPr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  <w:lang w:val="ru-RU"/>
              </w:rPr>
              <w:t>,</w:t>
            </w:r>
            <w:r w:rsidR="00D1310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D1310B">
              <w:rPr>
                <w:sz w:val="20"/>
                <w:szCs w:val="20"/>
                <w:lang w:val="ru-RU"/>
              </w:rPr>
              <w:t>6 634</w:t>
            </w:r>
          </w:p>
          <w:p w:rsidR="00241E76" w:rsidRDefault="00241E76" w:rsidP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D1310B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,</w:t>
            </w:r>
            <w:r w:rsidR="00D1310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61 765</w:t>
            </w:r>
          </w:p>
          <w:p w:rsidR="00241E76" w:rsidRDefault="00241E76" w:rsidP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D1310B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,</w:t>
            </w:r>
            <w:r w:rsidR="00D1310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63 640</w:t>
            </w:r>
          </w:p>
          <w:p w:rsidR="00241E76" w:rsidRDefault="00241E76" w:rsidP="00D1310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D1310B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,</w:t>
            </w:r>
            <w:r w:rsidR="00D1310B">
              <w:rPr>
                <w:sz w:val="20"/>
                <w:szCs w:val="20"/>
                <w:lang w:val="ru-RU"/>
              </w:rPr>
              <w:t>0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Среднемесячная заработная плата</w:t>
            </w:r>
            <w:r>
              <w:rPr>
                <w:sz w:val="20"/>
                <w:szCs w:val="20"/>
                <w:lang w:val="ru-RU"/>
              </w:rPr>
              <w:t xml:space="preserve">   1 работника по полному кругу предприятий и организаций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D1310B">
              <w:rPr>
                <w:sz w:val="20"/>
                <w:szCs w:val="20"/>
                <w:lang w:val="ru-RU"/>
              </w:rPr>
              <w:t>6 910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2C32F7">
              <w:rPr>
                <w:sz w:val="20"/>
                <w:szCs w:val="20"/>
                <w:lang w:val="ru-RU"/>
              </w:rPr>
              <w:t>9 208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 w:rsidP="002C32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2C32F7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,</w:t>
            </w:r>
            <w:r w:rsidR="002C32F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C32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31 639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 w:rsidP="002C32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2C32F7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,</w:t>
            </w:r>
            <w:r w:rsidR="002C32F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C32F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33 386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 w:rsidP="002C32F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</w:t>
            </w:r>
            <w:r w:rsidR="002C32F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C32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34 400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 w:rsidP="002C32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2C32F7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,</w:t>
            </w:r>
            <w:r w:rsidR="002C32F7">
              <w:rPr>
                <w:sz w:val="20"/>
                <w:szCs w:val="20"/>
                <w:lang w:val="ru-RU"/>
              </w:rPr>
              <w:t>0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Выручка от реализации</w:t>
            </w:r>
            <w:r>
              <w:rPr>
                <w:sz w:val="20"/>
                <w:szCs w:val="20"/>
                <w:lang w:val="ru-RU"/>
              </w:rPr>
              <w:t xml:space="preserve">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</w:rPr>
              <w:t>. 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C32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834 807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C32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855 060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C32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875 428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C32F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905 693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Default="002C32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936 239</w:t>
            </w:r>
          </w:p>
        </w:tc>
      </w:tr>
    </w:tbl>
    <w:p w:rsidR="00241E76" w:rsidRPr="003E051C" w:rsidRDefault="00241E76" w:rsidP="00241E76">
      <w:pPr>
        <w:jc w:val="center"/>
        <w:rPr>
          <w:b/>
          <w:bCs/>
          <w:color w:val="FF0000"/>
          <w:sz w:val="10"/>
          <w:szCs w:val="10"/>
          <w:lang w:val="ru-RU"/>
        </w:rPr>
      </w:pPr>
    </w:p>
    <w:p w:rsidR="00241E76" w:rsidRDefault="00241E76" w:rsidP="00241E76">
      <w:pPr>
        <w:ind w:firstLine="708"/>
        <w:jc w:val="both"/>
        <w:rPr>
          <w:bCs/>
          <w:sz w:val="26"/>
          <w:szCs w:val="26"/>
        </w:rPr>
      </w:pPr>
    </w:p>
    <w:p w:rsidR="00241E76" w:rsidRDefault="003E051C" w:rsidP="003E051C">
      <w:pPr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 </w:t>
      </w:r>
      <w:r w:rsidR="00241E76">
        <w:rPr>
          <w:bCs/>
          <w:sz w:val="26"/>
          <w:szCs w:val="26"/>
          <w:lang w:val="ru-RU"/>
        </w:rPr>
        <w:t>Основные показатели прогноза социально-экономического развития городского поселения «Город Мещовск» на 202</w:t>
      </w:r>
      <w:r w:rsidR="002C32F7">
        <w:rPr>
          <w:bCs/>
          <w:sz w:val="26"/>
          <w:szCs w:val="26"/>
          <w:lang w:val="ru-RU"/>
        </w:rPr>
        <w:t>5</w:t>
      </w:r>
      <w:r w:rsidR="00241E76">
        <w:rPr>
          <w:bCs/>
          <w:sz w:val="26"/>
          <w:szCs w:val="26"/>
          <w:lang w:val="ru-RU"/>
        </w:rPr>
        <w:t>-202</w:t>
      </w:r>
      <w:r w:rsidR="002C32F7">
        <w:rPr>
          <w:bCs/>
          <w:sz w:val="26"/>
          <w:szCs w:val="26"/>
          <w:lang w:val="ru-RU"/>
        </w:rPr>
        <w:t>7</w:t>
      </w:r>
      <w:r w:rsidR="00241E76">
        <w:rPr>
          <w:bCs/>
          <w:sz w:val="26"/>
          <w:szCs w:val="26"/>
          <w:lang w:val="ru-RU"/>
        </w:rPr>
        <w:t xml:space="preserve"> годы разработаны на основе анализа итогов социально-экономического развития за 202</w:t>
      </w:r>
      <w:r w:rsidR="002C32F7">
        <w:rPr>
          <w:bCs/>
          <w:sz w:val="26"/>
          <w:szCs w:val="26"/>
          <w:lang w:val="ru-RU"/>
        </w:rPr>
        <w:t>3</w:t>
      </w:r>
      <w:r w:rsidR="00241E76">
        <w:rPr>
          <w:bCs/>
          <w:sz w:val="26"/>
          <w:szCs w:val="26"/>
          <w:lang w:val="ru-RU"/>
        </w:rPr>
        <w:t xml:space="preserve"> год, оценки развития за 202</w:t>
      </w:r>
      <w:r w:rsidR="002C32F7">
        <w:rPr>
          <w:bCs/>
          <w:sz w:val="26"/>
          <w:szCs w:val="26"/>
          <w:lang w:val="ru-RU"/>
        </w:rPr>
        <w:t>4</w:t>
      </w:r>
      <w:r w:rsidR="00241E76">
        <w:rPr>
          <w:bCs/>
          <w:sz w:val="26"/>
          <w:szCs w:val="26"/>
          <w:lang w:val="ru-RU"/>
        </w:rPr>
        <w:t xml:space="preserve"> год и предполагаемого осуществления инвестиционных проектов и реализации мероприятий целевых программ,</w:t>
      </w:r>
      <w:r w:rsidR="00241E76">
        <w:rPr>
          <w:sz w:val="26"/>
          <w:lang w:val="ru-RU"/>
        </w:rPr>
        <w:t xml:space="preserve"> в соответствии с методическими рекомендациями Министерства экономического развития Калужской области</w:t>
      </w:r>
      <w:r w:rsidR="00241E76">
        <w:rPr>
          <w:bCs/>
          <w:sz w:val="26"/>
          <w:szCs w:val="26"/>
          <w:lang w:val="ru-RU"/>
        </w:rPr>
        <w:t>.</w:t>
      </w:r>
      <w:r w:rsidR="00241E76">
        <w:rPr>
          <w:sz w:val="26"/>
          <w:szCs w:val="26"/>
          <w:lang w:val="ru-RU"/>
        </w:rPr>
        <w:t xml:space="preserve"> </w:t>
      </w:r>
    </w:p>
    <w:p w:rsidR="00241E76" w:rsidRDefault="00241E76" w:rsidP="00241E76">
      <w:pPr>
        <w:keepNext/>
        <w:ind w:firstLine="540"/>
        <w:jc w:val="right"/>
        <w:outlineLvl w:val="0"/>
        <w:rPr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№2</w:t>
      </w:r>
    </w:p>
    <w:p w:rsidR="00241E76" w:rsidRDefault="00241E76" w:rsidP="00241E76">
      <w:pPr>
        <w:keepNext/>
        <w:ind w:firstLine="540"/>
        <w:jc w:val="right"/>
        <w:outlineLvl w:val="0"/>
        <w:rPr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Решению Городской Думы МО городского поселения «Город  Мещовск»</w:t>
      </w:r>
    </w:p>
    <w:p w:rsidR="00241E76" w:rsidRDefault="00241E76" w:rsidP="00241E76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Мещовского района Калужской области «О прогнозе социально-экономического         развития МО ГП «Город Мещовск» на 202</w:t>
      </w:r>
      <w:r w:rsidR="002C32F7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год и на</w:t>
      </w:r>
      <w:r w:rsidR="003E051C">
        <w:rPr>
          <w:sz w:val="26"/>
          <w:szCs w:val="26"/>
          <w:lang w:val="ru-RU"/>
        </w:rPr>
        <w:t xml:space="preserve"> плановый период 202</w:t>
      </w:r>
      <w:r w:rsidR="002C32F7">
        <w:rPr>
          <w:sz w:val="26"/>
          <w:szCs w:val="26"/>
          <w:lang w:val="ru-RU"/>
        </w:rPr>
        <w:t>6 и 2027</w:t>
      </w:r>
      <w:r w:rsidR="003E051C">
        <w:rPr>
          <w:sz w:val="26"/>
          <w:szCs w:val="26"/>
          <w:lang w:val="ru-RU"/>
        </w:rPr>
        <w:t xml:space="preserve"> г</w:t>
      </w:r>
      <w:r w:rsidR="000E3B1E">
        <w:rPr>
          <w:sz w:val="26"/>
          <w:szCs w:val="26"/>
          <w:lang w:val="ru-RU"/>
        </w:rPr>
        <w:t>г</w:t>
      </w:r>
      <w:r w:rsidR="003E051C">
        <w:rPr>
          <w:sz w:val="26"/>
          <w:szCs w:val="26"/>
          <w:lang w:val="ru-RU"/>
        </w:rPr>
        <w:t>»</w:t>
      </w:r>
    </w:p>
    <w:p w:rsidR="00241E76" w:rsidRPr="003E051C" w:rsidRDefault="00241E76" w:rsidP="00241E76">
      <w:pPr>
        <w:jc w:val="right"/>
        <w:rPr>
          <w:sz w:val="26"/>
          <w:szCs w:val="26"/>
          <w:lang w:val="ru-RU"/>
        </w:rPr>
      </w:pPr>
      <w:r w:rsidRPr="003E051C">
        <w:rPr>
          <w:sz w:val="26"/>
          <w:szCs w:val="26"/>
          <w:lang w:val="ru-RU"/>
        </w:rPr>
        <w:t xml:space="preserve">от </w:t>
      </w:r>
      <w:r w:rsidR="00BC4648">
        <w:rPr>
          <w:sz w:val="26"/>
          <w:szCs w:val="26"/>
          <w:lang w:val="ru-RU"/>
        </w:rPr>
        <w:t>20</w:t>
      </w:r>
      <w:r w:rsidR="005B377E">
        <w:rPr>
          <w:sz w:val="26"/>
          <w:szCs w:val="26"/>
          <w:lang w:val="ru-RU"/>
        </w:rPr>
        <w:t xml:space="preserve"> ноября</w:t>
      </w:r>
      <w:r w:rsidRPr="003E051C">
        <w:rPr>
          <w:sz w:val="26"/>
          <w:szCs w:val="26"/>
          <w:lang w:val="ru-RU"/>
        </w:rPr>
        <w:t xml:space="preserve"> 202</w:t>
      </w:r>
      <w:r w:rsidR="002C32F7">
        <w:rPr>
          <w:sz w:val="26"/>
          <w:szCs w:val="26"/>
          <w:lang w:val="ru-RU"/>
        </w:rPr>
        <w:t>4</w:t>
      </w:r>
      <w:r w:rsidRPr="003E051C">
        <w:rPr>
          <w:sz w:val="26"/>
          <w:szCs w:val="26"/>
          <w:lang w:val="ru-RU"/>
        </w:rPr>
        <w:t xml:space="preserve"> г. № </w:t>
      </w:r>
      <w:r w:rsidR="002C32F7">
        <w:rPr>
          <w:sz w:val="26"/>
          <w:szCs w:val="26"/>
          <w:lang w:val="ru-RU"/>
        </w:rPr>
        <w:t>_____</w:t>
      </w:r>
      <w:r w:rsidRPr="003E051C">
        <w:rPr>
          <w:sz w:val="26"/>
          <w:szCs w:val="26"/>
          <w:lang w:val="ru-RU"/>
        </w:rPr>
        <w:t xml:space="preserve">     </w:t>
      </w:r>
    </w:p>
    <w:p w:rsidR="00241E76" w:rsidRDefault="00241E76" w:rsidP="00241E76">
      <w:pPr>
        <w:jc w:val="right"/>
        <w:rPr>
          <w:sz w:val="26"/>
          <w:szCs w:val="26"/>
          <w:lang w:val="ru-RU"/>
        </w:rPr>
      </w:pPr>
    </w:p>
    <w:p w:rsidR="00241E76" w:rsidRDefault="00241E76" w:rsidP="00241E76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</w:t>
      </w:r>
    </w:p>
    <w:p w:rsidR="003E051C" w:rsidRDefault="00241E76" w:rsidP="00241E76">
      <w:pPr>
        <w:keepNext/>
        <w:ind w:firstLine="540"/>
        <w:jc w:val="center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Прогноз социально-экономического развития</w:t>
      </w:r>
      <w:r w:rsidR="003E051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МО ГП «Город Мещовск» </w:t>
      </w:r>
    </w:p>
    <w:p w:rsidR="00241E76" w:rsidRDefault="00241E76" w:rsidP="00241E76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</w:t>
      </w:r>
      <w:r w:rsidR="002C32F7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год</w:t>
      </w:r>
      <w:r w:rsidR="003E051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 на плановый период 202</w:t>
      </w:r>
      <w:r w:rsidR="002C32F7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>-202</w:t>
      </w:r>
      <w:r w:rsidR="002C32F7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годов   </w:t>
      </w:r>
    </w:p>
    <w:p w:rsidR="00241E76" w:rsidRDefault="00241E76" w:rsidP="00241E76">
      <w:pPr>
        <w:jc w:val="both"/>
        <w:rPr>
          <w:b/>
          <w:bCs/>
          <w:color w:val="FF0000"/>
          <w:sz w:val="26"/>
          <w:szCs w:val="26"/>
          <w:lang w:val="ru-RU"/>
        </w:rPr>
      </w:pPr>
    </w:p>
    <w:p w:rsidR="00241E76" w:rsidRDefault="00241E76" w:rsidP="00241E76">
      <w:pPr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color w:val="0D0D0D"/>
          <w:sz w:val="26"/>
          <w:szCs w:val="26"/>
          <w:lang w:val="ru-RU"/>
        </w:rPr>
        <w:t xml:space="preserve">Прогноз </w:t>
      </w:r>
      <w:r>
        <w:rPr>
          <w:bCs/>
          <w:sz w:val="26"/>
          <w:szCs w:val="26"/>
          <w:lang w:val="ru-RU"/>
        </w:rPr>
        <w:t>социально-экономического развития МО ГП «Город Мещовск» на 202</w:t>
      </w:r>
      <w:r w:rsidR="002C32F7">
        <w:rPr>
          <w:bCs/>
          <w:sz w:val="26"/>
          <w:szCs w:val="26"/>
          <w:lang w:val="ru-RU"/>
        </w:rPr>
        <w:t>5</w:t>
      </w:r>
      <w:r>
        <w:rPr>
          <w:bCs/>
          <w:sz w:val="26"/>
          <w:szCs w:val="26"/>
          <w:lang w:val="ru-RU"/>
        </w:rPr>
        <w:t xml:space="preserve"> год и на плановый период 202</w:t>
      </w:r>
      <w:r w:rsidR="002C32F7">
        <w:rPr>
          <w:bCs/>
          <w:sz w:val="26"/>
          <w:szCs w:val="26"/>
          <w:lang w:val="ru-RU"/>
        </w:rPr>
        <w:t>6</w:t>
      </w:r>
      <w:r>
        <w:rPr>
          <w:bCs/>
          <w:sz w:val="26"/>
          <w:szCs w:val="26"/>
          <w:lang w:val="ru-RU"/>
        </w:rPr>
        <w:t xml:space="preserve"> и 202</w:t>
      </w:r>
      <w:r w:rsidR="002C32F7">
        <w:rPr>
          <w:bCs/>
          <w:sz w:val="26"/>
          <w:szCs w:val="26"/>
          <w:lang w:val="ru-RU"/>
        </w:rPr>
        <w:t>7</w:t>
      </w:r>
      <w:r>
        <w:rPr>
          <w:bCs/>
          <w:sz w:val="26"/>
          <w:szCs w:val="26"/>
          <w:lang w:val="ru-RU"/>
        </w:rPr>
        <w:t xml:space="preserve"> годов (далее - прогноз) разработан в соответствии с методическими рекомендациями министерства экономического развития Калужской области по разработке прогноза социально-экономического развития муниципальных районов и городских округов на 2025-202</w:t>
      </w:r>
      <w:r w:rsidR="002C32F7">
        <w:rPr>
          <w:bCs/>
          <w:sz w:val="26"/>
          <w:szCs w:val="26"/>
          <w:lang w:val="ru-RU"/>
        </w:rPr>
        <w:t>7</w:t>
      </w:r>
      <w:r>
        <w:rPr>
          <w:bCs/>
          <w:sz w:val="26"/>
          <w:szCs w:val="26"/>
          <w:lang w:val="ru-RU"/>
        </w:rPr>
        <w:t xml:space="preserve"> годы.</w:t>
      </w:r>
    </w:p>
    <w:p w:rsidR="00241E76" w:rsidRDefault="00241E76" w:rsidP="00241E76">
      <w:pPr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Показатели прогноза сформированы на основе анализа складывающейся социально-экономической ситуации в городском поселении, предполагаемого осуществления инвестиционной деятельности.</w:t>
      </w:r>
    </w:p>
    <w:p w:rsidR="00241E76" w:rsidRDefault="00241E76" w:rsidP="00241E76">
      <w:pPr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Прогноз отражает развитие экономики ГП «Город Мещовск» с учетом   планов развития предприятий городского поселения «Город Мещовск».</w:t>
      </w:r>
    </w:p>
    <w:p w:rsidR="00241E76" w:rsidRDefault="00241E76" w:rsidP="00241E76">
      <w:pPr>
        <w:rPr>
          <w:sz w:val="26"/>
          <w:szCs w:val="26"/>
          <w:lang w:val="ru-RU"/>
        </w:rPr>
      </w:pPr>
    </w:p>
    <w:p w:rsidR="00241E76" w:rsidRDefault="00241E76" w:rsidP="00241E76">
      <w:pPr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Демографическая ситуация</w:t>
      </w:r>
    </w:p>
    <w:p w:rsidR="00241E76" w:rsidRDefault="00241E76" w:rsidP="00241E7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данным статистики на начало 202</w:t>
      </w:r>
      <w:r w:rsidR="002C32F7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 года численность населения составляет 5 </w:t>
      </w:r>
      <w:r w:rsidR="002C32F7">
        <w:rPr>
          <w:sz w:val="26"/>
          <w:szCs w:val="26"/>
          <w:lang w:val="ru-RU"/>
        </w:rPr>
        <w:t>803</w:t>
      </w:r>
      <w:r>
        <w:rPr>
          <w:sz w:val="26"/>
          <w:szCs w:val="26"/>
          <w:lang w:val="ru-RU"/>
        </w:rPr>
        <w:t xml:space="preserve"> человек, на начало 202</w:t>
      </w:r>
      <w:r w:rsidR="002C32F7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 xml:space="preserve"> года – </w:t>
      </w:r>
      <w:r w:rsidRPr="00BC4648">
        <w:rPr>
          <w:sz w:val="26"/>
          <w:szCs w:val="26"/>
          <w:lang w:val="ru-RU"/>
        </w:rPr>
        <w:t>5</w:t>
      </w:r>
      <w:r w:rsidR="00BC4648" w:rsidRPr="00BC4648">
        <w:rPr>
          <w:sz w:val="26"/>
          <w:szCs w:val="26"/>
          <w:lang w:val="ru-RU"/>
        </w:rPr>
        <w:t xml:space="preserve"> 796</w:t>
      </w:r>
      <w:r w:rsidRPr="00BC464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человек.</w:t>
      </w:r>
    </w:p>
    <w:p w:rsidR="00241E76" w:rsidRDefault="00241E76" w:rsidP="00241E7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рассматриваемый период с 202</w:t>
      </w:r>
      <w:r w:rsidR="002C32F7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 по 202</w:t>
      </w:r>
      <w:r w:rsidR="002C32F7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 xml:space="preserve"> гг. </w:t>
      </w:r>
      <w:r w:rsidR="00BC4648">
        <w:rPr>
          <w:sz w:val="26"/>
          <w:szCs w:val="26"/>
          <w:lang w:val="ru-RU"/>
        </w:rPr>
        <w:t xml:space="preserve">произошло снижение численности населения на 7 человек. В </w:t>
      </w:r>
      <w:r>
        <w:rPr>
          <w:sz w:val="26"/>
          <w:szCs w:val="26"/>
          <w:lang w:val="ru-RU"/>
        </w:rPr>
        <w:t xml:space="preserve"> прогнозируемые </w:t>
      </w:r>
      <w:r w:rsidR="00F631B6">
        <w:rPr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/>
        </w:rPr>
        <w:t>202</w:t>
      </w:r>
      <w:r w:rsidR="002C32F7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по 202</w:t>
      </w:r>
      <w:r w:rsidR="002C32F7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гг. в городском поселении </w:t>
      </w:r>
      <w:r w:rsidR="00BC4648">
        <w:rPr>
          <w:sz w:val="26"/>
          <w:szCs w:val="26"/>
          <w:lang w:val="ru-RU"/>
        </w:rPr>
        <w:t>планируется</w:t>
      </w:r>
      <w:r>
        <w:rPr>
          <w:sz w:val="26"/>
          <w:szCs w:val="26"/>
          <w:lang w:val="ru-RU"/>
        </w:rPr>
        <w:t xml:space="preserve"> увеличени</w:t>
      </w:r>
      <w:r w:rsidR="00BC4648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численности населения в связи с миграцией населения. </w:t>
      </w:r>
      <w:r w:rsidR="00F631B6">
        <w:rPr>
          <w:sz w:val="26"/>
          <w:szCs w:val="26"/>
          <w:lang w:val="ru-RU"/>
        </w:rPr>
        <w:t>В г.Мещовск численность без изменения, и за рассматриваемые периоды с 2023 по 2024 год составила 3 722 чел.</w:t>
      </w:r>
    </w:p>
    <w:p w:rsidR="00241E76" w:rsidRDefault="00241E76" w:rsidP="00241E76">
      <w:pPr>
        <w:ind w:firstLine="709"/>
        <w:jc w:val="both"/>
        <w:rPr>
          <w:color w:val="0D0D0D"/>
          <w:sz w:val="26"/>
          <w:szCs w:val="26"/>
          <w:lang w:val="ru-RU"/>
        </w:rPr>
      </w:pPr>
    </w:p>
    <w:p w:rsidR="00241E76" w:rsidRDefault="00241E76" w:rsidP="00241E76">
      <w:pPr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Труд и занятость. Оплата труда.</w:t>
      </w:r>
    </w:p>
    <w:p w:rsidR="00241E76" w:rsidRDefault="00241E76" w:rsidP="00241E76">
      <w:pPr>
        <w:ind w:firstLine="709"/>
        <w:jc w:val="both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>По оценке в 202</w:t>
      </w:r>
      <w:r w:rsidR="002C32F7">
        <w:rPr>
          <w:bCs/>
          <w:sz w:val="26"/>
          <w:szCs w:val="26"/>
          <w:lang w:val="ru-RU"/>
        </w:rPr>
        <w:t>4</w:t>
      </w:r>
      <w:r>
        <w:rPr>
          <w:bCs/>
          <w:sz w:val="26"/>
          <w:szCs w:val="26"/>
          <w:lang w:val="ru-RU"/>
        </w:rPr>
        <w:t xml:space="preserve"> году</w:t>
      </w:r>
      <w:r>
        <w:rPr>
          <w:sz w:val="26"/>
          <w:szCs w:val="26"/>
          <w:lang w:val="ru-RU"/>
        </w:rPr>
        <w:t xml:space="preserve"> среднемесячная  заработная  плата  на одного работника </w:t>
      </w:r>
      <w:r>
        <w:rPr>
          <w:bCs/>
          <w:sz w:val="26"/>
          <w:szCs w:val="26"/>
          <w:lang w:val="ru-RU"/>
        </w:rPr>
        <w:t>ожидается на уровне 2</w:t>
      </w:r>
      <w:r w:rsidR="002C32F7">
        <w:rPr>
          <w:bCs/>
          <w:sz w:val="26"/>
          <w:szCs w:val="26"/>
          <w:lang w:val="ru-RU"/>
        </w:rPr>
        <w:t>9</w:t>
      </w:r>
      <w:r>
        <w:rPr>
          <w:bCs/>
          <w:sz w:val="26"/>
          <w:szCs w:val="26"/>
          <w:lang w:val="ru-RU"/>
        </w:rPr>
        <w:t xml:space="preserve"> </w:t>
      </w:r>
      <w:r w:rsidR="002C32F7">
        <w:rPr>
          <w:bCs/>
          <w:sz w:val="26"/>
          <w:szCs w:val="26"/>
          <w:lang w:val="ru-RU"/>
        </w:rPr>
        <w:t>208</w:t>
      </w:r>
      <w:r>
        <w:rPr>
          <w:bCs/>
          <w:sz w:val="26"/>
          <w:szCs w:val="26"/>
          <w:lang w:val="ru-RU"/>
        </w:rPr>
        <w:t xml:space="preserve"> рубля</w:t>
      </w:r>
      <w:r>
        <w:rPr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 xml:space="preserve"> В прогнозируемом периоде намечается стабилизация роста</w:t>
      </w:r>
      <w:r>
        <w:rPr>
          <w:sz w:val="26"/>
          <w:szCs w:val="26"/>
          <w:lang w:val="ru-RU"/>
        </w:rPr>
        <w:t xml:space="preserve"> среднемесячной заработной платы: 202</w:t>
      </w:r>
      <w:r w:rsidR="002C32F7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год – </w:t>
      </w:r>
      <w:r w:rsidR="002C32F7">
        <w:rPr>
          <w:sz w:val="26"/>
          <w:szCs w:val="26"/>
          <w:lang w:val="ru-RU"/>
        </w:rPr>
        <w:t>31 639</w:t>
      </w:r>
      <w:r>
        <w:rPr>
          <w:sz w:val="26"/>
          <w:szCs w:val="26"/>
          <w:lang w:val="ru-RU"/>
        </w:rPr>
        <w:t xml:space="preserve"> рублей, 202</w:t>
      </w:r>
      <w:r w:rsidR="002C32F7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 xml:space="preserve"> год – </w:t>
      </w:r>
      <w:r w:rsidR="002C32F7">
        <w:rPr>
          <w:sz w:val="26"/>
          <w:szCs w:val="26"/>
          <w:lang w:val="ru-RU"/>
        </w:rPr>
        <w:t>33 386</w:t>
      </w:r>
      <w:r>
        <w:rPr>
          <w:sz w:val="26"/>
          <w:szCs w:val="26"/>
          <w:lang w:val="ru-RU"/>
        </w:rPr>
        <w:t xml:space="preserve"> рубля, 202</w:t>
      </w:r>
      <w:r w:rsidR="002C32F7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год – </w:t>
      </w:r>
      <w:r w:rsidR="002C32F7">
        <w:rPr>
          <w:sz w:val="26"/>
          <w:szCs w:val="26"/>
          <w:lang w:val="ru-RU"/>
        </w:rPr>
        <w:t>34 400</w:t>
      </w:r>
      <w:r>
        <w:rPr>
          <w:sz w:val="26"/>
          <w:szCs w:val="26"/>
          <w:lang w:val="ru-RU"/>
        </w:rPr>
        <w:t xml:space="preserve"> рубля.</w:t>
      </w:r>
      <w:r>
        <w:rPr>
          <w:bCs/>
          <w:sz w:val="26"/>
          <w:szCs w:val="26"/>
          <w:lang w:val="ru-RU"/>
        </w:rPr>
        <w:t xml:space="preserve"> 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Численность работающих в среднегодовом исчислении по г</w:t>
      </w:r>
      <w:r w:rsidR="002C32F7">
        <w:rPr>
          <w:sz w:val="26"/>
          <w:szCs w:val="26"/>
          <w:lang w:val="ru-RU"/>
        </w:rPr>
        <w:t>ородскому поселению составит 169</w:t>
      </w:r>
      <w:r>
        <w:rPr>
          <w:color w:val="FF000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человек.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  В 202</w:t>
      </w:r>
      <w:r w:rsidR="002C32F7">
        <w:rPr>
          <w:sz w:val="26"/>
          <w:szCs w:val="26"/>
          <w:lang w:val="ru-RU" w:eastAsia="ru-RU"/>
        </w:rPr>
        <w:t>4</w:t>
      </w:r>
      <w:r>
        <w:rPr>
          <w:sz w:val="26"/>
          <w:szCs w:val="26"/>
          <w:lang w:val="ru-RU" w:eastAsia="ru-RU"/>
        </w:rPr>
        <w:t xml:space="preserve"> - 202</w:t>
      </w:r>
      <w:r w:rsidR="002C32F7">
        <w:rPr>
          <w:sz w:val="26"/>
          <w:szCs w:val="26"/>
          <w:lang w:val="ru-RU" w:eastAsia="ru-RU"/>
        </w:rPr>
        <w:t>7</w:t>
      </w:r>
      <w:r>
        <w:rPr>
          <w:sz w:val="26"/>
          <w:szCs w:val="26"/>
          <w:lang w:val="ru-RU" w:eastAsia="ru-RU"/>
        </w:rPr>
        <w:t xml:space="preserve"> годах ожидается относительная стабильность численности работающих и к завершению прог</w:t>
      </w:r>
      <w:r w:rsidR="00254111">
        <w:rPr>
          <w:sz w:val="26"/>
          <w:szCs w:val="26"/>
          <w:lang w:val="ru-RU" w:eastAsia="ru-RU"/>
        </w:rPr>
        <w:t>нозируемого периода составит 18</w:t>
      </w:r>
      <w:r w:rsidR="002C32F7">
        <w:rPr>
          <w:sz w:val="26"/>
          <w:szCs w:val="26"/>
          <w:lang w:val="ru-RU" w:eastAsia="ru-RU"/>
        </w:rPr>
        <w:t>5</w:t>
      </w:r>
      <w:r>
        <w:rPr>
          <w:color w:val="FF0000"/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 xml:space="preserve">человек.  </w:t>
      </w:r>
      <w:r>
        <w:rPr>
          <w:b/>
          <w:sz w:val="26"/>
          <w:szCs w:val="26"/>
          <w:lang w:val="ru-RU" w:eastAsia="ru-RU"/>
        </w:rPr>
        <w:t xml:space="preserve"> 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</w:p>
    <w:p w:rsidR="00241E76" w:rsidRDefault="00241E76" w:rsidP="00241E76">
      <w:pPr>
        <w:ind w:left="-142"/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Промышленное производство</w:t>
      </w:r>
    </w:p>
    <w:p w:rsidR="00241E76" w:rsidRDefault="00241E76" w:rsidP="00241E76">
      <w:pPr>
        <w:ind w:left="-142" w:firstLine="708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На территории городского поселения деятельность, связанную с промышленным производством осуществляют </w:t>
      </w:r>
      <w:r w:rsidR="006462EF">
        <w:rPr>
          <w:sz w:val="26"/>
          <w:szCs w:val="26"/>
          <w:lang w:val="ru-RU" w:eastAsia="ru-RU"/>
        </w:rPr>
        <w:t>6</w:t>
      </w:r>
      <w:r>
        <w:rPr>
          <w:sz w:val="26"/>
          <w:szCs w:val="26"/>
          <w:lang w:val="ru-RU" w:eastAsia="ru-RU"/>
        </w:rPr>
        <w:t xml:space="preserve"> предприятий. </w:t>
      </w:r>
    </w:p>
    <w:p w:rsidR="00241E76" w:rsidRDefault="00241E76" w:rsidP="008D5E70">
      <w:pPr>
        <w:ind w:left="-142" w:firstLine="708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В 202</w:t>
      </w:r>
      <w:r w:rsidR="002C32F7">
        <w:rPr>
          <w:sz w:val="26"/>
          <w:szCs w:val="26"/>
          <w:lang w:val="ru-RU" w:eastAsia="ru-RU"/>
        </w:rPr>
        <w:t>4</w:t>
      </w:r>
      <w:r>
        <w:rPr>
          <w:sz w:val="26"/>
          <w:szCs w:val="26"/>
          <w:lang w:val="ru-RU" w:eastAsia="ru-RU"/>
        </w:rPr>
        <w:t xml:space="preserve"> году</w:t>
      </w:r>
      <w:r w:rsidR="008D5E70">
        <w:rPr>
          <w:sz w:val="26"/>
          <w:szCs w:val="26"/>
          <w:lang w:val="ru-RU" w:eastAsia="ru-RU"/>
        </w:rPr>
        <w:t xml:space="preserve"> о</w:t>
      </w:r>
      <w:r>
        <w:rPr>
          <w:sz w:val="26"/>
          <w:szCs w:val="26"/>
          <w:lang w:val="ru-RU" w:eastAsia="ru-RU"/>
        </w:rPr>
        <w:t xml:space="preserve">сновная доля промышленного производства приходится на средние </w:t>
      </w:r>
      <w:r>
        <w:rPr>
          <w:color w:val="FF0000"/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 xml:space="preserve"> предприятия</w:t>
      </w:r>
      <w:r w:rsidR="008D5E70">
        <w:rPr>
          <w:sz w:val="26"/>
          <w:szCs w:val="26"/>
          <w:lang w:val="ru-RU" w:eastAsia="ru-RU"/>
        </w:rPr>
        <w:t>.</w:t>
      </w:r>
      <w:r>
        <w:rPr>
          <w:sz w:val="26"/>
          <w:szCs w:val="26"/>
          <w:lang w:val="ru-RU" w:eastAsia="ru-RU"/>
        </w:rPr>
        <w:t xml:space="preserve"> 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Основную долю в промышленном производстве  занимают обрабатывающие производства. К таким относятся</w:t>
      </w:r>
      <w:r w:rsidR="00327E40">
        <w:rPr>
          <w:sz w:val="26"/>
          <w:szCs w:val="26"/>
          <w:lang w:val="ru-RU" w:eastAsia="ru-RU"/>
        </w:rPr>
        <w:t xml:space="preserve"> средние и малые предприятия</w:t>
      </w:r>
      <w:r>
        <w:rPr>
          <w:color w:val="C00000"/>
          <w:sz w:val="26"/>
          <w:szCs w:val="26"/>
          <w:lang w:val="ru-RU" w:eastAsia="ru-RU"/>
        </w:rPr>
        <w:t>:</w:t>
      </w:r>
    </w:p>
    <w:p w:rsidR="00241E76" w:rsidRPr="006462EF" w:rsidRDefault="00241E76" w:rsidP="006462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ООО «Преображение»</w:t>
      </w:r>
      <w:r>
        <w:rPr>
          <w:sz w:val="26"/>
          <w:szCs w:val="26"/>
          <w:lang w:eastAsia="ru-RU"/>
        </w:rPr>
        <w:t>;</w:t>
      </w:r>
    </w:p>
    <w:p w:rsidR="00241E76" w:rsidRDefault="00241E76" w:rsidP="00241E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ООО «Мещовсктехремонт»</w:t>
      </w:r>
    </w:p>
    <w:p w:rsidR="00327E40" w:rsidRDefault="00241E76" w:rsidP="00241E7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ООО «Панда» </w:t>
      </w:r>
    </w:p>
    <w:p w:rsidR="00241E76" w:rsidRDefault="00241E76" w:rsidP="00241E7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ООО «</w:t>
      </w:r>
      <w:r w:rsidR="008D5E70">
        <w:rPr>
          <w:sz w:val="26"/>
          <w:szCs w:val="26"/>
          <w:lang w:val="ru-RU" w:eastAsia="ru-RU"/>
        </w:rPr>
        <w:t>Юниан</w:t>
      </w:r>
      <w:r>
        <w:rPr>
          <w:sz w:val="26"/>
          <w:szCs w:val="26"/>
          <w:lang w:val="ru-RU" w:eastAsia="ru-RU"/>
        </w:rPr>
        <w:t xml:space="preserve">» </w:t>
      </w:r>
    </w:p>
    <w:p w:rsidR="00327E40" w:rsidRPr="00327E40" w:rsidRDefault="00327E40" w:rsidP="00327E40">
      <w:pPr>
        <w:pStyle w:val="a5"/>
        <w:numPr>
          <w:ilvl w:val="0"/>
          <w:numId w:val="2"/>
        </w:numPr>
        <w:jc w:val="both"/>
        <w:rPr>
          <w:color w:val="0D0D0D"/>
          <w:sz w:val="26"/>
          <w:szCs w:val="26"/>
          <w:lang w:val="ru-RU"/>
        </w:rPr>
      </w:pPr>
      <w:r w:rsidRPr="00327E40">
        <w:rPr>
          <w:sz w:val="26"/>
          <w:szCs w:val="26"/>
          <w:lang w:val="ru-RU" w:eastAsia="ru-RU"/>
        </w:rPr>
        <w:t>ООО "Калугаоблводоканал" Мещовский участок ВКХ  ГП КО «Калугаоблводоканал»</w:t>
      </w:r>
    </w:p>
    <w:p w:rsidR="00327E40" w:rsidRPr="00327E40" w:rsidRDefault="00327E40" w:rsidP="00327E40">
      <w:pPr>
        <w:pStyle w:val="a5"/>
        <w:numPr>
          <w:ilvl w:val="0"/>
          <w:numId w:val="2"/>
        </w:numPr>
        <w:jc w:val="both"/>
        <w:rPr>
          <w:color w:val="0D0D0D"/>
          <w:sz w:val="26"/>
          <w:szCs w:val="26"/>
          <w:lang w:val="ru-RU"/>
        </w:rPr>
      </w:pPr>
      <w:r>
        <w:rPr>
          <w:sz w:val="26"/>
          <w:szCs w:val="26"/>
          <w:lang w:val="ru-RU" w:eastAsia="ru-RU"/>
        </w:rPr>
        <w:lastRenderedPageBreak/>
        <w:t>МУП «Мещовские тепловые сети»</w:t>
      </w:r>
    </w:p>
    <w:p w:rsidR="00327E40" w:rsidRDefault="00327E40" w:rsidP="00327E40">
      <w:pPr>
        <w:pStyle w:val="a5"/>
        <w:ind w:left="900"/>
        <w:jc w:val="both"/>
        <w:rPr>
          <w:sz w:val="26"/>
          <w:szCs w:val="26"/>
          <w:lang w:val="ru-RU" w:eastAsia="ru-RU"/>
        </w:rPr>
      </w:pPr>
    </w:p>
    <w:p w:rsidR="00241E76" w:rsidRPr="00327E40" w:rsidRDefault="00241E76" w:rsidP="00327E40">
      <w:pPr>
        <w:pStyle w:val="a5"/>
        <w:ind w:left="900"/>
        <w:jc w:val="both"/>
        <w:rPr>
          <w:color w:val="0D0D0D"/>
          <w:sz w:val="26"/>
          <w:szCs w:val="26"/>
          <w:lang w:val="ru-RU"/>
        </w:rPr>
      </w:pPr>
      <w:r w:rsidRPr="00327E40">
        <w:rPr>
          <w:sz w:val="26"/>
          <w:szCs w:val="26"/>
          <w:lang w:val="ru-RU" w:eastAsia="ru-RU"/>
        </w:rPr>
        <w:tab/>
        <w:t>Предприятия промышленного производства отгрузят в 202</w:t>
      </w:r>
      <w:r w:rsidR="008D5E70" w:rsidRPr="00327E40">
        <w:rPr>
          <w:sz w:val="26"/>
          <w:szCs w:val="26"/>
          <w:lang w:val="ru-RU" w:eastAsia="ru-RU"/>
        </w:rPr>
        <w:t>4</w:t>
      </w:r>
      <w:r w:rsidRPr="00327E40">
        <w:rPr>
          <w:sz w:val="26"/>
          <w:szCs w:val="26"/>
          <w:lang w:val="ru-RU" w:eastAsia="ru-RU"/>
        </w:rPr>
        <w:t xml:space="preserve"> году товаров на суму </w:t>
      </w:r>
      <w:r w:rsidR="008D5E70" w:rsidRPr="00327E40">
        <w:rPr>
          <w:sz w:val="26"/>
          <w:szCs w:val="26"/>
          <w:lang w:val="ru-RU" w:eastAsia="ru-RU"/>
        </w:rPr>
        <w:t>62 853</w:t>
      </w:r>
      <w:r w:rsidRPr="00327E40">
        <w:rPr>
          <w:sz w:val="26"/>
          <w:szCs w:val="26"/>
          <w:lang w:val="ru-RU" w:eastAsia="ru-RU"/>
        </w:rPr>
        <w:t xml:space="preserve"> тыс. рублей, индекс промышленного производства составит 10</w:t>
      </w:r>
      <w:r w:rsidR="008D5E70" w:rsidRPr="00327E40">
        <w:rPr>
          <w:sz w:val="26"/>
          <w:szCs w:val="26"/>
          <w:lang w:val="ru-RU" w:eastAsia="ru-RU"/>
        </w:rPr>
        <w:t>1</w:t>
      </w:r>
      <w:r w:rsidRPr="00327E40">
        <w:rPr>
          <w:sz w:val="26"/>
          <w:szCs w:val="26"/>
          <w:lang w:val="ru-RU" w:eastAsia="ru-RU"/>
        </w:rPr>
        <w:t>,</w:t>
      </w:r>
      <w:r w:rsidR="008D5E70" w:rsidRPr="00327E40">
        <w:rPr>
          <w:sz w:val="26"/>
          <w:szCs w:val="26"/>
          <w:lang w:val="ru-RU" w:eastAsia="ru-RU"/>
        </w:rPr>
        <w:t>2</w:t>
      </w:r>
      <w:r w:rsidRPr="00327E40">
        <w:rPr>
          <w:sz w:val="26"/>
          <w:szCs w:val="26"/>
          <w:lang w:val="ru-RU" w:eastAsia="ru-RU"/>
        </w:rPr>
        <w:t xml:space="preserve"> %.</w:t>
      </w:r>
    </w:p>
    <w:p w:rsidR="00241E76" w:rsidRDefault="00241E76" w:rsidP="00241E7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 w:eastAsia="ru-RU"/>
        </w:rPr>
        <w:t>В 202</w:t>
      </w:r>
      <w:r w:rsidR="008D5E70">
        <w:rPr>
          <w:sz w:val="26"/>
          <w:szCs w:val="26"/>
          <w:lang w:val="ru-RU" w:eastAsia="ru-RU"/>
        </w:rPr>
        <w:t>5</w:t>
      </w:r>
      <w:r>
        <w:rPr>
          <w:sz w:val="26"/>
          <w:szCs w:val="26"/>
          <w:lang w:val="ru-RU" w:eastAsia="ru-RU"/>
        </w:rPr>
        <w:t>-202</w:t>
      </w:r>
      <w:r w:rsidR="008D5E70">
        <w:rPr>
          <w:sz w:val="26"/>
          <w:szCs w:val="26"/>
          <w:lang w:val="ru-RU" w:eastAsia="ru-RU"/>
        </w:rPr>
        <w:t>7</w:t>
      </w:r>
      <w:r>
        <w:rPr>
          <w:sz w:val="26"/>
          <w:szCs w:val="26"/>
          <w:lang w:val="ru-RU" w:eastAsia="ru-RU"/>
        </w:rPr>
        <w:t xml:space="preserve"> годах планируется рост промышленного производства </w:t>
      </w:r>
      <w:r w:rsidR="00327E40">
        <w:rPr>
          <w:sz w:val="26"/>
          <w:szCs w:val="26"/>
          <w:lang w:val="ru-RU" w:eastAsia="ru-RU"/>
        </w:rPr>
        <w:t xml:space="preserve">и </w:t>
      </w:r>
      <w:r w:rsidR="008D5E70">
        <w:rPr>
          <w:sz w:val="26"/>
          <w:szCs w:val="26"/>
          <w:lang w:val="ru-RU" w:eastAsia="ru-RU"/>
        </w:rPr>
        <w:t>к 2027 году</w:t>
      </w:r>
      <w:r w:rsidR="00327E40">
        <w:rPr>
          <w:sz w:val="26"/>
          <w:szCs w:val="26"/>
          <w:lang w:val="ru-RU" w:eastAsia="ru-RU"/>
        </w:rPr>
        <w:t xml:space="preserve"> составит</w:t>
      </w:r>
      <w:r w:rsidR="008D5E70">
        <w:rPr>
          <w:sz w:val="26"/>
          <w:szCs w:val="26"/>
          <w:lang w:val="ru-RU" w:eastAsia="ru-RU"/>
        </w:rPr>
        <w:t xml:space="preserve"> 66 393</w:t>
      </w:r>
      <w:r>
        <w:rPr>
          <w:sz w:val="26"/>
          <w:szCs w:val="26"/>
          <w:lang w:val="ru-RU"/>
        </w:rPr>
        <w:t xml:space="preserve"> тыс.</w:t>
      </w:r>
      <w:r>
        <w:rPr>
          <w:sz w:val="26"/>
          <w:szCs w:val="26"/>
          <w:lang w:val="ru-RU" w:eastAsia="ru-RU"/>
        </w:rPr>
        <w:t xml:space="preserve"> руб.</w:t>
      </w:r>
    </w:p>
    <w:p w:rsidR="00241E76" w:rsidRDefault="00241E76" w:rsidP="00241E76">
      <w:pPr>
        <w:jc w:val="both"/>
        <w:rPr>
          <w:b/>
          <w:color w:val="C00000"/>
          <w:sz w:val="26"/>
          <w:szCs w:val="26"/>
          <w:lang w:val="ru-RU" w:eastAsia="ru-RU"/>
        </w:rPr>
      </w:pPr>
    </w:p>
    <w:p w:rsidR="00241E76" w:rsidRDefault="00241E76" w:rsidP="00241E76">
      <w:pPr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Сельскохозяйственное производство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202</w:t>
      </w:r>
      <w:r w:rsidR="008D5E70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 xml:space="preserve"> году объем производства валовой сельскохозяйственной продукции, выпущенной всеми товаропроизводителями, ожидается на уровне </w:t>
      </w:r>
      <w:r w:rsidR="008D5E70">
        <w:rPr>
          <w:sz w:val="26"/>
          <w:szCs w:val="26"/>
          <w:lang w:val="ru-RU"/>
        </w:rPr>
        <w:t>138 005</w:t>
      </w:r>
      <w:r>
        <w:rPr>
          <w:sz w:val="26"/>
          <w:szCs w:val="26"/>
          <w:lang w:val="ru-RU"/>
        </w:rPr>
        <w:t xml:space="preserve"> тыс. рублей, или 100,</w:t>
      </w:r>
      <w:r w:rsidR="008D5E70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>% в сопоставимой оценке к уровню 202</w:t>
      </w:r>
      <w:r w:rsidR="008D5E70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 года.  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Земли сельскохозяйственного назначения используются сельхозпредприятиями, фермерскими хозяйствами и хозяйствами населения. Вопросы активизации использования земельных ресурсов крайне актуальны для городского поселения.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Среднесписочная численность работающих в сельхозпредприятиях составляет 1</w:t>
      </w:r>
      <w:r w:rsidR="008D5E70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 xml:space="preserve"> человек. 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202</w:t>
      </w:r>
      <w:r w:rsidR="008D5E70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-202</w:t>
      </w:r>
      <w:r w:rsidR="008D5E70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годах прогнозируется </w:t>
      </w: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рост показателей сельского хозяйства, что связано с увеличением посевных площадей. Прогнозирование сельскохозяйственного производства строилось исходя из существующей ситуации в данной отрасли, учитывались факторы, влияющие на эту отрасль: численность, возрастной состав сельского населения, спрос на сельхозпродукцию, наличие и возможность обновления производственных мощностей.</w:t>
      </w:r>
    </w:p>
    <w:p w:rsidR="00241E76" w:rsidRDefault="00241E76" w:rsidP="00241E76">
      <w:pPr>
        <w:ind w:firstLine="709"/>
        <w:rPr>
          <w:sz w:val="26"/>
          <w:szCs w:val="26"/>
          <w:lang w:val="ru-RU"/>
        </w:rPr>
      </w:pPr>
    </w:p>
    <w:p w:rsidR="00241E76" w:rsidRDefault="00241E76" w:rsidP="00241E76">
      <w:pPr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Малое предпринимательство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Отраслевая структура распределения предприятий малого бизнеса в ГП «Город Мещовск» остается практически неизменной на протяжении ряда лет. 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202</w:t>
      </w:r>
      <w:r w:rsidR="008D5E70">
        <w:rPr>
          <w:sz w:val="26"/>
          <w:szCs w:val="26"/>
          <w:lang w:val="ru-RU" w:eastAsia="ru-RU"/>
        </w:rPr>
        <w:t>4</w:t>
      </w:r>
      <w:r>
        <w:rPr>
          <w:sz w:val="26"/>
          <w:szCs w:val="26"/>
          <w:lang w:val="ru-RU" w:eastAsia="ru-RU"/>
        </w:rPr>
        <w:t xml:space="preserve"> году количество действующих малых предприятий оценивается в </w:t>
      </w:r>
      <w:r w:rsidRPr="006462EF">
        <w:rPr>
          <w:sz w:val="26"/>
          <w:szCs w:val="26"/>
          <w:lang w:val="ru-RU" w:eastAsia="ru-RU"/>
        </w:rPr>
        <w:t>23</w:t>
      </w:r>
      <w:r>
        <w:rPr>
          <w:sz w:val="26"/>
          <w:szCs w:val="26"/>
          <w:lang w:val="ru-RU" w:eastAsia="ru-RU"/>
        </w:rPr>
        <w:t xml:space="preserve"> единиц. 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Среднесписочная численность работающих на малых предприятиях по оценке составит </w:t>
      </w:r>
      <w:r w:rsidRPr="006462EF">
        <w:rPr>
          <w:sz w:val="26"/>
          <w:szCs w:val="26"/>
          <w:lang w:val="ru-RU" w:eastAsia="ru-RU"/>
        </w:rPr>
        <w:t>199</w:t>
      </w:r>
      <w:r>
        <w:rPr>
          <w:sz w:val="26"/>
          <w:szCs w:val="26"/>
          <w:lang w:val="ru-RU" w:eastAsia="ru-RU"/>
        </w:rPr>
        <w:t xml:space="preserve"> человек.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202</w:t>
      </w:r>
      <w:r w:rsidR="008D5E70">
        <w:rPr>
          <w:sz w:val="26"/>
          <w:szCs w:val="26"/>
          <w:lang w:val="ru-RU" w:eastAsia="ru-RU"/>
        </w:rPr>
        <w:t>5</w:t>
      </w:r>
      <w:r>
        <w:rPr>
          <w:sz w:val="26"/>
          <w:szCs w:val="26"/>
          <w:lang w:val="ru-RU" w:eastAsia="ru-RU"/>
        </w:rPr>
        <w:t>-202</w:t>
      </w:r>
      <w:r w:rsidR="008D5E70">
        <w:rPr>
          <w:sz w:val="26"/>
          <w:szCs w:val="26"/>
          <w:lang w:val="ru-RU" w:eastAsia="ru-RU"/>
        </w:rPr>
        <w:t>7</w:t>
      </w:r>
      <w:r>
        <w:rPr>
          <w:sz w:val="26"/>
          <w:szCs w:val="26"/>
          <w:lang w:val="ru-RU" w:eastAsia="ru-RU"/>
        </w:rPr>
        <w:t xml:space="preserve"> годах рост среднесписочной численности не прогнозируется останется на уровне </w:t>
      </w:r>
      <w:r w:rsidRPr="006462EF">
        <w:rPr>
          <w:sz w:val="26"/>
          <w:szCs w:val="26"/>
          <w:lang w:val="ru-RU" w:eastAsia="ru-RU"/>
        </w:rPr>
        <w:t xml:space="preserve">до 200 </w:t>
      </w:r>
      <w:r>
        <w:rPr>
          <w:sz w:val="26"/>
          <w:szCs w:val="26"/>
          <w:lang w:val="ru-RU" w:eastAsia="ru-RU"/>
        </w:rPr>
        <w:t>человек.</w:t>
      </w:r>
    </w:p>
    <w:p w:rsidR="00241E76" w:rsidRDefault="00241E76" w:rsidP="00241E76">
      <w:pPr>
        <w:jc w:val="both"/>
        <w:rPr>
          <w:b/>
          <w:i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</w:t>
      </w:r>
    </w:p>
    <w:p w:rsidR="00241E76" w:rsidRDefault="00241E76" w:rsidP="00241E76">
      <w:pPr>
        <w:ind w:firstLine="709"/>
        <w:rPr>
          <w:b/>
          <w:bCs/>
          <w:iCs/>
          <w:sz w:val="26"/>
          <w:szCs w:val="26"/>
          <w:lang w:val="ru-RU" w:eastAsia="ru-RU"/>
        </w:rPr>
      </w:pPr>
      <w:r>
        <w:rPr>
          <w:b/>
          <w:bCs/>
          <w:iCs/>
          <w:sz w:val="26"/>
          <w:szCs w:val="26"/>
          <w:lang w:val="ru-RU" w:eastAsia="ru-RU"/>
        </w:rPr>
        <w:t>Строительство и инвестиции</w:t>
      </w:r>
    </w:p>
    <w:p w:rsidR="00241E76" w:rsidRDefault="00241E76" w:rsidP="00241E76">
      <w:pPr>
        <w:jc w:val="both"/>
        <w:rPr>
          <w:color w:val="0D0D0D"/>
          <w:sz w:val="26"/>
          <w:szCs w:val="26"/>
          <w:lang w:val="ru-RU"/>
        </w:rPr>
      </w:pPr>
      <w:r>
        <w:rPr>
          <w:bCs/>
          <w:iCs/>
          <w:color w:val="0D0D0D"/>
          <w:sz w:val="26"/>
          <w:szCs w:val="26"/>
          <w:lang w:val="ru-RU" w:eastAsia="ru-RU"/>
        </w:rPr>
        <w:t xml:space="preserve"> В 202</w:t>
      </w:r>
      <w:r w:rsidR="008D5E70">
        <w:rPr>
          <w:bCs/>
          <w:iCs/>
          <w:color w:val="0D0D0D"/>
          <w:sz w:val="26"/>
          <w:szCs w:val="26"/>
          <w:lang w:val="ru-RU" w:eastAsia="ru-RU"/>
        </w:rPr>
        <w:t>4</w:t>
      </w:r>
      <w:r>
        <w:rPr>
          <w:bCs/>
          <w:iCs/>
          <w:color w:val="0D0D0D"/>
          <w:sz w:val="26"/>
          <w:szCs w:val="26"/>
          <w:lang w:val="ru-RU" w:eastAsia="ru-RU"/>
        </w:rPr>
        <w:t xml:space="preserve"> году объем инвестиций в основной капитал оценивается на уровне </w:t>
      </w:r>
      <w:r w:rsidR="00B073F0">
        <w:rPr>
          <w:bCs/>
          <w:iCs/>
          <w:color w:val="0D0D0D"/>
          <w:sz w:val="26"/>
          <w:szCs w:val="26"/>
          <w:lang w:val="ru-RU" w:eastAsia="ru-RU"/>
        </w:rPr>
        <w:t>78 345</w:t>
      </w:r>
      <w:r>
        <w:rPr>
          <w:color w:val="0D0D0D"/>
          <w:sz w:val="26"/>
          <w:szCs w:val="26"/>
          <w:lang w:val="ru-RU"/>
        </w:rPr>
        <w:t xml:space="preserve"> </w:t>
      </w:r>
      <w:r>
        <w:rPr>
          <w:bCs/>
          <w:iCs/>
          <w:sz w:val="26"/>
          <w:szCs w:val="26"/>
          <w:lang w:val="ru-RU" w:eastAsia="ru-RU"/>
        </w:rPr>
        <w:t>тыс.</w:t>
      </w:r>
      <w:r>
        <w:rPr>
          <w:sz w:val="26"/>
          <w:szCs w:val="26"/>
          <w:lang w:val="ru-RU" w:eastAsia="ru-RU"/>
        </w:rPr>
        <w:t xml:space="preserve"> рублей в номинальном выражении, или </w:t>
      </w:r>
      <w:r w:rsidR="00B073F0">
        <w:rPr>
          <w:sz w:val="26"/>
          <w:szCs w:val="26"/>
          <w:lang w:val="ru-RU" w:eastAsia="ru-RU"/>
        </w:rPr>
        <w:t xml:space="preserve">109,8 </w:t>
      </w:r>
      <w:r>
        <w:rPr>
          <w:bCs/>
          <w:iCs/>
          <w:sz w:val="26"/>
          <w:szCs w:val="26"/>
          <w:lang w:val="ru-RU" w:eastAsia="ru-RU"/>
        </w:rPr>
        <w:t>% в сопоставимой оценке к объемам 202</w:t>
      </w:r>
      <w:r w:rsidR="00B073F0">
        <w:rPr>
          <w:bCs/>
          <w:iCs/>
          <w:sz w:val="26"/>
          <w:szCs w:val="26"/>
          <w:lang w:val="ru-RU" w:eastAsia="ru-RU"/>
        </w:rPr>
        <w:t>3</w:t>
      </w:r>
      <w:r>
        <w:rPr>
          <w:bCs/>
          <w:iCs/>
          <w:sz w:val="26"/>
          <w:szCs w:val="26"/>
          <w:lang w:val="ru-RU" w:eastAsia="ru-RU"/>
        </w:rPr>
        <w:t xml:space="preserve"> года.</w:t>
      </w:r>
    </w:p>
    <w:p w:rsidR="00241E76" w:rsidRDefault="00241E76" w:rsidP="00241E76">
      <w:pPr>
        <w:ind w:firstLine="709"/>
        <w:jc w:val="both"/>
        <w:rPr>
          <w:bCs/>
          <w:iCs/>
          <w:sz w:val="26"/>
          <w:szCs w:val="26"/>
          <w:lang w:val="ru-RU"/>
        </w:rPr>
      </w:pPr>
      <w:r>
        <w:rPr>
          <w:bCs/>
          <w:iCs/>
          <w:sz w:val="26"/>
          <w:szCs w:val="26"/>
          <w:lang w:val="ru-RU"/>
        </w:rPr>
        <w:t>В предстоящий среднесрочный период 202</w:t>
      </w:r>
      <w:r w:rsidR="00B073F0">
        <w:rPr>
          <w:bCs/>
          <w:iCs/>
          <w:sz w:val="26"/>
          <w:szCs w:val="26"/>
          <w:lang w:val="ru-RU"/>
        </w:rPr>
        <w:t>5</w:t>
      </w:r>
      <w:r>
        <w:rPr>
          <w:bCs/>
          <w:iCs/>
          <w:sz w:val="26"/>
          <w:szCs w:val="26"/>
          <w:lang w:val="ru-RU"/>
        </w:rPr>
        <w:t xml:space="preserve"> - 202</w:t>
      </w:r>
      <w:r w:rsidR="00B073F0">
        <w:rPr>
          <w:bCs/>
          <w:iCs/>
          <w:sz w:val="26"/>
          <w:szCs w:val="26"/>
          <w:lang w:val="ru-RU"/>
        </w:rPr>
        <w:t>7</w:t>
      </w:r>
      <w:r>
        <w:rPr>
          <w:bCs/>
          <w:iCs/>
          <w:sz w:val="26"/>
          <w:szCs w:val="26"/>
          <w:lang w:val="ru-RU"/>
        </w:rPr>
        <w:t xml:space="preserve"> годов прогнозируется</w:t>
      </w:r>
      <w:r w:rsidR="00B073F0">
        <w:rPr>
          <w:bCs/>
          <w:iCs/>
          <w:sz w:val="26"/>
          <w:szCs w:val="26"/>
          <w:lang w:val="ru-RU"/>
        </w:rPr>
        <w:t xml:space="preserve"> рост</w:t>
      </w:r>
      <w:r>
        <w:rPr>
          <w:bCs/>
          <w:iCs/>
          <w:sz w:val="26"/>
          <w:szCs w:val="26"/>
          <w:lang w:val="ru-RU"/>
        </w:rPr>
        <w:t xml:space="preserve"> инвестиций в основной капитал, и  </w:t>
      </w:r>
      <w:r w:rsidR="00B073F0">
        <w:rPr>
          <w:bCs/>
          <w:iCs/>
          <w:sz w:val="26"/>
          <w:szCs w:val="26"/>
          <w:lang w:val="ru-RU"/>
        </w:rPr>
        <w:t xml:space="preserve">к концу 2027 </w:t>
      </w:r>
      <w:r>
        <w:rPr>
          <w:bCs/>
          <w:iCs/>
          <w:sz w:val="26"/>
          <w:szCs w:val="26"/>
          <w:lang w:val="ru-RU"/>
        </w:rPr>
        <w:t xml:space="preserve"> год</w:t>
      </w:r>
      <w:r w:rsidR="00B073F0">
        <w:rPr>
          <w:bCs/>
          <w:iCs/>
          <w:sz w:val="26"/>
          <w:szCs w:val="26"/>
          <w:lang w:val="ru-RU"/>
        </w:rPr>
        <w:t>а</w:t>
      </w:r>
      <w:r>
        <w:rPr>
          <w:bCs/>
          <w:iCs/>
          <w:sz w:val="26"/>
          <w:szCs w:val="26"/>
          <w:lang w:val="ru-RU"/>
        </w:rPr>
        <w:t xml:space="preserve"> </w:t>
      </w:r>
      <w:r w:rsidR="00B073F0">
        <w:rPr>
          <w:bCs/>
          <w:iCs/>
          <w:sz w:val="26"/>
          <w:szCs w:val="26"/>
          <w:lang w:val="ru-RU"/>
        </w:rPr>
        <w:t>планируется на уровне 111 235 тыс.руб</w:t>
      </w:r>
      <w:r>
        <w:rPr>
          <w:bCs/>
          <w:iCs/>
          <w:sz w:val="26"/>
          <w:szCs w:val="26"/>
          <w:lang w:val="ru-RU"/>
        </w:rPr>
        <w:t xml:space="preserve">. </w:t>
      </w:r>
    </w:p>
    <w:p w:rsidR="00241E76" w:rsidRDefault="00241E76" w:rsidP="00241E7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Вложения инвестиций в основной капитал будут осуществляться за счет, как собственных средств, так и привлеченных источников. Привлеченные источники включают кредиты банков, заемные средства других организаций, средства вышестоящих организаций, средства населения, привлекаемые на строительство жилья, и прочие.</w:t>
      </w:r>
    </w:p>
    <w:p w:rsidR="00241E76" w:rsidRDefault="00241E76" w:rsidP="00241E76">
      <w:pPr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          В 202</w:t>
      </w:r>
      <w:r w:rsidR="00B073F0">
        <w:rPr>
          <w:sz w:val="26"/>
          <w:szCs w:val="26"/>
          <w:lang w:val="ru-RU" w:eastAsia="ru-RU"/>
        </w:rPr>
        <w:t>4</w:t>
      </w:r>
      <w:r>
        <w:rPr>
          <w:sz w:val="26"/>
          <w:szCs w:val="26"/>
          <w:lang w:val="ru-RU" w:eastAsia="ru-RU"/>
        </w:rPr>
        <w:t xml:space="preserve"> году объем работ, выполненных по виду деятельности "строительство" организациями всех форм собственности, оценивается на уровне </w:t>
      </w:r>
      <w:r w:rsidR="00B073F0">
        <w:rPr>
          <w:sz w:val="26"/>
          <w:szCs w:val="26"/>
          <w:lang w:val="ru-RU" w:eastAsia="ru-RU"/>
        </w:rPr>
        <w:t>124 549</w:t>
      </w:r>
      <w:r>
        <w:rPr>
          <w:color w:val="0D0D0D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 w:eastAsia="ru-RU"/>
        </w:rPr>
        <w:t>тысяч рублей, или 1</w:t>
      </w:r>
      <w:r w:rsidR="00B073F0">
        <w:rPr>
          <w:sz w:val="26"/>
          <w:szCs w:val="26"/>
          <w:lang w:val="ru-RU" w:eastAsia="ru-RU"/>
        </w:rPr>
        <w:t>00</w:t>
      </w:r>
      <w:r>
        <w:rPr>
          <w:sz w:val="26"/>
          <w:szCs w:val="26"/>
          <w:lang w:val="ru-RU" w:eastAsia="ru-RU"/>
        </w:rPr>
        <w:t>,1% к уровню 202</w:t>
      </w:r>
      <w:r w:rsidR="00B073F0">
        <w:rPr>
          <w:sz w:val="26"/>
          <w:szCs w:val="26"/>
          <w:lang w:val="ru-RU" w:eastAsia="ru-RU"/>
        </w:rPr>
        <w:t>3</w:t>
      </w:r>
      <w:r>
        <w:rPr>
          <w:sz w:val="26"/>
          <w:szCs w:val="26"/>
          <w:lang w:val="ru-RU" w:eastAsia="ru-RU"/>
        </w:rPr>
        <w:t xml:space="preserve"> года. Прогнозируется положительная динамика объема выполненных работ, в прогнозируемом периоде. </w:t>
      </w:r>
    </w:p>
    <w:p w:rsidR="00241E76" w:rsidRDefault="00241E76" w:rsidP="00241E76">
      <w:pPr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ab/>
        <w:t>Ввод жилых домов в прогнозируемом периоде 202</w:t>
      </w:r>
      <w:r w:rsidR="00B073F0">
        <w:rPr>
          <w:sz w:val="26"/>
          <w:szCs w:val="26"/>
          <w:lang w:val="ru-RU" w:eastAsia="ru-RU"/>
        </w:rPr>
        <w:t>5</w:t>
      </w:r>
      <w:r>
        <w:rPr>
          <w:sz w:val="26"/>
          <w:szCs w:val="26"/>
          <w:lang w:val="ru-RU" w:eastAsia="ru-RU"/>
        </w:rPr>
        <w:t>-202</w:t>
      </w:r>
      <w:r w:rsidR="00B073F0">
        <w:rPr>
          <w:sz w:val="26"/>
          <w:szCs w:val="26"/>
          <w:lang w:val="ru-RU" w:eastAsia="ru-RU"/>
        </w:rPr>
        <w:t>7</w:t>
      </w:r>
      <w:r>
        <w:rPr>
          <w:sz w:val="26"/>
          <w:szCs w:val="26"/>
          <w:lang w:val="ru-RU" w:eastAsia="ru-RU"/>
        </w:rPr>
        <w:t xml:space="preserve"> годов осуществляется преимущественно за счет средств индивидуальных застройщиков.  </w:t>
      </w:r>
    </w:p>
    <w:p w:rsidR="00241E76" w:rsidRDefault="00241E76" w:rsidP="00241E76">
      <w:pPr>
        <w:ind w:firstLine="709"/>
        <w:jc w:val="both"/>
        <w:rPr>
          <w:color w:val="0D0D0D"/>
          <w:sz w:val="26"/>
          <w:szCs w:val="26"/>
          <w:lang w:val="ru-RU"/>
        </w:rPr>
      </w:pP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color w:val="0D0D0D"/>
          <w:sz w:val="26"/>
          <w:szCs w:val="26"/>
          <w:lang w:val="ru-RU"/>
        </w:rPr>
        <w:t>Торговля и платные услуги населению</w:t>
      </w:r>
      <w:r>
        <w:rPr>
          <w:sz w:val="26"/>
          <w:szCs w:val="26"/>
          <w:lang w:val="ru-RU"/>
        </w:rPr>
        <w:t xml:space="preserve"> 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Современный потребительский рынок МО ГП «Город Мещовск» характеризуется высокой товарной насыщенностью, развитой сетью предприятий торговли, предприятиями общественного питания и бытового обслуживания населения, предпринимательской активностью. В сфере торговли постоянно растет доля предприятий, отвечающих современным требованиям по уровню обслуживания, эстетическому и техническому состоянию.</w:t>
      </w:r>
    </w:p>
    <w:p w:rsidR="00241E76" w:rsidRPr="00B073F0" w:rsidRDefault="00241E76" w:rsidP="00241E76">
      <w:pPr>
        <w:ind w:firstLine="708"/>
        <w:jc w:val="both"/>
        <w:rPr>
          <w:color w:val="FF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202</w:t>
      </w:r>
      <w:r w:rsidR="00B073F0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 xml:space="preserve"> году сеть розничной торговли представлена </w:t>
      </w:r>
      <w:r w:rsidRPr="006462EF">
        <w:rPr>
          <w:color w:val="000000" w:themeColor="text1"/>
          <w:sz w:val="26"/>
          <w:szCs w:val="26"/>
          <w:lang w:val="ru-RU"/>
        </w:rPr>
        <w:t>55</w:t>
      </w:r>
      <w:r w:rsidRPr="00B073F0">
        <w:rPr>
          <w:color w:val="FF000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торговыми точками, в том числе </w:t>
      </w:r>
      <w:r w:rsidRPr="006462EF">
        <w:rPr>
          <w:color w:val="000000" w:themeColor="text1"/>
          <w:sz w:val="26"/>
          <w:szCs w:val="26"/>
          <w:lang w:val="ru-RU"/>
        </w:rPr>
        <w:t>5</w:t>
      </w:r>
      <w:r w:rsidR="006462EF" w:rsidRPr="006462EF">
        <w:rPr>
          <w:color w:val="000000" w:themeColor="text1"/>
          <w:sz w:val="26"/>
          <w:szCs w:val="26"/>
          <w:lang w:val="ru-RU"/>
        </w:rPr>
        <w:t>2</w:t>
      </w:r>
      <w:r w:rsidRPr="006462EF">
        <w:rPr>
          <w:color w:val="000000" w:themeColor="text1"/>
          <w:sz w:val="26"/>
          <w:szCs w:val="26"/>
          <w:lang w:val="ru-RU"/>
        </w:rPr>
        <w:t xml:space="preserve"> стационарных торговых точек (продовольственные товары - 10, непродовольственные товары – 24, смешанные – 1</w:t>
      </w:r>
      <w:r w:rsidR="006462EF" w:rsidRPr="006462EF">
        <w:rPr>
          <w:color w:val="000000" w:themeColor="text1"/>
          <w:sz w:val="26"/>
          <w:szCs w:val="26"/>
          <w:lang w:val="ru-RU"/>
        </w:rPr>
        <w:t>4</w:t>
      </w:r>
      <w:r w:rsidRPr="006462EF">
        <w:rPr>
          <w:color w:val="000000" w:themeColor="text1"/>
          <w:sz w:val="26"/>
          <w:szCs w:val="26"/>
          <w:lang w:val="ru-RU"/>
        </w:rPr>
        <w:t xml:space="preserve">, аптеки – 4) и </w:t>
      </w:r>
      <w:r w:rsidR="006462EF" w:rsidRPr="006462EF">
        <w:rPr>
          <w:color w:val="000000" w:themeColor="text1"/>
          <w:sz w:val="26"/>
          <w:szCs w:val="26"/>
          <w:lang w:val="ru-RU"/>
        </w:rPr>
        <w:t>3</w:t>
      </w:r>
      <w:r w:rsidRPr="006462EF">
        <w:rPr>
          <w:color w:val="000000" w:themeColor="text1"/>
          <w:sz w:val="26"/>
          <w:szCs w:val="26"/>
          <w:lang w:val="ru-RU"/>
        </w:rPr>
        <w:t xml:space="preserve"> нестационарных. </w:t>
      </w:r>
    </w:p>
    <w:p w:rsidR="00241E76" w:rsidRPr="00B073F0" w:rsidRDefault="00241E76" w:rsidP="00241E76">
      <w:pPr>
        <w:ind w:firstLine="708"/>
        <w:jc w:val="both"/>
        <w:rPr>
          <w:sz w:val="26"/>
          <w:szCs w:val="26"/>
          <w:lang w:val="ru-RU" w:eastAsia="ru-RU"/>
        </w:rPr>
      </w:pPr>
      <w:r w:rsidRPr="00B073F0">
        <w:rPr>
          <w:sz w:val="26"/>
          <w:szCs w:val="26"/>
          <w:lang w:val="ru-RU"/>
        </w:rPr>
        <w:t>В 202</w:t>
      </w:r>
      <w:r w:rsidR="00B073F0" w:rsidRPr="00B073F0">
        <w:rPr>
          <w:sz w:val="26"/>
          <w:szCs w:val="26"/>
          <w:lang w:val="ru-RU"/>
        </w:rPr>
        <w:t>4</w:t>
      </w:r>
      <w:r w:rsidRPr="00B073F0">
        <w:rPr>
          <w:sz w:val="26"/>
          <w:szCs w:val="26"/>
          <w:lang w:val="ru-RU"/>
        </w:rPr>
        <w:t xml:space="preserve"> году был введен </w:t>
      </w:r>
      <w:r w:rsidR="00B073F0" w:rsidRPr="00B073F0">
        <w:rPr>
          <w:sz w:val="26"/>
          <w:szCs w:val="26"/>
          <w:lang w:val="ru-RU"/>
        </w:rPr>
        <w:t>магазин «Дикси», магазин автозапчастей</w:t>
      </w:r>
      <w:r w:rsidRPr="00B073F0">
        <w:rPr>
          <w:sz w:val="26"/>
          <w:szCs w:val="26"/>
          <w:lang w:val="ru-RU"/>
        </w:rPr>
        <w:t xml:space="preserve">. На территории городского поселения работают торговые объекты магазины «Бристоль», «Яркий», «Красное &amp; Белое», </w:t>
      </w:r>
      <w:r w:rsidR="006462EF">
        <w:rPr>
          <w:sz w:val="26"/>
          <w:szCs w:val="26"/>
          <w:lang w:val="ru-RU"/>
        </w:rPr>
        <w:t>мини пекарни в магазине «Фреш» и «Пятерочка»</w:t>
      </w:r>
      <w:r w:rsidRPr="00B073F0">
        <w:rPr>
          <w:sz w:val="26"/>
          <w:szCs w:val="26"/>
          <w:lang w:val="ru-RU"/>
        </w:rPr>
        <w:t>, где выпекаются различные кондитерские изделия. Работают</w:t>
      </w:r>
      <w:r w:rsidRPr="00B073F0">
        <w:rPr>
          <w:sz w:val="26"/>
          <w:szCs w:val="26"/>
          <w:lang w:val="ru-RU" w:eastAsia="ru-RU"/>
        </w:rPr>
        <w:t xml:space="preserve"> торговые объекты: магазин «Магнит Косметик», </w:t>
      </w:r>
      <w:r w:rsidR="00BC4648">
        <w:rPr>
          <w:sz w:val="26"/>
          <w:szCs w:val="26"/>
          <w:lang w:val="ru-RU" w:eastAsia="ru-RU"/>
        </w:rPr>
        <w:t xml:space="preserve">«Красно белое», </w:t>
      </w:r>
      <w:r w:rsidRPr="00B073F0">
        <w:rPr>
          <w:sz w:val="26"/>
          <w:szCs w:val="26"/>
          <w:lang w:val="ru-RU" w:eastAsia="ru-RU"/>
        </w:rPr>
        <w:t>«Магнит у дома» (продукты), «Пятерочка», «Смоленские колбасы»</w:t>
      </w:r>
      <w:r w:rsidR="00B073F0" w:rsidRPr="00B073F0">
        <w:rPr>
          <w:sz w:val="26"/>
          <w:szCs w:val="26"/>
          <w:lang w:val="ru-RU" w:eastAsia="ru-RU"/>
        </w:rPr>
        <w:t>, «Радуга»</w:t>
      </w:r>
      <w:r w:rsidRPr="00B073F0">
        <w:rPr>
          <w:sz w:val="26"/>
          <w:szCs w:val="26"/>
          <w:lang w:val="ru-RU" w:eastAsia="ru-RU"/>
        </w:rPr>
        <w:t>. Во многих  магазинах  введена компьютеризация учета и товародвижения,   действует система самообслуживания покупателей,  обеспечена безналичная система расчетов с покупателями.</w:t>
      </w:r>
    </w:p>
    <w:p w:rsidR="00241E76" w:rsidRPr="00B075D6" w:rsidRDefault="00241E76" w:rsidP="00241E76">
      <w:pPr>
        <w:ind w:firstLine="709"/>
        <w:jc w:val="both"/>
        <w:rPr>
          <w:sz w:val="26"/>
          <w:szCs w:val="26"/>
          <w:lang w:val="ru-RU" w:eastAsia="ru-RU"/>
        </w:rPr>
      </w:pPr>
      <w:r w:rsidRPr="00B073F0">
        <w:rPr>
          <w:color w:val="FF0000"/>
          <w:sz w:val="26"/>
          <w:szCs w:val="26"/>
          <w:lang w:val="ru-RU" w:eastAsia="ru-RU"/>
        </w:rPr>
        <w:t xml:space="preserve"> </w:t>
      </w:r>
      <w:r w:rsidRPr="00B075D6">
        <w:rPr>
          <w:sz w:val="26"/>
          <w:szCs w:val="26"/>
          <w:lang w:val="ru-RU" w:eastAsia="ru-RU"/>
        </w:rPr>
        <w:t>На территории городского поселения в сфере общественного питания работают кафе «Ферма вкуса», «Бар-караоке-бильярд»,</w:t>
      </w:r>
      <w:r w:rsidR="006462EF">
        <w:rPr>
          <w:sz w:val="26"/>
          <w:szCs w:val="26"/>
          <w:lang w:val="ru-RU" w:eastAsia="ru-RU"/>
        </w:rPr>
        <w:t xml:space="preserve"> «Шаурма», кафе «Постоялый двор», бар «Берлога»</w:t>
      </w:r>
      <w:r w:rsidRPr="00B075D6">
        <w:rPr>
          <w:sz w:val="26"/>
          <w:szCs w:val="26"/>
          <w:lang w:val="ru-RU" w:eastAsia="ru-RU"/>
        </w:rPr>
        <w:t>, столовая «Колос» Мещовского РайПО,  кафе «Место встречи».</w:t>
      </w:r>
    </w:p>
    <w:p w:rsidR="001F0E0F" w:rsidRPr="008852C3" w:rsidRDefault="001F0E0F" w:rsidP="00241E76">
      <w:pPr>
        <w:autoSpaceDE w:val="0"/>
        <w:autoSpaceDN w:val="0"/>
        <w:adjustRightInd w:val="0"/>
        <w:ind w:left="5760"/>
        <w:outlineLvl w:val="0"/>
        <w:rPr>
          <w:sz w:val="26"/>
          <w:szCs w:val="26"/>
          <w:lang w:val="ru-RU" w:eastAsia="ru-RU"/>
        </w:rPr>
      </w:pPr>
    </w:p>
    <w:sectPr w:rsidR="001F0E0F" w:rsidRPr="008852C3" w:rsidSect="003E051C">
      <w:pgSz w:w="11907" w:h="16840" w:code="9"/>
      <w:pgMar w:top="709" w:right="851" w:bottom="28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D3E25"/>
    <w:multiLevelType w:val="hybridMultilevel"/>
    <w:tmpl w:val="465206AA"/>
    <w:lvl w:ilvl="0" w:tplc="9DB4B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26"/>
    <w:rsid w:val="00042C5E"/>
    <w:rsid w:val="00063E84"/>
    <w:rsid w:val="000668A8"/>
    <w:rsid w:val="000E3B1E"/>
    <w:rsid w:val="00127503"/>
    <w:rsid w:val="00136AD6"/>
    <w:rsid w:val="00196F9B"/>
    <w:rsid w:val="001F0E0F"/>
    <w:rsid w:val="00241E76"/>
    <w:rsid w:val="00254111"/>
    <w:rsid w:val="00276FE4"/>
    <w:rsid w:val="002C32F7"/>
    <w:rsid w:val="00327E40"/>
    <w:rsid w:val="00386BA1"/>
    <w:rsid w:val="003878E2"/>
    <w:rsid w:val="00387F3C"/>
    <w:rsid w:val="003E051C"/>
    <w:rsid w:val="003F5B7A"/>
    <w:rsid w:val="00424BCF"/>
    <w:rsid w:val="00430A49"/>
    <w:rsid w:val="004409B0"/>
    <w:rsid w:val="004F3A30"/>
    <w:rsid w:val="0053084F"/>
    <w:rsid w:val="005970D1"/>
    <w:rsid w:val="005B377E"/>
    <w:rsid w:val="005D3459"/>
    <w:rsid w:val="006278A6"/>
    <w:rsid w:val="006462EF"/>
    <w:rsid w:val="006E2217"/>
    <w:rsid w:val="00727C04"/>
    <w:rsid w:val="007838CE"/>
    <w:rsid w:val="007C7477"/>
    <w:rsid w:val="00876E26"/>
    <w:rsid w:val="008852C3"/>
    <w:rsid w:val="00886312"/>
    <w:rsid w:val="008D5E70"/>
    <w:rsid w:val="00A2224A"/>
    <w:rsid w:val="00A95EE3"/>
    <w:rsid w:val="00AB2F23"/>
    <w:rsid w:val="00AD310D"/>
    <w:rsid w:val="00AF2CAF"/>
    <w:rsid w:val="00B073F0"/>
    <w:rsid w:val="00B075D6"/>
    <w:rsid w:val="00B53AAB"/>
    <w:rsid w:val="00B71281"/>
    <w:rsid w:val="00BC39E2"/>
    <w:rsid w:val="00BC4648"/>
    <w:rsid w:val="00BD799E"/>
    <w:rsid w:val="00C468C3"/>
    <w:rsid w:val="00C47266"/>
    <w:rsid w:val="00C57852"/>
    <w:rsid w:val="00C74B46"/>
    <w:rsid w:val="00C86D10"/>
    <w:rsid w:val="00CE278C"/>
    <w:rsid w:val="00D1310B"/>
    <w:rsid w:val="00D9778F"/>
    <w:rsid w:val="00E45FE9"/>
    <w:rsid w:val="00E71D6C"/>
    <w:rsid w:val="00F631B6"/>
    <w:rsid w:val="00F74992"/>
    <w:rsid w:val="00F8129C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235D8-A324-4D1C-A33F-83370E57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7C04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7C0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5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C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4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Admin123</cp:lastModifiedBy>
  <cp:revision>8</cp:revision>
  <cp:lastPrinted>2023-11-21T11:18:00Z</cp:lastPrinted>
  <dcterms:created xsi:type="dcterms:W3CDTF">2024-11-11T14:52:00Z</dcterms:created>
  <dcterms:modified xsi:type="dcterms:W3CDTF">2024-11-20T13:30:00Z</dcterms:modified>
</cp:coreProperties>
</file>