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A18C" w14:textId="38A909D6" w:rsidR="00840E67" w:rsidRPr="00840E67" w:rsidRDefault="00840E67" w:rsidP="00DB2B01">
      <w:pPr>
        <w:autoSpaceDE w:val="0"/>
        <w:autoSpaceDN w:val="0"/>
        <w:adjustRightInd w:val="0"/>
        <w:ind w:firstLine="540"/>
        <w:jc w:val="both"/>
        <w:rPr>
          <w:b/>
        </w:rPr>
      </w:pPr>
      <w:r w:rsidRPr="00840E67">
        <w:rPr>
          <w:rFonts w:ascii="Arial" w:hAnsi="Arial" w:cs="Arial"/>
          <w:sz w:val="22"/>
          <w:szCs w:val="22"/>
        </w:rPr>
        <w:tab/>
      </w:r>
      <w:r w:rsidRPr="00840E67">
        <w:rPr>
          <w:rFonts w:ascii="Arial" w:hAnsi="Arial" w:cs="Arial"/>
          <w:sz w:val="22"/>
          <w:szCs w:val="22"/>
        </w:rPr>
        <w:tab/>
      </w:r>
      <w:r w:rsidRPr="00840E67">
        <w:rPr>
          <w:rFonts w:ascii="Arial" w:hAnsi="Arial" w:cs="Arial"/>
          <w:sz w:val="22"/>
          <w:szCs w:val="22"/>
        </w:rPr>
        <w:tab/>
      </w:r>
      <w:r w:rsidRPr="00840E67">
        <w:rPr>
          <w:rFonts w:ascii="Arial" w:hAnsi="Arial" w:cs="Arial"/>
          <w:sz w:val="22"/>
          <w:szCs w:val="22"/>
        </w:rPr>
        <w:tab/>
      </w:r>
      <w:r w:rsidR="00DB2B01">
        <w:rPr>
          <w:rFonts w:ascii="Arial" w:hAnsi="Arial" w:cs="Arial"/>
          <w:sz w:val="22"/>
          <w:szCs w:val="22"/>
        </w:rPr>
        <w:t xml:space="preserve"> </w:t>
      </w:r>
    </w:p>
    <w:p w14:paraId="7930912C" w14:textId="09115824" w:rsidR="00C90A7E" w:rsidRDefault="00C90A7E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Приложение</w:t>
      </w:r>
      <w:r w:rsidR="00DB2B01">
        <w:rPr>
          <w:rFonts w:ascii="Times New Roman" w:hAnsi="Times New Roman"/>
          <w:bCs/>
          <w:iCs/>
          <w:sz w:val="26"/>
          <w:szCs w:val="26"/>
        </w:rPr>
        <w:t xml:space="preserve"> №1</w:t>
      </w:r>
    </w:p>
    <w:p w14:paraId="573E360D" w14:textId="629966B7" w:rsidR="00C90A7E" w:rsidRDefault="00A86C3C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к</w:t>
      </w:r>
      <w:r w:rsidR="00C90A7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DB2B01">
        <w:rPr>
          <w:rFonts w:ascii="Times New Roman" w:hAnsi="Times New Roman"/>
          <w:bCs/>
          <w:iCs/>
          <w:sz w:val="26"/>
          <w:szCs w:val="26"/>
        </w:rPr>
        <w:t>постановлению администрации</w:t>
      </w:r>
    </w:p>
    <w:p w14:paraId="08AC6E50" w14:textId="4C193E1E" w:rsidR="00C90A7E" w:rsidRDefault="00A86C3C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муниципального района</w:t>
      </w:r>
      <w:r w:rsidR="00C90A7E">
        <w:rPr>
          <w:rFonts w:ascii="Times New Roman" w:hAnsi="Times New Roman"/>
          <w:bCs/>
          <w:iCs/>
          <w:sz w:val="26"/>
          <w:szCs w:val="26"/>
        </w:rPr>
        <w:t xml:space="preserve"> «Мещовский район»</w:t>
      </w:r>
    </w:p>
    <w:p w14:paraId="5A10A184" w14:textId="0429D110" w:rsidR="00C90A7E" w:rsidRPr="00C90A7E" w:rsidRDefault="00C90A7E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="00DB2B01">
        <w:rPr>
          <w:rFonts w:ascii="Times New Roman" w:hAnsi="Times New Roman"/>
          <w:bCs/>
          <w:iCs/>
          <w:sz w:val="26"/>
          <w:szCs w:val="26"/>
        </w:rPr>
        <w:t xml:space="preserve">13 декабря </w:t>
      </w:r>
      <w:r>
        <w:rPr>
          <w:rFonts w:ascii="Times New Roman" w:hAnsi="Times New Roman"/>
          <w:bCs/>
          <w:iCs/>
          <w:sz w:val="26"/>
          <w:szCs w:val="26"/>
        </w:rPr>
        <w:t>20</w:t>
      </w:r>
      <w:r w:rsidR="008647F3">
        <w:rPr>
          <w:rFonts w:ascii="Times New Roman" w:hAnsi="Times New Roman"/>
          <w:bCs/>
          <w:iCs/>
          <w:sz w:val="26"/>
          <w:szCs w:val="26"/>
        </w:rPr>
        <w:t>2</w:t>
      </w:r>
      <w:r w:rsidR="003A7983">
        <w:rPr>
          <w:rFonts w:ascii="Times New Roman" w:hAnsi="Times New Roman"/>
          <w:bCs/>
          <w:iCs/>
          <w:sz w:val="26"/>
          <w:szCs w:val="26"/>
        </w:rPr>
        <w:t>4</w:t>
      </w:r>
      <w:r>
        <w:rPr>
          <w:rFonts w:ascii="Times New Roman" w:hAnsi="Times New Roman"/>
          <w:bCs/>
          <w:iCs/>
          <w:sz w:val="26"/>
          <w:szCs w:val="26"/>
        </w:rPr>
        <w:t xml:space="preserve"> г. №</w:t>
      </w:r>
      <w:r w:rsidR="00DB2B01">
        <w:rPr>
          <w:rFonts w:ascii="Times New Roman" w:hAnsi="Times New Roman"/>
          <w:bCs/>
          <w:iCs/>
          <w:sz w:val="26"/>
          <w:szCs w:val="26"/>
        </w:rPr>
        <w:t xml:space="preserve"> 583</w:t>
      </w:r>
    </w:p>
    <w:p w14:paraId="4B113678" w14:textId="77777777" w:rsidR="00C90A7E" w:rsidRDefault="00C90A7E" w:rsidP="00B709E5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</w:rPr>
      </w:pPr>
    </w:p>
    <w:p w14:paraId="209C88A1" w14:textId="77777777" w:rsidR="00B709E5" w:rsidRPr="00E94D7F" w:rsidRDefault="00B709E5" w:rsidP="00B709E5">
      <w:pPr>
        <w:rPr>
          <w:color w:val="0D0D0D" w:themeColor="text1" w:themeTint="F2"/>
          <w:sz w:val="20"/>
        </w:rPr>
      </w:pPr>
    </w:p>
    <w:p w14:paraId="68563A09" w14:textId="77777777" w:rsidR="003A7983" w:rsidRDefault="003A7983" w:rsidP="003A7983">
      <w:pPr>
        <w:pStyle w:val="11"/>
        <w:ind w:firstLine="720"/>
        <w:jc w:val="center"/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Основные показатели</w:t>
      </w:r>
    </w:p>
    <w:p w14:paraId="4EFD56DE" w14:textId="77777777" w:rsidR="003A7983" w:rsidRDefault="003A7983" w:rsidP="003A7983">
      <w:pPr>
        <w:pStyle w:val="11"/>
        <w:ind w:firstLine="720"/>
        <w:jc w:val="center"/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 социально-экономического развития муниципального района «Мещовский район»</w:t>
      </w:r>
    </w:p>
    <w:p w14:paraId="67FA5631" w14:textId="77777777" w:rsidR="003A7983" w:rsidRDefault="003A7983" w:rsidP="003A7983">
      <w:pPr>
        <w:pStyle w:val="11"/>
        <w:ind w:firstLine="720"/>
        <w:jc w:val="center"/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за 9 месяцев 2024 года и ожидаемые итоги за 2024 год </w:t>
      </w:r>
    </w:p>
    <w:p w14:paraId="09C983F3" w14:textId="77777777" w:rsidR="003A7983" w:rsidRDefault="003A7983" w:rsidP="003A7983">
      <w:pPr>
        <w:pStyle w:val="11"/>
        <w:rPr>
          <w:rFonts w:ascii="Times New Roman" w:hAnsi="Times New Roman"/>
          <w:b/>
          <w:bCs/>
          <w:i/>
          <w:iCs/>
          <w:color w:val="0D0D0D" w:themeColor="text1" w:themeTint="F2"/>
        </w:rPr>
      </w:pPr>
    </w:p>
    <w:tbl>
      <w:tblPr>
        <w:tblW w:w="1042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720"/>
        <w:gridCol w:w="1120"/>
        <w:gridCol w:w="1040"/>
        <w:gridCol w:w="81"/>
        <w:gridCol w:w="1120"/>
        <w:gridCol w:w="1121"/>
      </w:tblGrid>
      <w:tr w:rsidR="003A7983" w14:paraId="5B765846" w14:textId="77777777" w:rsidTr="00C37DAF">
        <w:tc>
          <w:tcPr>
            <w:tcW w:w="52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2D7B535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</w:p>
          <w:p w14:paraId="784F6102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  <w:t xml:space="preserve">Показатели 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4970C1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</w:p>
          <w:p w14:paraId="54776CA9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  <w:t>Ед. изм</w:t>
            </w:r>
          </w:p>
        </w:tc>
        <w:tc>
          <w:tcPr>
            <w:tcW w:w="11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90735A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</w:p>
          <w:p w14:paraId="34A60303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  <w:t>2023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CE5039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</w:p>
          <w:p w14:paraId="08E87526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  <w:t>2024</w:t>
            </w:r>
          </w:p>
          <w:p w14:paraId="58E2EF7F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lang w:eastAsia="en-US"/>
              </w:rPr>
              <w:t>(9 м-</w:t>
            </w:r>
            <w:proofErr w:type="spellStart"/>
            <w:r>
              <w:rPr>
                <w:rFonts w:ascii="Times New Roman" w:hAnsi="Times New Roman"/>
                <w:bCs/>
                <w:color w:val="0D0D0D" w:themeColor="text1" w:themeTint="F2"/>
                <w:lang w:eastAsia="en-US"/>
              </w:rPr>
              <w:t>цев</w:t>
            </w:r>
            <w:proofErr w:type="spellEnd"/>
            <w:r>
              <w:rPr>
                <w:rFonts w:ascii="Times New Roman" w:hAnsi="Times New Roman"/>
                <w:bCs/>
                <w:color w:val="0D0D0D" w:themeColor="text1" w:themeTint="F2"/>
                <w:lang w:eastAsia="en-US"/>
              </w:rPr>
              <w:t>)</w:t>
            </w:r>
          </w:p>
          <w:p w14:paraId="150AB9ED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</w:p>
        </w:tc>
        <w:tc>
          <w:tcPr>
            <w:tcW w:w="11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78B63F5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</w:p>
          <w:p w14:paraId="198683F3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  <w:t xml:space="preserve">2024 </w:t>
            </w:r>
            <w:r>
              <w:rPr>
                <w:rFonts w:ascii="Times New Roman" w:hAnsi="Times New Roman"/>
                <w:bCs/>
                <w:color w:val="0D0D0D" w:themeColor="text1" w:themeTint="F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color w:val="0D0D0D" w:themeColor="text1" w:themeTint="F2"/>
                <w:lang w:eastAsia="en-US"/>
              </w:rPr>
              <w:t>ожид</w:t>
            </w:r>
            <w:proofErr w:type="spellEnd"/>
            <w:r>
              <w:rPr>
                <w:rFonts w:ascii="Times New Roman" w:hAnsi="Times New Roman"/>
                <w:bCs/>
                <w:color w:val="0D0D0D" w:themeColor="text1" w:themeTint="F2"/>
                <w:lang w:eastAsia="en-US"/>
              </w:rPr>
              <w:t>)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880C1DD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  <w:t>2024-</w:t>
            </w:r>
            <w:r>
              <w:rPr>
                <w:rFonts w:ascii="Times New Roman" w:hAnsi="Times New Roman"/>
                <w:bCs/>
                <w:color w:val="0D0D0D" w:themeColor="text1" w:themeTint="F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color w:val="0D0D0D" w:themeColor="text1" w:themeTint="F2"/>
                <w:lang w:eastAsia="en-US"/>
              </w:rPr>
              <w:t>ожид</w:t>
            </w:r>
            <w:proofErr w:type="spellEnd"/>
            <w:r>
              <w:rPr>
                <w:rFonts w:ascii="Times New Roman" w:hAnsi="Times New Roman"/>
                <w:bCs/>
                <w:color w:val="0D0D0D" w:themeColor="text1" w:themeTint="F2"/>
                <w:lang w:eastAsia="en-US"/>
              </w:rPr>
              <w:t>)</w:t>
            </w:r>
          </w:p>
          <w:p w14:paraId="5E9A2B27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  <w:t>в % к 2023</w:t>
            </w:r>
          </w:p>
        </w:tc>
      </w:tr>
      <w:tr w:rsidR="003A7983" w14:paraId="2B56C44F" w14:textId="77777777" w:rsidTr="00C37DAF">
        <w:trPr>
          <w:cantSplit/>
        </w:trPr>
        <w:tc>
          <w:tcPr>
            <w:tcW w:w="10425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6255EDA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  <w:t>Население и труд</w:t>
            </w:r>
          </w:p>
          <w:p w14:paraId="42B4C0D7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</w:p>
        </w:tc>
      </w:tr>
      <w:tr w:rsidR="003A7983" w14:paraId="174CC4A9" w14:textId="77777777" w:rsidTr="00C37DAF">
        <w:tc>
          <w:tcPr>
            <w:tcW w:w="52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DA20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населения  (</w:t>
            </w:r>
            <w:proofErr w:type="gramEnd"/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на конец  периода)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5C7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чел.</w:t>
            </w:r>
          </w:p>
        </w:tc>
        <w:tc>
          <w:tcPr>
            <w:tcW w:w="11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606D" w14:textId="2C992DEE" w:rsidR="003A7983" w:rsidRDefault="00C07178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11280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643" w14:textId="237E04DD" w:rsidR="003A7983" w:rsidRDefault="00A652E1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11206</w:t>
            </w:r>
          </w:p>
        </w:tc>
        <w:tc>
          <w:tcPr>
            <w:tcW w:w="11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38D0" w14:textId="22762923" w:rsidR="003A7983" w:rsidRDefault="00A652E1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11257</w:t>
            </w:r>
            <w:r w:rsidR="00DE331E">
              <w:rPr>
                <w:rFonts w:ascii="Times New Roman" w:hAnsi="Times New Roman"/>
                <w:color w:val="0D0D0D" w:themeColor="text1" w:themeTint="F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868608D" w14:textId="17E429A3" w:rsidR="003A7983" w:rsidRDefault="004A7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99,8</w:t>
            </w:r>
          </w:p>
        </w:tc>
      </w:tr>
      <w:tr w:rsidR="003A7983" w14:paraId="74CACC72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4D26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в т.ч. городское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AF21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566F" w14:textId="244CF6EB" w:rsidR="003A7983" w:rsidRDefault="00C07178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3722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B2C" w14:textId="0505F1DC" w:rsidR="003A7983" w:rsidRDefault="0081687E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3672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3193" w14:textId="58043156" w:rsidR="003A7983" w:rsidRDefault="0081687E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3713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8FD9F08" w14:textId="081197C1" w:rsidR="003A7983" w:rsidRDefault="0081687E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99,8</w:t>
            </w:r>
          </w:p>
        </w:tc>
      </w:tr>
      <w:tr w:rsidR="003A7983" w14:paraId="2549F646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29C0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 xml:space="preserve">сельское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9CE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7927" w14:textId="24CACB7E" w:rsidR="003A7983" w:rsidRDefault="00C07178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7558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922E" w14:textId="56E48DAC" w:rsidR="003A7983" w:rsidRDefault="0081687E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7534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AD5A" w14:textId="6C575C92" w:rsidR="003A7983" w:rsidRDefault="0081687E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7544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45829D7" w14:textId="206C1872" w:rsidR="003A7983" w:rsidRDefault="0081687E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99,8</w:t>
            </w:r>
          </w:p>
        </w:tc>
      </w:tr>
      <w:tr w:rsidR="003A7983" w14:paraId="53A908F3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94C1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Родившихся</w:t>
            </w:r>
            <w:r>
              <w:rPr>
                <w:rFonts w:ascii="Times New Roman" w:hAnsi="Times New Roman"/>
                <w:color w:val="0D0D0D" w:themeColor="text1" w:themeTint="F2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 xml:space="preserve"> –</w:t>
            </w:r>
            <w:proofErr w:type="gramEnd"/>
            <w:r>
              <w:rPr>
                <w:rFonts w:ascii="Times New Roman" w:hAnsi="Times New Roman"/>
                <w:color w:val="0D0D0D" w:themeColor="text1" w:themeTint="F2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61DD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чел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C81" w14:textId="02B72FB9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73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B5F3" w14:textId="3E943FAB" w:rsidR="003A7983" w:rsidRP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F0E2" w14:textId="5C9044DB" w:rsidR="003A7983" w:rsidRDefault="00A652E1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8B0047D" w14:textId="5AF474BB" w:rsidR="003A7983" w:rsidRDefault="004A7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108,2</w:t>
            </w:r>
          </w:p>
        </w:tc>
      </w:tr>
      <w:tr w:rsidR="003A7983" w14:paraId="0FF41D36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A706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Умерших –всего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7210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чел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469" w14:textId="1169800E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140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0666" w14:textId="77D7FE1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143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7A7" w14:textId="2DCC9492" w:rsidR="003A7983" w:rsidRDefault="00A652E1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DC815AB" w14:textId="65862709" w:rsidR="003A7983" w:rsidRDefault="004A7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107,1</w:t>
            </w:r>
          </w:p>
        </w:tc>
      </w:tr>
      <w:tr w:rsidR="003A7983" w14:paraId="462E8DDA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E23C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Естественный прирост (-убыль)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0D23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чел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D36D" w14:textId="70025945" w:rsidR="003A7983" w:rsidRP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-67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307" w14:textId="176263CB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-80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2A3" w14:textId="4F8F4889" w:rsidR="003A7983" w:rsidRDefault="00A652E1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-71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DD81871" w14:textId="632931B7" w:rsidR="003A7983" w:rsidRDefault="004A7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106</w:t>
            </w:r>
          </w:p>
        </w:tc>
      </w:tr>
      <w:tr w:rsidR="003A7983" w14:paraId="19A32622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C621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Миграционный прирост (-убыль)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A2F9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чел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1323" w14:textId="13184CAD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44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E6AE" w14:textId="783BF934" w:rsidR="003A7983" w:rsidRPr="003A7983" w:rsidRDefault="00A652E1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731" w14:textId="127A1857" w:rsidR="003A7983" w:rsidRDefault="00A652E1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1B5AA" w14:textId="0F125C2D" w:rsidR="003A7983" w:rsidRDefault="004A7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109,1</w:t>
            </w:r>
          </w:p>
        </w:tc>
      </w:tr>
      <w:tr w:rsidR="003A7983" w14:paraId="318024F7" w14:textId="77777777" w:rsidTr="00C37DAF">
        <w:trPr>
          <w:trHeight w:val="282"/>
        </w:trPr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A4FE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 xml:space="preserve">Среднегодовая численность работающих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786C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чел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7A09" w14:textId="1975FED2" w:rsidR="003A7983" w:rsidRDefault="00C37DAF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1988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AF3" w14:textId="108D09FB" w:rsidR="003A7983" w:rsidRDefault="00C37DAF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8AC1" w14:textId="14635731" w:rsidR="003A7983" w:rsidRDefault="00C37DAF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2008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DF0FF54" w14:textId="5E273B32" w:rsidR="003A7983" w:rsidRDefault="00C37DAF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101,0</w:t>
            </w:r>
          </w:p>
        </w:tc>
      </w:tr>
      <w:tr w:rsidR="003A7983" w14:paraId="3CD5AB25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DD57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Численность граждан, обратившихся по вопросу трудоустройства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22A1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  <w:p w14:paraId="1BDB5408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чел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6CB4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218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1F43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406F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174E95CE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73,4</w:t>
            </w:r>
          </w:p>
        </w:tc>
      </w:tr>
      <w:tr w:rsidR="003A7983" w14:paraId="26FE31C6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83D4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Численность граждан, признанных безработными (на конец периода)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509B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  <w:p w14:paraId="1DE21610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чел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2FCB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147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3943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BA39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86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C20F25A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58,5</w:t>
            </w:r>
          </w:p>
        </w:tc>
      </w:tr>
      <w:tr w:rsidR="003A7983" w14:paraId="78448FF8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C852EC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Трудоустроено граждан (включая трудоустроенных безработных, прошедших проф. обучение)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21E0FB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чел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C0CE55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95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B86D5B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F480F62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A82D57B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56,8</w:t>
            </w:r>
          </w:p>
        </w:tc>
      </w:tr>
      <w:tr w:rsidR="003A7983" w14:paraId="70C34604" w14:textId="77777777" w:rsidTr="00C37DAF">
        <w:trPr>
          <w:cantSplit/>
        </w:trPr>
        <w:tc>
          <w:tcPr>
            <w:tcW w:w="10425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541773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  <w:t>Уровень жизни населения и социальная сфера</w:t>
            </w:r>
          </w:p>
          <w:p w14:paraId="2A148872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</w:p>
        </w:tc>
      </w:tr>
      <w:tr w:rsidR="003A7983" w14:paraId="7B4E087F" w14:textId="77777777" w:rsidTr="00C37DAF">
        <w:tc>
          <w:tcPr>
            <w:tcW w:w="52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0809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Фонд оплаты труда, всего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E90E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тыс. руб.</w:t>
            </w:r>
          </w:p>
        </w:tc>
        <w:tc>
          <w:tcPr>
            <w:tcW w:w="11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A93C" w14:textId="102AD84D" w:rsidR="003A7983" w:rsidRDefault="00DE331E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750568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32E4" w14:textId="24E058C4" w:rsidR="003A7983" w:rsidRDefault="00DE331E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  <w:lang w:eastAsia="en-US"/>
              </w:rPr>
              <w:t>633966</w:t>
            </w:r>
          </w:p>
        </w:tc>
        <w:tc>
          <w:tcPr>
            <w:tcW w:w="11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BB2" w14:textId="25E37AB9" w:rsidR="003A7983" w:rsidRDefault="00DE331E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en-US"/>
              </w:rPr>
              <w:t>845288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1EBBA11" w14:textId="1AF786EF" w:rsidR="003A7983" w:rsidRDefault="004A7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112,6</w:t>
            </w:r>
          </w:p>
        </w:tc>
      </w:tr>
      <w:tr w:rsidR="003A7983" w14:paraId="771B4A71" w14:textId="77777777" w:rsidTr="00C37DAF">
        <w:tc>
          <w:tcPr>
            <w:tcW w:w="52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E6BF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 xml:space="preserve">Среднемесячная номинальная заработная плата </w:t>
            </w:r>
            <w:proofErr w:type="gramStart"/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работающих,  руб.</w:t>
            </w:r>
            <w:proofErr w:type="gramEnd"/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BE9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  <w:p w14:paraId="07A06A20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руб.</w:t>
            </w:r>
          </w:p>
        </w:tc>
        <w:tc>
          <w:tcPr>
            <w:tcW w:w="11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151C" w14:textId="0CECCD9B" w:rsidR="003A7983" w:rsidRDefault="00DE331E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31462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9197" w14:textId="4F6018AB" w:rsidR="003A7983" w:rsidRDefault="00DE331E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35080</w:t>
            </w:r>
          </w:p>
        </w:tc>
        <w:tc>
          <w:tcPr>
            <w:tcW w:w="11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0D19" w14:textId="34E7CE43" w:rsidR="003A7983" w:rsidRDefault="00DE331E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35080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873373E" w14:textId="52838BAA" w:rsidR="003A7983" w:rsidRDefault="004A7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111,5</w:t>
            </w:r>
          </w:p>
        </w:tc>
      </w:tr>
      <w:tr w:rsidR="003A7983" w14:paraId="6EC05446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DA3E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Общая площадь жилищного фонда (на конец                                        периода)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6CD7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58BC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378,02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FBF6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379,53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FA24" w14:textId="2FB09EAC" w:rsidR="003A7983" w:rsidRDefault="007449A7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380,79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C9AEE99" w14:textId="17C90025" w:rsidR="003A7983" w:rsidRDefault="004A7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100,</w:t>
            </w:r>
            <w:r w:rsidR="007449A7">
              <w:rPr>
                <w:rFonts w:ascii="Times New Roman" w:hAnsi="Times New Roman"/>
                <w:color w:val="0D0D0D" w:themeColor="text1" w:themeTint="F2"/>
                <w:lang w:eastAsia="en-US"/>
              </w:rPr>
              <w:t>7</w:t>
            </w:r>
          </w:p>
        </w:tc>
      </w:tr>
      <w:tr w:rsidR="003A7983" w14:paraId="7ABCD3B8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E276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Общая площадь жилых помещений, приходящаяся в среднем на одного жителя (на конец периода)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AB67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кв. 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C6C" w14:textId="33900AB2" w:rsidR="003A7983" w:rsidRDefault="000C5EF4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33,5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94E" w14:textId="389B2A78" w:rsidR="003A7983" w:rsidRDefault="000C5EF4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33,9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28A9" w14:textId="6A422632" w:rsidR="003A7983" w:rsidRDefault="000C5EF4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 w:rsidRPr="007449A7">
              <w:rPr>
                <w:rFonts w:ascii="Times New Roman" w:hAnsi="Times New Roman"/>
                <w:color w:val="0D0D0D" w:themeColor="text1" w:themeTint="F2"/>
                <w:lang w:eastAsia="en-US"/>
              </w:rPr>
              <w:t>33,</w:t>
            </w:r>
            <w:r w:rsidR="007449A7" w:rsidRPr="007449A7">
              <w:rPr>
                <w:rFonts w:ascii="Times New Roman" w:hAnsi="Times New Roman"/>
                <w:color w:val="0D0D0D" w:themeColor="text1" w:themeTint="F2"/>
                <w:lang w:eastAsia="en-US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1F68E45" w14:textId="3AC98D08" w:rsidR="003A7983" w:rsidRDefault="004A7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100,</w:t>
            </w:r>
            <w:r w:rsidR="007449A7">
              <w:rPr>
                <w:rFonts w:ascii="Times New Roman" w:hAnsi="Times New Roman"/>
                <w:color w:val="0D0D0D" w:themeColor="text1" w:themeTint="F2"/>
                <w:lang w:eastAsia="en-US"/>
              </w:rPr>
              <w:t>9</w:t>
            </w:r>
          </w:p>
        </w:tc>
      </w:tr>
      <w:tr w:rsidR="003A7983" w14:paraId="746F7198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24D8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Число дошкольных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34A2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ED3C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1474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7126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9E86B76" w14:textId="245D9904" w:rsidR="003A7983" w:rsidRDefault="004A7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100</w:t>
            </w:r>
          </w:p>
        </w:tc>
      </w:tr>
      <w:tr w:rsidR="003A7983" w14:paraId="6B171148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CB5A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 xml:space="preserve">в них воспитанников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34B4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чел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C4B7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184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8CD4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6D85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414C40" w14:textId="4EE2E3F1" w:rsidR="003A7983" w:rsidRDefault="004A7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92,4</w:t>
            </w:r>
          </w:p>
        </w:tc>
      </w:tr>
      <w:tr w:rsidR="003A7983" w14:paraId="7D3C6A1C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F5C8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 xml:space="preserve">Число дневных общеобразовательных учреждений – всего (на начало учебного года)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F8F6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C039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9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0FCA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A45A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9C10727" w14:textId="230600B2" w:rsidR="003A7983" w:rsidRDefault="004A7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100</w:t>
            </w:r>
          </w:p>
        </w:tc>
      </w:tr>
      <w:tr w:rsidR="003A7983" w14:paraId="0E804FA6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B99F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Численность учащихся дневных общеобразовательных учреждений (на начало учебного года)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CF93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E077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885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198F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854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7C1C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854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3960D12" w14:textId="2A0C14B1" w:rsidR="003A7983" w:rsidRDefault="004A7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96,5</w:t>
            </w:r>
          </w:p>
        </w:tc>
      </w:tr>
      <w:tr w:rsidR="003A7983" w14:paraId="12040692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B7C3A31" w14:textId="555C3B01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4E0F" w14:textId="650D96BA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4A6C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FB30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DC4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AD1144A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</w:tr>
      <w:tr w:rsidR="003A7983" w14:paraId="2FA6BA7B" w14:textId="77777777" w:rsidTr="00C37DAF">
        <w:trPr>
          <w:cantSplit/>
          <w:trHeight w:val="52"/>
        </w:trPr>
        <w:tc>
          <w:tcPr>
            <w:tcW w:w="10425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7CBE8B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lang w:eastAsia="en-US"/>
              </w:rPr>
            </w:pPr>
          </w:p>
        </w:tc>
      </w:tr>
      <w:tr w:rsidR="003A7983" w14:paraId="3048E628" w14:textId="77777777" w:rsidTr="00C37DAF">
        <w:trPr>
          <w:trHeight w:val="498"/>
        </w:trPr>
        <w:tc>
          <w:tcPr>
            <w:tcW w:w="52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CE50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lastRenderedPageBreak/>
              <w:t>Объем отгруженной продукции промышленности (без НДС и акцизов)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8D6E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млн. руб.</w:t>
            </w:r>
          </w:p>
        </w:tc>
        <w:tc>
          <w:tcPr>
            <w:tcW w:w="11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1E8" w14:textId="03CAF94A" w:rsidR="003A7983" w:rsidRDefault="000C5EF4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89,4</w:t>
            </w:r>
          </w:p>
        </w:tc>
        <w:tc>
          <w:tcPr>
            <w:tcW w:w="10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1F2A" w14:textId="37F537A5" w:rsidR="003A7983" w:rsidRDefault="000C5EF4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68,4</w:t>
            </w:r>
          </w:p>
        </w:tc>
        <w:tc>
          <w:tcPr>
            <w:tcW w:w="12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7EF4" w14:textId="26A5041F" w:rsidR="003A7983" w:rsidRDefault="000C5EF4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91,2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AF4114F" w14:textId="26EB10E4" w:rsidR="003A7983" w:rsidRDefault="004A7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102,0</w:t>
            </w:r>
          </w:p>
        </w:tc>
      </w:tr>
      <w:tr w:rsidR="003A7983" w14:paraId="0F6F8F53" w14:textId="77777777" w:rsidTr="00C37DAF">
        <w:trPr>
          <w:trHeight w:val="326"/>
        </w:trPr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6851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Выполнено работ и услуг по строительству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D8D3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млн.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D19E" w14:textId="43035619" w:rsidR="003A7983" w:rsidRDefault="00AC673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133,0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8BA" w14:textId="0CBB9261" w:rsidR="003A7983" w:rsidRDefault="00AC673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99,8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FB00" w14:textId="1666471E" w:rsidR="003A7983" w:rsidRDefault="00AC673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133,1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AD0A43" w14:textId="531BC5C1" w:rsidR="003A7983" w:rsidRDefault="00862FD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100,1</w:t>
            </w:r>
          </w:p>
        </w:tc>
      </w:tr>
      <w:tr w:rsidR="003A7983" w14:paraId="42F6C9DF" w14:textId="77777777" w:rsidTr="00C37DAF">
        <w:trPr>
          <w:trHeight w:val="322"/>
        </w:trPr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149B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Ввод в действие жилых домов (общая площадь)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53A7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033D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5870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FF44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1736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D82C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3000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861595" w14:textId="51A4EA46" w:rsidR="003A7983" w:rsidRDefault="00862FD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51,1</w:t>
            </w:r>
          </w:p>
        </w:tc>
      </w:tr>
      <w:tr w:rsidR="003A7983" w14:paraId="45E980B8" w14:textId="77777777" w:rsidTr="00C37DAF">
        <w:trPr>
          <w:trHeight w:val="333"/>
        </w:trPr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5A90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 xml:space="preserve">Выручка от реализации товаров, работ и услуг (без НДС и акцизов) по сельскохозяйственным организациям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0508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млн.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8A8" w14:textId="54C4732E" w:rsidR="003A7983" w:rsidRPr="000038DD" w:rsidRDefault="000038DD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970,244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DA12" w14:textId="332093FB" w:rsidR="003A7983" w:rsidRDefault="000038DD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765,648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EAF7" w14:textId="752FE47A" w:rsidR="003A7983" w:rsidRDefault="000038DD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903,221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6BB41D" w14:textId="5EA44AC7" w:rsidR="003A7983" w:rsidRPr="00BB04E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93,1</w:t>
            </w:r>
          </w:p>
        </w:tc>
      </w:tr>
      <w:tr w:rsidR="003A7983" w14:paraId="7ECEEC80" w14:textId="77777777" w:rsidTr="00C37DAF">
        <w:trPr>
          <w:trHeight w:val="333"/>
        </w:trPr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F7EC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Производство сельскохозяйственной продукции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F3D9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A0E0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916F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23EA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743CAFB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</w:tr>
      <w:tr w:rsidR="003A7983" w14:paraId="2669DAAD" w14:textId="77777777" w:rsidTr="00C37DAF">
        <w:trPr>
          <w:trHeight w:val="333"/>
        </w:trPr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EB4D" w14:textId="77777777" w:rsidR="003A7983" w:rsidRDefault="003A7983">
            <w:pPr>
              <w:pStyle w:val="11"/>
              <w:spacing w:line="240" w:lineRule="exact"/>
              <w:ind w:left="540"/>
              <w:rPr>
                <w:rFonts w:ascii="Times New Roman" w:hAnsi="Times New Roman"/>
                <w:bCs/>
                <w:i/>
                <w:iCs/>
                <w:color w:val="0D0D0D" w:themeColor="text1" w:themeTint="F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lang w:eastAsia="en-US"/>
              </w:rPr>
              <w:t xml:space="preserve">зерно  </w:t>
            </w:r>
            <w:r>
              <w:rPr>
                <w:rFonts w:ascii="Times New Roman" w:hAnsi="Times New Roman"/>
                <w:bCs/>
                <w:i/>
                <w:iCs/>
                <w:color w:val="0D0D0D" w:themeColor="text1" w:themeTint="F2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color w:val="0D0D0D" w:themeColor="text1" w:themeTint="F2"/>
                <w:lang w:eastAsia="en-US"/>
              </w:rPr>
              <w:t>в весе после доработки)</w:t>
            </w:r>
          </w:p>
          <w:p w14:paraId="2576CC1B" w14:textId="77777777" w:rsidR="003A7983" w:rsidRDefault="003A7983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в т.ч. сельхозпредприятия</w:t>
            </w:r>
          </w:p>
          <w:p w14:paraId="5980E732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 xml:space="preserve">         фермерские хозяйства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5CA1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EA37" w14:textId="77777777" w:rsidR="003A7983" w:rsidRDefault="000038DD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53660,1</w:t>
            </w:r>
          </w:p>
          <w:p w14:paraId="55755C38" w14:textId="77777777" w:rsidR="000038DD" w:rsidRDefault="000038DD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50895,7</w:t>
            </w:r>
          </w:p>
          <w:p w14:paraId="441862CE" w14:textId="6E39A4B0" w:rsidR="000038DD" w:rsidRDefault="000038DD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270</w:t>
            </w:r>
            <w:r w:rsidR="000508CA">
              <w:rPr>
                <w:color w:val="0D0D0D" w:themeColor="text1" w:themeTint="F2"/>
                <w:sz w:val="20"/>
                <w:lang w:eastAsia="en-US"/>
              </w:rPr>
              <w:t>5</w:t>
            </w:r>
            <w:r>
              <w:rPr>
                <w:color w:val="0D0D0D" w:themeColor="text1" w:themeTint="F2"/>
                <w:sz w:val="20"/>
                <w:lang w:eastAsia="en-US"/>
              </w:rPr>
              <w:t>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6E50" w14:textId="77777777" w:rsidR="003A7983" w:rsidRDefault="000038DD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42366,65</w:t>
            </w:r>
          </w:p>
          <w:p w14:paraId="6AD450B9" w14:textId="77777777" w:rsidR="000038DD" w:rsidRDefault="000038DD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41088,95</w:t>
            </w:r>
          </w:p>
          <w:p w14:paraId="76935C43" w14:textId="5522C6BF" w:rsidR="000038DD" w:rsidRDefault="00704FB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1277,7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0F48" w14:textId="77777777" w:rsidR="003A7983" w:rsidRDefault="000038DD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42366,65</w:t>
            </w:r>
          </w:p>
          <w:p w14:paraId="611EDC27" w14:textId="77777777" w:rsidR="000038DD" w:rsidRDefault="000038DD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41088,95</w:t>
            </w:r>
          </w:p>
          <w:p w14:paraId="0E4777F8" w14:textId="600268C7" w:rsidR="00704FB6" w:rsidRDefault="00704FB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1277,7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79AD313" w14:textId="49268E1B" w:rsidR="003A7983" w:rsidRDefault="00BB04E3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79,0</w:t>
            </w:r>
          </w:p>
          <w:p w14:paraId="2D1D0989" w14:textId="77777777" w:rsidR="00BB04E3" w:rsidRDefault="00BB04E3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80,7</w:t>
            </w:r>
          </w:p>
          <w:p w14:paraId="66D221DC" w14:textId="4047B2DC" w:rsidR="00BB04E3" w:rsidRDefault="00BB04E3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47</w:t>
            </w:r>
            <w:r w:rsidR="00491500">
              <w:rPr>
                <w:color w:val="0D0D0D" w:themeColor="text1" w:themeTint="F2"/>
                <w:sz w:val="20"/>
                <w:lang w:eastAsia="en-US"/>
              </w:rPr>
              <w:t>,</w:t>
            </w:r>
            <w:r>
              <w:rPr>
                <w:color w:val="0D0D0D" w:themeColor="text1" w:themeTint="F2"/>
                <w:sz w:val="20"/>
                <w:lang w:eastAsia="en-US"/>
              </w:rPr>
              <w:t>2</w:t>
            </w:r>
          </w:p>
        </w:tc>
      </w:tr>
      <w:tr w:rsidR="003A7983" w14:paraId="67B1117B" w14:textId="77777777" w:rsidTr="00C37DAF">
        <w:trPr>
          <w:trHeight w:val="201"/>
        </w:trPr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EBF3" w14:textId="77777777" w:rsidR="003A7983" w:rsidRDefault="003A7983" w:rsidP="003A7983">
            <w:pPr>
              <w:pStyle w:val="11"/>
              <w:numPr>
                <w:ilvl w:val="0"/>
                <w:numId w:val="3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lang w:eastAsia="en-US"/>
              </w:rPr>
              <w:t>картофель</w:t>
            </w:r>
          </w:p>
          <w:p w14:paraId="2CC69F99" w14:textId="77777777" w:rsidR="003A7983" w:rsidRDefault="003A7983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в т.ч. сельхозпредприятия</w:t>
            </w:r>
          </w:p>
          <w:p w14:paraId="5AE56DA6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 xml:space="preserve">         фермерские хозяйства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5492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ED2D" w14:textId="77777777" w:rsidR="003A7983" w:rsidRDefault="00704FB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3175,2</w:t>
            </w:r>
          </w:p>
          <w:p w14:paraId="7693EBB8" w14:textId="77777777" w:rsidR="00704FB6" w:rsidRDefault="00704FB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0</w:t>
            </w:r>
          </w:p>
          <w:p w14:paraId="243521A8" w14:textId="23C6ECCE" w:rsidR="00704FB6" w:rsidRDefault="00704FB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FD1" w14:textId="5169E668" w:rsidR="003A7983" w:rsidRDefault="002719BB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3238</w:t>
            </w:r>
          </w:p>
          <w:p w14:paraId="612045E7" w14:textId="77777777" w:rsidR="00704FB6" w:rsidRDefault="00704FB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0</w:t>
            </w:r>
          </w:p>
          <w:p w14:paraId="255901D9" w14:textId="2E268D8E" w:rsidR="00704FB6" w:rsidRDefault="00704FB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A032" w14:textId="48A685BC" w:rsidR="003A7983" w:rsidRDefault="002719BB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3238</w:t>
            </w:r>
          </w:p>
          <w:p w14:paraId="32E3C2B2" w14:textId="77777777" w:rsidR="00704FB6" w:rsidRDefault="00704FB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0</w:t>
            </w:r>
          </w:p>
          <w:p w14:paraId="62A8B72C" w14:textId="66B0ECF2" w:rsidR="00704FB6" w:rsidRDefault="00704FB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880EEA" w14:textId="26073188" w:rsidR="003A7983" w:rsidRDefault="002719BB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102,0</w:t>
            </w:r>
          </w:p>
        </w:tc>
      </w:tr>
      <w:tr w:rsidR="003A7983" w14:paraId="5E7E10E0" w14:textId="77777777" w:rsidTr="00C37DAF">
        <w:trPr>
          <w:trHeight w:val="333"/>
        </w:trPr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79DF" w14:textId="77777777" w:rsidR="003A7983" w:rsidRDefault="003A7983" w:rsidP="003A7983">
            <w:pPr>
              <w:pStyle w:val="11"/>
              <w:numPr>
                <w:ilvl w:val="0"/>
                <w:numId w:val="3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lang w:eastAsia="en-US"/>
              </w:rPr>
              <w:t>молоко</w:t>
            </w:r>
          </w:p>
          <w:p w14:paraId="6D681FD9" w14:textId="77777777" w:rsidR="003A7983" w:rsidRDefault="003A7983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в т.ч. сельхозпредприятия</w:t>
            </w:r>
          </w:p>
          <w:p w14:paraId="4E9ABEBE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 xml:space="preserve">         фермерские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630E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452" w14:textId="77777777" w:rsidR="003A7983" w:rsidRDefault="00704FB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3140,7</w:t>
            </w:r>
          </w:p>
          <w:p w14:paraId="26A93FB1" w14:textId="77777777" w:rsidR="00704FB6" w:rsidRDefault="00704FB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1874,6</w:t>
            </w:r>
          </w:p>
          <w:p w14:paraId="54A8D65E" w14:textId="174BC6F9" w:rsidR="00704FB6" w:rsidRDefault="00704FB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252,5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2DD9" w14:textId="77777777" w:rsidR="003A7983" w:rsidRDefault="00704FB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1652,2</w:t>
            </w:r>
          </w:p>
          <w:p w14:paraId="628059D1" w14:textId="77777777" w:rsidR="00704FB6" w:rsidRDefault="00704FB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1428,6</w:t>
            </w:r>
          </w:p>
          <w:p w14:paraId="6C34BC85" w14:textId="7E4777F9" w:rsidR="00704FB6" w:rsidRPr="00704FB6" w:rsidRDefault="00704FB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131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B70E" w14:textId="77777777" w:rsidR="003A7983" w:rsidRDefault="00704FB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2191,2</w:t>
            </w:r>
          </w:p>
          <w:p w14:paraId="0BC6F6C3" w14:textId="77777777" w:rsidR="00704FB6" w:rsidRDefault="00704FB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1880,4</w:t>
            </w:r>
          </w:p>
          <w:p w14:paraId="3E313B7E" w14:textId="2AB93F40" w:rsidR="00B46394" w:rsidRDefault="00B46394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8109BA3" w14:textId="77777777" w:rsidR="003A7983" w:rsidRDefault="002719BB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69,8</w:t>
            </w:r>
          </w:p>
          <w:p w14:paraId="137C6207" w14:textId="77777777" w:rsidR="002719BB" w:rsidRDefault="002719BB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100,3</w:t>
            </w:r>
          </w:p>
          <w:p w14:paraId="01C43050" w14:textId="0ED91176" w:rsidR="002719BB" w:rsidRPr="002719BB" w:rsidRDefault="002719BB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63,4</w:t>
            </w:r>
          </w:p>
        </w:tc>
      </w:tr>
      <w:tr w:rsidR="003A7983" w14:paraId="68150221" w14:textId="77777777" w:rsidTr="00C37DAF">
        <w:trPr>
          <w:trHeight w:val="333"/>
        </w:trPr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5AD7" w14:textId="77777777" w:rsidR="003A7983" w:rsidRDefault="003A7983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lang w:eastAsia="en-US"/>
              </w:rPr>
              <w:t xml:space="preserve">- скот и птица на убой </w:t>
            </w:r>
            <w:r>
              <w:rPr>
                <w:rFonts w:ascii="Times New Roman" w:hAnsi="Times New Roman"/>
                <w:bCs/>
                <w:i/>
                <w:iCs/>
                <w:color w:val="0D0D0D" w:themeColor="text1" w:themeTint="F2"/>
                <w:lang w:eastAsia="en-US"/>
              </w:rPr>
              <w:t>(в живом весе)</w:t>
            </w:r>
          </w:p>
          <w:p w14:paraId="165B9F15" w14:textId="77777777" w:rsidR="003A7983" w:rsidRDefault="003A7983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в т.ч. сельхозпредприятия</w:t>
            </w:r>
          </w:p>
          <w:p w14:paraId="53F2AC37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bCs/>
                <w:i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 xml:space="preserve">         фермерские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8DAD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6CFB" w14:textId="77777777" w:rsidR="003A7983" w:rsidRDefault="00B46394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486,3</w:t>
            </w:r>
          </w:p>
          <w:p w14:paraId="2CD8CEDF" w14:textId="77777777" w:rsidR="00B46394" w:rsidRDefault="00B46394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102,5</w:t>
            </w:r>
          </w:p>
          <w:p w14:paraId="78D8FB90" w14:textId="1F8B1B85" w:rsidR="00B46394" w:rsidRDefault="00B46394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11,3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5ECE" w14:textId="77777777" w:rsidR="003A7983" w:rsidRDefault="00B46394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57,46</w:t>
            </w:r>
          </w:p>
          <w:p w14:paraId="336D7B9F" w14:textId="77777777" w:rsidR="00B46394" w:rsidRDefault="00B46394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31,6</w:t>
            </w:r>
          </w:p>
          <w:p w14:paraId="3737BBB9" w14:textId="0D290A10" w:rsidR="00B46394" w:rsidRDefault="00B46394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14,46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7708" w14:textId="77777777" w:rsidR="003A7983" w:rsidRDefault="00B46394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80</w:t>
            </w:r>
          </w:p>
          <w:p w14:paraId="2E44F373" w14:textId="77777777" w:rsidR="00B46394" w:rsidRDefault="00B46394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50</w:t>
            </w:r>
          </w:p>
          <w:p w14:paraId="70297E26" w14:textId="741BD22E" w:rsidR="00B46394" w:rsidRDefault="00B46394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D05C9B" w14:textId="77777777" w:rsidR="003A7983" w:rsidRDefault="002719BB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16,5</w:t>
            </w:r>
          </w:p>
          <w:p w14:paraId="440BE1E5" w14:textId="77777777" w:rsidR="001856C8" w:rsidRDefault="001856C8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48,8</w:t>
            </w:r>
          </w:p>
          <w:p w14:paraId="02D95EC3" w14:textId="620E63F8" w:rsidR="001856C8" w:rsidRDefault="001856C8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132,7</w:t>
            </w:r>
          </w:p>
        </w:tc>
      </w:tr>
      <w:tr w:rsidR="003A7983" w14:paraId="5FC6D5B8" w14:textId="77777777" w:rsidTr="00C37DAF">
        <w:trPr>
          <w:trHeight w:val="333"/>
        </w:trPr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9B0A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Поголовье скота по всем категориям хозяйств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7A17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BAE" w14:textId="77777777" w:rsidR="003A7983" w:rsidRDefault="003A7983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1E8F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209B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E3E86D2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</w:tr>
      <w:tr w:rsidR="003A7983" w14:paraId="03250CA4" w14:textId="77777777" w:rsidTr="00C37DAF">
        <w:trPr>
          <w:trHeight w:val="304"/>
        </w:trPr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CCDB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i/>
                <w:i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lang w:eastAsia="en-US"/>
              </w:rPr>
              <w:t>крупный рогатый скот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E5AB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гол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B17C" w14:textId="4E186947" w:rsidR="003A7983" w:rsidRDefault="00BB04E3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1656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5C9" w14:textId="642728E9" w:rsidR="003A7983" w:rsidRPr="00BB04E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1571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6283" w14:textId="2A39F4DD" w:rsidR="003A798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1571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A1040B" w14:textId="19FF69B3" w:rsidR="003A7983" w:rsidRPr="001856C8" w:rsidRDefault="001856C8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94,9</w:t>
            </w:r>
          </w:p>
        </w:tc>
      </w:tr>
      <w:tr w:rsidR="003A7983" w14:paraId="2A87941A" w14:textId="77777777" w:rsidTr="00C37DAF">
        <w:trPr>
          <w:trHeight w:val="161"/>
        </w:trPr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9FC2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i/>
                <w:i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lang w:eastAsia="en-US"/>
              </w:rPr>
              <w:t>в том числе коровы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A773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гол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CCAE" w14:textId="4E1BA4F2" w:rsidR="003A7983" w:rsidRDefault="00BB04E3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656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0A40" w14:textId="32E07C22" w:rsidR="003A798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632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0753" w14:textId="355BD1E3" w:rsidR="003A798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625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FDFDF54" w14:textId="6ED616F6" w:rsidR="003A7983" w:rsidRPr="001856C8" w:rsidRDefault="001856C8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95,3</w:t>
            </w:r>
          </w:p>
        </w:tc>
      </w:tr>
      <w:tr w:rsidR="003A7983" w14:paraId="05E7E845" w14:textId="77777777" w:rsidTr="00C37DAF">
        <w:trPr>
          <w:trHeight w:val="284"/>
        </w:trPr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6337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i/>
                <w:i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lang w:eastAsia="en-US"/>
              </w:rPr>
              <w:t>Свиньи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108B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гол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CFC" w14:textId="3B1DC7CD" w:rsidR="003A7983" w:rsidRPr="00BB04E3" w:rsidRDefault="00BB04E3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173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D3E" w14:textId="70762311" w:rsidR="003A798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173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CA5D" w14:textId="78245904" w:rsidR="003A7983" w:rsidRPr="00BB04E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D7A3FA1" w14:textId="58625F5F" w:rsidR="003A7983" w:rsidRDefault="005D4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100,0</w:t>
            </w:r>
          </w:p>
        </w:tc>
      </w:tr>
      <w:tr w:rsidR="003A7983" w14:paraId="4B47A039" w14:textId="77777777" w:rsidTr="00C37DAF">
        <w:trPr>
          <w:trHeight w:val="183"/>
        </w:trPr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5E62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i/>
                <w:i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lang w:eastAsia="en-US"/>
              </w:rPr>
              <w:t>овцы и козы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9BBC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гол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55BC" w14:textId="18B9CF52" w:rsidR="003A7983" w:rsidRPr="00BB04E3" w:rsidRDefault="00BB04E3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>
              <w:rPr>
                <w:color w:val="0D0D0D" w:themeColor="text1" w:themeTint="F2"/>
                <w:sz w:val="20"/>
                <w:lang w:eastAsia="en-US"/>
              </w:rPr>
              <w:t>1580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F05A" w14:textId="7AEEAA1B" w:rsidR="003A798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1420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8B7B" w14:textId="28A306FD" w:rsidR="003A798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1420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A2BBEE9" w14:textId="2997DDDB" w:rsidR="003A7983" w:rsidRDefault="005D4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89,9</w:t>
            </w:r>
          </w:p>
        </w:tc>
      </w:tr>
      <w:tr w:rsidR="003A7983" w14:paraId="69C714F2" w14:textId="77777777" w:rsidTr="00C37DAF">
        <w:trPr>
          <w:trHeight w:val="333"/>
        </w:trPr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91A9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Поголовье скота по с/х предприятиям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C9E5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DA9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5D2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1291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0F373E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</w:tr>
      <w:tr w:rsidR="003A7983" w14:paraId="4BF08EB9" w14:textId="77777777" w:rsidTr="00C37DAF">
        <w:trPr>
          <w:trHeight w:val="333"/>
        </w:trPr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7670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i/>
                <w:i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lang w:eastAsia="en-US"/>
              </w:rPr>
              <w:t>крупный рогатый скот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5717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гол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F43B" w14:textId="546EB46C" w:rsidR="003A798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889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455" w14:textId="1C466521" w:rsidR="003A798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823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F61C" w14:textId="706048E9" w:rsidR="003A798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820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CCD52DB" w14:textId="6D2FCD0E" w:rsidR="003A7983" w:rsidRDefault="005D4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92,2</w:t>
            </w:r>
          </w:p>
        </w:tc>
      </w:tr>
      <w:tr w:rsidR="003A7983" w14:paraId="6C9698C8" w14:textId="77777777" w:rsidTr="00C37DAF">
        <w:trPr>
          <w:trHeight w:val="333"/>
        </w:trPr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3003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i/>
                <w:i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lang w:eastAsia="en-US"/>
              </w:rPr>
              <w:t>в том числе коровы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D701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гол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1B21" w14:textId="1D19CCE8" w:rsidR="003A798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429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BB2" w14:textId="7A99C7CC" w:rsidR="003A798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438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E2D1" w14:textId="32E1BBFA" w:rsidR="003A798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430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15136A" w14:textId="10DB711D" w:rsidR="003A7983" w:rsidRDefault="005D4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100,2</w:t>
            </w:r>
          </w:p>
        </w:tc>
      </w:tr>
      <w:tr w:rsidR="003A7983" w14:paraId="1CF80F75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113D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i/>
                <w:i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lang w:eastAsia="en-US"/>
              </w:rPr>
              <w:t>Свиньи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303F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гол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A79F" w14:textId="129DF352" w:rsidR="003A798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439" w14:textId="320F4043" w:rsidR="003A798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0CB" w14:textId="2645439A" w:rsidR="003A7983" w:rsidRPr="00BB04E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B14D87" w14:textId="6D94B110" w:rsidR="003A7983" w:rsidRDefault="005D4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92,3</w:t>
            </w:r>
          </w:p>
        </w:tc>
      </w:tr>
      <w:tr w:rsidR="003A7983" w14:paraId="2147B42F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C60E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i/>
                <w:iCs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lang w:eastAsia="en-US"/>
              </w:rPr>
              <w:t>овцы и козы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FD07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гол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56D" w14:textId="4A3F4250" w:rsidR="003A798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FCB1" w14:textId="77DFC8F5" w:rsidR="003A798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80C" w14:textId="5F2D4D4C" w:rsidR="003A7983" w:rsidRDefault="00BB04E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90A756C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</w:p>
        </w:tc>
      </w:tr>
      <w:tr w:rsidR="003A7983" w14:paraId="4D23C9AD" w14:textId="77777777" w:rsidTr="00C37DAF">
        <w:tc>
          <w:tcPr>
            <w:tcW w:w="52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D843F8" w14:textId="77777777" w:rsidR="003A7983" w:rsidRDefault="003A7983">
            <w:pPr>
              <w:pStyle w:val="11"/>
              <w:spacing w:line="276" w:lineRule="auto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eastAsia="en-US"/>
              </w:rPr>
              <w:t>Инвестиции в основной капитал по полному кругу организаций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B45337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en-US"/>
              </w:rPr>
              <w:t>млн.</w:t>
            </w:r>
          </w:p>
          <w:p w14:paraId="3DE941D1" w14:textId="77777777" w:rsidR="003A7983" w:rsidRDefault="003A798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8ECACA" w14:textId="1D1045A6" w:rsidR="003A7983" w:rsidRPr="007449A7" w:rsidRDefault="00AC673C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 w:rsidRPr="007449A7">
              <w:rPr>
                <w:color w:val="0D0D0D" w:themeColor="text1" w:themeTint="F2"/>
                <w:sz w:val="20"/>
                <w:lang w:eastAsia="en-US"/>
              </w:rPr>
              <w:t>257,1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067562" w14:textId="0EB34C52" w:rsidR="003A7983" w:rsidRPr="007449A7" w:rsidRDefault="004A7E7C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 w:rsidRPr="007449A7">
              <w:rPr>
                <w:rFonts w:ascii="Times New Roman" w:hAnsi="Times New Roman"/>
                <w:color w:val="0D0D0D" w:themeColor="text1" w:themeTint="F2"/>
                <w:lang w:eastAsia="en-US"/>
              </w:rPr>
              <w:t>264,7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D20DCF" w14:textId="452B5DC8" w:rsidR="003A7983" w:rsidRPr="007449A7" w:rsidRDefault="004A7E7C">
            <w:pPr>
              <w:spacing w:line="276" w:lineRule="auto"/>
              <w:jc w:val="center"/>
              <w:rPr>
                <w:color w:val="0D0D0D" w:themeColor="text1" w:themeTint="F2"/>
                <w:sz w:val="20"/>
                <w:lang w:eastAsia="en-US"/>
              </w:rPr>
            </w:pPr>
            <w:r w:rsidRPr="007449A7">
              <w:rPr>
                <w:color w:val="0D0D0D" w:themeColor="text1" w:themeTint="F2"/>
                <w:sz w:val="20"/>
                <w:lang w:eastAsia="en-US"/>
              </w:rPr>
              <w:t>352,9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068BCE8" w14:textId="01C758A3" w:rsidR="003A7983" w:rsidRPr="007449A7" w:rsidRDefault="00862FD6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lang w:eastAsia="en-US"/>
              </w:rPr>
            </w:pPr>
            <w:r w:rsidRPr="007449A7">
              <w:rPr>
                <w:rFonts w:ascii="Times New Roman" w:hAnsi="Times New Roman"/>
                <w:color w:val="0D0D0D" w:themeColor="text1" w:themeTint="F2"/>
                <w:lang w:eastAsia="en-US"/>
              </w:rPr>
              <w:t>137,3</w:t>
            </w:r>
          </w:p>
        </w:tc>
      </w:tr>
    </w:tbl>
    <w:p w14:paraId="4F6F0A77" w14:textId="77777777" w:rsidR="00B709E5" w:rsidRPr="00D93B87" w:rsidRDefault="00B709E5" w:rsidP="00B709E5">
      <w:pPr>
        <w:rPr>
          <w:color w:val="FF0000"/>
          <w:sz w:val="20"/>
        </w:rPr>
      </w:pPr>
    </w:p>
    <w:p w14:paraId="71F16107" w14:textId="77777777" w:rsidR="00B709E5" w:rsidRPr="00D93B87" w:rsidRDefault="00B709E5" w:rsidP="00B709E5">
      <w:pPr>
        <w:rPr>
          <w:color w:val="FF0000"/>
          <w:sz w:val="20"/>
        </w:rPr>
      </w:pPr>
    </w:p>
    <w:p w14:paraId="542435AA" w14:textId="77777777" w:rsidR="00B709E5" w:rsidRPr="00D93B87" w:rsidRDefault="00B709E5" w:rsidP="00B709E5">
      <w:pPr>
        <w:rPr>
          <w:color w:val="FF0000"/>
          <w:sz w:val="20"/>
        </w:rPr>
      </w:pPr>
    </w:p>
    <w:p w14:paraId="0C2B98CC" w14:textId="77777777" w:rsidR="00B709E5" w:rsidRPr="00D93B87" w:rsidRDefault="00B709E5" w:rsidP="00B709E5">
      <w:pPr>
        <w:rPr>
          <w:color w:val="FF0000"/>
          <w:sz w:val="20"/>
        </w:rPr>
      </w:pPr>
    </w:p>
    <w:p w14:paraId="7F917C02" w14:textId="77777777" w:rsidR="00B709E5" w:rsidRPr="00D93B87" w:rsidRDefault="00B709E5" w:rsidP="00B709E5">
      <w:pPr>
        <w:rPr>
          <w:color w:val="FF0000"/>
          <w:sz w:val="20"/>
        </w:rPr>
      </w:pPr>
    </w:p>
    <w:p w14:paraId="0B4F57E2" w14:textId="77777777" w:rsidR="00B709E5" w:rsidRPr="00D93B87" w:rsidRDefault="00B709E5" w:rsidP="00B709E5">
      <w:pPr>
        <w:rPr>
          <w:color w:val="FF0000"/>
          <w:sz w:val="20"/>
        </w:rPr>
      </w:pPr>
    </w:p>
    <w:p w14:paraId="7DEB3604" w14:textId="77777777" w:rsidR="00B709E5" w:rsidRPr="00D93B87" w:rsidRDefault="00B709E5" w:rsidP="00B709E5">
      <w:pPr>
        <w:rPr>
          <w:color w:val="FF0000"/>
          <w:sz w:val="20"/>
        </w:rPr>
      </w:pPr>
    </w:p>
    <w:p w14:paraId="43842B24" w14:textId="77777777" w:rsidR="00B709E5" w:rsidRPr="00D93B87" w:rsidRDefault="00B709E5" w:rsidP="00B709E5">
      <w:pPr>
        <w:pStyle w:val="1"/>
        <w:rPr>
          <w:b w:val="0"/>
          <w:bCs/>
          <w:i/>
          <w:sz w:val="20"/>
        </w:rPr>
      </w:pPr>
    </w:p>
    <w:p w14:paraId="4077EF4D" w14:textId="77777777" w:rsidR="00B709E5" w:rsidRPr="00D93B87" w:rsidRDefault="00B709E5" w:rsidP="00B709E5">
      <w:pPr>
        <w:rPr>
          <w:sz w:val="20"/>
        </w:rPr>
        <w:sectPr w:rsidR="00B709E5" w:rsidRPr="00D93B87" w:rsidSect="00C641E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5B8F49EA" w14:textId="29829A17" w:rsidR="00072C69" w:rsidRDefault="00072C69" w:rsidP="00072C69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lastRenderedPageBreak/>
        <w:t>Приложение №2</w:t>
      </w:r>
    </w:p>
    <w:p w14:paraId="23138DBF" w14:textId="77777777" w:rsidR="00072C69" w:rsidRDefault="00072C69" w:rsidP="00072C69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к постановлению администрации</w:t>
      </w:r>
    </w:p>
    <w:p w14:paraId="403195E7" w14:textId="77777777" w:rsidR="00072C69" w:rsidRDefault="00072C69" w:rsidP="00072C69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муниципального района «Мещовский район»</w:t>
      </w:r>
    </w:p>
    <w:p w14:paraId="4882C368" w14:textId="49509DA1" w:rsidR="00072C69" w:rsidRDefault="00072C69" w:rsidP="00072C69">
      <w:pPr>
        <w:jc w:val="right"/>
        <w:rPr>
          <w:b/>
          <w:bCs/>
          <w:sz w:val="26"/>
          <w:szCs w:val="26"/>
        </w:rPr>
      </w:pPr>
      <w:r>
        <w:rPr>
          <w:bCs/>
          <w:iCs/>
          <w:sz w:val="26"/>
          <w:szCs w:val="26"/>
        </w:rPr>
        <w:t>от 13 декабря 2024 г. № 583</w:t>
      </w:r>
    </w:p>
    <w:p w14:paraId="40ADC211" w14:textId="77777777" w:rsidR="00072C69" w:rsidRDefault="00072C69" w:rsidP="00B709E5">
      <w:pPr>
        <w:jc w:val="center"/>
        <w:rPr>
          <w:b/>
          <w:bCs/>
          <w:sz w:val="26"/>
          <w:szCs w:val="26"/>
        </w:rPr>
      </w:pPr>
    </w:p>
    <w:p w14:paraId="5424340A" w14:textId="125E2492" w:rsidR="003C408E" w:rsidRDefault="003C408E" w:rsidP="00B709E5">
      <w:pPr>
        <w:jc w:val="center"/>
        <w:rPr>
          <w:b/>
          <w:bCs/>
          <w:sz w:val="26"/>
          <w:szCs w:val="26"/>
        </w:rPr>
      </w:pPr>
      <w:r w:rsidRPr="003C408E">
        <w:rPr>
          <w:b/>
          <w:bCs/>
          <w:sz w:val="26"/>
          <w:szCs w:val="26"/>
        </w:rPr>
        <w:t>Пояснительная записка</w:t>
      </w:r>
    </w:p>
    <w:p w14:paraId="0BED4006" w14:textId="3D996888" w:rsidR="003C408E" w:rsidRPr="003C408E" w:rsidRDefault="003C408E" w:rsidP="00B709E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основным показателям социально-экономического развития </w:t>
      </w:r>
      <w:r w:rsidR="00B43FBA">
        <w:rPr>
          <w:b/>
          <w:bCs/>
          <w:sz w:val="26"/>
          <w:szCs w:val="26"/>
        </w:rPr>
        <w:t>муниципального района</w:t>
      </w:r>
      <w:r>
        <w:rPr>
          <w:b/>
          <w:bCs/>
          <w:sz w:val="26"/>
          <w:szCs w:val="26"/>
        </w:rPr>
        <w:t xml:space="preserve"> «Мещовский район» за 9 месяцев 20</w:t>
      </w:r>
      <w:r w:rsidR="004313C4">
        <w:rPr>
          <w:b/>
          <w:bCs/>
          <w:sz w:val="26"/>
          <w:szCs w:val="26"/>
        </w:rPr>
        <w:t>2</w:t>
      </w:r>
      <w:r w:rsidR="004F7643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года и ожидаемые итоги за 20</w:t>
      </w:r>
      <w:r w:rsidR="004313C4">
        <w:rPr>
          <w:b/>
          <w:bCs/>
          <w:sz w:val="26"/>
          <w:szCs w:val="26"/>
        </w:rPr>
        <w:t>2</w:t>
      </w:r>
      <w:r w:rsidR="004F7643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год</w:t>
      </w:r>
    </w:p>
    <w:p w14:paraId="27BDD83C" w14:textId="77777777" w:rsidR="00B709E5" w:rsidRPr="003C408E" w:rsidRDefault="003C408E" w:rsidP="00B709E5">
      <w:pPr>
        <w:jc w:val="center"/>
        <w:rPr>
          <w:b/>
          <w:bCs/>
          <w:i/>
          <w:sz w:val="26"/>
          <w:szCs w:val="26"/>
          <w:u w:val="single"/>
        </w:rPr>
      </w:pPr>
      <w:r w:rsidRPr="003C408E">
        <w:rPr>
          <w:b/>
          <w:bCs/>
          <w:i/>
          <w:sz w:val="26"/>
          <w:szCs w:val="26"/>
          <w:u w:val="single"/>
        </w:rPr>
        <w:t xml:space="preserve"> </w:t>
      </w:r>
    </w:p>
    <w:p w14:paraId="391D3629" w14:textId="77777777" w:rsidR="00B709E5" w:rsidRPr="00FB22B6" w:rsidRDefault="00B709E5" w:rsidP="00B709E5">
      <w:pPr>
        <w:jc w:val="both"/>
        <w:rPr>
          <w:color w:val="FF0000"/>
          <w:szCs w:val="28"/>
        </w:rPr>
      </w:pPr>
      <w:r w:rsidRPr="00FB22B6">
        <w:rPr>
          <w:color w:val="FF0000"/>
          <w:szCs w:val="28"/>
        </w:rPr>
        <w:tab/>
      </w:r>
      <w:r w:rsidRPr="00FB22B6">
        <w:rPr>
          <w:szCs w:val="28"/>
        </w:rPr>
        <w:t xml:space="preserve"> </w:t>
      </w:r>
    </w:p>
    <w:p w14:paraId="30B39DDC" w14:textId="77777777" w:rsidR="00B709E5" w:rsidRPr="0015383F" w:rsidRDefault="00B709E5" w:rsidP="00B709E5">
      <w:pPr>
        <w:pStyle w:val="7"/>
        <w:jc w:val="center"/>
        <w:rPr>
          <w:b/>
          <w:i/>
          <w:iCs/>
          <w:sz w:val="26"/>
          <w:szCs w:val="26"/>
          <w:u w:val="single"/>
        </w:rPr>
      </w:pPr>
      <w:r w:rsidRPr="0015383F">
        <w:rPr>
          <w:b/>
          <w:i/>
          <w:iCs/>
          <w:sz w:val="26"/>
          <w:szCs w:val="26"/>
          <w:u w:val="single"/>
        </w:rPr>
        <w:t>Демографическая ситуация</w:t>
      </w:r>
    </w:p>
    <w:p w14:paraId="75BBC807" w14:textId="1D16CEB3" w:rsidR="00B709E5" w:rsidRPr="0015383F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Численность населения муниципального района «Мещовский район» по оценке </w:t>
      </w:r>
      <w:r w:rsidRPr="0015383F">
        <w:rPr>
          <w:sz w:val="26"/>
          <w:szCs w:val="26"/>
        </w:rPr>
        <w:t xml:space="preserve">на 1 октября </w:t>
      </w:r>
      <w:r w:rsidRPr="00447B37">
        <w:rPr>
          <w:sz w:val="26"/>
          <w:szCs w:val="26"/>
        </w:rPr>
        <w:t>20</w:t>
      </w:r>
      <w:r w:rsidR="004313C4">
        <w:rPr>
          <w:sz w:val="26"/>
          <w:szCs w:val="26"/>
        </w:rPr>
        <w:t>2</w:t>
      </w:r>
      <w:r w:rsidR="006504C9">
        <w:rPr>
          <w:sz w:val="26"/>
          <w:szCs w:val="26"/>
        </w:rPr>
        <w:t>4</w:t>
      </w:r>
      <w:r w:rsidRPr="0015383F">
        <w:rPr>
          <w:sz w:val="26"/>
          <w:szCs w:val="26"/>
        </w:rPr>
        <w:t xml:space="preserve">г. составила </w:t>
      </w:r>
      <w:r w:rsidRPr="00044D50">
        <w:rPr>
          <w:sz w:val="26"/>
          <w:szCs w:val="26"/>
        </w:rPr>
        <w:t>1</w:t>
      </w:r>
      <w:r w:rsidR="002A1D35">
        <w:rPr>
          <w:sz w:val="26"/>
          <w:szCs w:val="26"/>
        </w:rPr>
        <w:t>1</w:t>
      </w:r>
      <w:r w:rsidRPr="00044D50">
        <w:rPr>
          <w:sz w:val="26"/>
          <w:szCs w:val="26"/>
        </w:rPr>
        <w:t xml:space="preserve"> </w:t>
      </w:r>
      <w:r w:rsidR="00B43FBA">
        <w:rPr>
          <w:sz w:val="26"/>
          <w:szCs w:val="26"/>
        </w:rPr>
        <w:t>2</w:t>
      </w:r>
      <w:r w:rsidR="004F7643">
        <w:rPr>
          <w:sz w:val="26"/>
          <w:szCs w:val="26"/>
        </w:rPr>
        <w:t>0</w:t>
      </w:r>
      <w:r w:rsidR="00B43FBA">
        <w:rPr>
          <w:sz w:val="26"/>
          <w:szCs w:val="26"/>
        </w:rPr>
        <w:t>6</w:t>
      </w:r>
      <w:r w:rsidRPr="0015383F">
        <w:rPr>
          <w:sz w:val="26"/>
          <w:szCs w:val="26"/>
        </w:rPr>
        <w:t xml:space="preserve"> чел</w:t>
      </w:r>
      <w:r>
        <w:rPr>
          <w:sz w:val="26"/>
          <w:szCs w:val="26"/>
        </w:rPr>
        <w:t>овек</w:t>
      </w:r>
      <w:r w:rsidRPr="0015383F">
        <w:rPr>
          <w:sz w:val="26"/>
          <w:szCs w:val="26"/>
        </w:rPr>
        <w:t xml:space="preserve">. </w:t>
      </w:r>
    </w:p>
    <w:p w14:paraId="3FF59CD8" w14:textId="11B7375E" w:rsidR="00B709E5" w:rsidRPr="004E7F72" w:rsidRDefault="00B709E5" w:rsidP="00B709E5">
      <w:pPr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Число родившихся за январь-сентябрь 20</w:t>
      </w:r>
      <w:r w:rsidR="004313C4">
        <w:rPr>
          <w:sz w:val="26"/>
          <w:szCs w:val="26"/>
        </w:rPr>
        <w:t>2</w:t>
      </w:r>
      <w:r w:rsidR="001A3F68">
        <w:rPr>
          <w:sz w:val="26"/>
          <w:szCs w:val="26"/>
        </w:rPr>
        <w:t>4</w:t>
      </w:r>
      <w:r>
        <w:rPr>
          <w:sz w:val="26"/>
          <w:szCs w:val="26"/>
        </w:rPr>
        <w:t xml:space="preserve"> года составило </w:t>
      </w:r>
      <w:r w:rsidR="00B45DEF">
        <w:rPr>
          <w:sz w:val="26"/>
          <w:szCs w:val="26"/>
        </w:rPr>
        <w:t>63</w:t>
      </w:r>
      <w:r>
        <w:rPr>
          <w:sz w:val="26"/>
          <w:szCs w:val="26"/>
        </w:rPr>
        <w:t xml:space="preserve"> человек, что на </w:t>
      </w:r>
      <w:r w:rsidR="001A3F68">
        <w:rPr>
          <w:sz w:val="26"/>
          <w:szCs w:val="26"/>
        </w:rPr>
        <w:t>4</w:t>
      </w:r>
      <w:r w:rsidR="004E7F72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="001A3F68">
        <w:rPr>
          <w:sz w:val="26"/>
          <w:szCs w:val="26"/>
        </w:rPr>
        <w:t>а</w:t>
      </w:r>
      <w:r w:rsidR="00B45DEF">
        <w:rPr>
          <w:sz w:val="26"/>
          <w:szCs w:val="26"/>
        </w:rPr>
        <w:t xml:space="preserve"> больше</w:t>
      </w:r>
      <w:r>
        <w:rPr>
          <w:sz w:val="26"/>
          <w:szCs w:val="26"/>
        </w:rPr>
        <w:t>, чем за январь-сентябрь 20</w:t>
      </w:r>
      <w:r w:rsidR="00B43FBA">
        <w:rPr>
          <w:sz w:val="26"/>
          <w:szCs w:val="26"/>
        </w:rPr>
        <w:t>2</w:t>
      </w:r>
      <w:r w:rsidR="001A3F68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14:paraId="4C8EDE50" w14:textId="3C92A2D9" w:rsidR="00B709E5" w:rsidRPr="004E7F72" w:rsidRDefault="00B709E5" w:rsidP="00B709E5">
      <w:pPr>
        <w:ind w:firstLine="708"/>
        <w:jc w:val="both"/>
        <w:rPr>
          <w:color w:val="FF0000"/>
          <w:sz w:val="26"/>
          <w:szCs w:val="26"/>
        </w:rPr>
      </w:pPr>
      <w:r w:rsidRPr="0015383F">
        <w:rPr>
          <w:sz w:val="26"/>
          <w:szCs w:val="26"/>
        </w:rPr>
        <w:t xml:space="preserve">Число умерших за январь-сентябрь </w:t>
      </w:r>
      <w:r>
        <w:rPr>
          <w:sz w:val="26"/>
          <w:szCs w:val="26"/>
        </w:rPr>
        <w:t>20</w:t>
      </w:r>
      <w:r w:rsidR="004313C4">
        <w:rPr>
          <w:sz w:val="26"/>
          <w:szCs w:val="26"/>
        </w:rPr>
        <w:t>2</w:t>
      </w:r>
      <w:r w:rsidR="00C81DD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составило 1</w:t>
      </w:r>
      <w:r w:rsidR="00B45DEF">
        <w:rPr>
          <w:sz w:val="26"/>
          <w:szCs w:val="26"/>
        </w:rPr>
        <w:t>4</w:t>
      </w:r>
      <w:r w:rsidR="004313C4">
        <w:rPr>
          <w:sz w:val="26"/>
          <w:szCs w:val="26"/>
        </w:rPr>
        <w:t>3</w:t>
      </w:r>
      <w:r>
        <w:rPr>
          <w:sz w:val="26"/>
          <w:szCs w:val="26"/>
        </w:rPr>
        <w:t xml:space="preserve"> человек</w:t>
      </w:r>
      <w:r w:rsidR="008D4953">
        <w:rPr>
          <w:sz w:val="26"/>
          <w:szCs w:val="26"/>
        </w:rPr>
        <w:t xml:space="preserve"> или </w:t>
      </w:r>
      <w:r w:rsidR="00B43FBA">
        <w:rPr>
          <w:sz w:val="26"/>
          <w:szCs w:val="26"/>
        </w:rPr>
        <w:t>1</w:t>
      </w:r>
      <w:r w:rsidR="00B45DEF">
        <w:rPr>
          <w:sz w:val="26"/>
          <w:szCs w:val="26"/>
        </w:rPr>
        <w:t>41</w:t>
      </w:r>
      <w:r w:rsidR="00B43FBA">
        <w:rPr>
          <w:sz w:val="26"/>
          <w:szCs w:val="26"/>
        </w:rPr>
        <w:t>,</w:t>
      </w:r>
      <w:r w:rsidR="00B45DEF">
        <w:rPr>
          <w:sz w:val="26"/>
          <w:szCs w:val="26"/>
        </w:rPr>
        <w:t>6</w:t>
      </w:r>
      <w:r w:rsidR="00C9529B">
        <w:rPr>
          <w:sz w:val="26"/>
          <w:szCs w:val="26"/>
        </w:rPr>
        <w:t>%</w:t>
      </w:r>
      <w:r w:rsidR="008D4953">
        <w:rPr>
          <w:sz w:val="26"/>
          <w:szCs w:val="26"/>
        </w:rPr>
        <w:t xml:space="preserve"> к аналогичному периоду 20</w:t>
      </w:r>
      <w:r w:rsidR="00B43FBA">
        <w:rPr>
          <w:sz w:val="26"/>
          <w:szCs w:val="26"/>
        </w:rPr>
        <w:t>2</w:t>
      </w:r>
      <w:r w:rsidR="00B45DEF">
        <w:rPr>
          <w:sz w:val="26"/>
          <w:szCs w:val="26"/>
        </w:rPr>
        <w:t>3</w:t>
      </w:r>
      <w:r w:rsidR="008D4953">
        <w:rPr>
          <w:sz w:val="26"/>
          <w:szCs w:val="26"/>
        </w:rPr>
        <w:t xml:space="preserve"> года</w:t>
      </w:r>
      <w:r w:rsidR="00C9529B">
        <w:rPr>
          <w:sz w:val="26"/>
          <w:szCs w:val="26"/>
        </w:rPr>
        <w:t xml:space="preserve"> (на </w:t>
      </w:r>
      <w:r w:rsidR="00B45DEF">
        <w:rPr>
          <w:sz w:val="26"/>
          <w:szCs w:val="26"/>
        </w:rPr>
        <w:t>42</w:t>
      </w:r>
      <w:r w:rsidR="00C9529B">
        <w:rPr>
          <w:sz w:val="26"/>
          <w:szCs w:val="26"/>
        </w:rPr>
        <w:t xml:space="preserve"> </w:t>
      </w:r>
      <w:r w:rsidR="00B43FBA">
        <w:rPr>
          <w:sz w:val="26"/>
          <w:szCs w:val="26"/>
        </w:rPr>
        <w:t>больше</w:t>
      </w:r>
      <w:r w:rsidR="00C9529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1FF386B8" w14:textId="1F413355" w:rsidR="00B709E5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опережения показателя роста смертности естественная убыль населения за январь – сентябрь 20</w:t>
      </w:r>
      <w:r w:rsidR="00C9529B">
        <w:rPr>
          <w:sz w:val="26"/>
          <w:szCs w:val="26"/>
        </w:rPr>
        <w:t>2</w:t>
      </w:r>
      <w:r w:rsidR="00B45DEF">
        <w:rPr>
          <w:sz w:val="26"/>
          <w:szCs w:val="26"/>
        </w:rPr>
        <w:t>4</w:t>
      </w:r>
      <w:r>
        <w:rPr>
          <w:sz w:val="26"/>
          <w:szCs w:val="26"/>
        </w:rPr>
        <w:t xml:space="preserve"> года составила </w:t>
      </w:r>
      <w:r w:rsidR="00B43FBA">
        <w:rPr>
          <w:sz w:val="26"/>
          <w:szCs w:val="26"/>
        </w:rPr>
        <w:t>8</w:t>
      </w:r>
      <w:r w:rsidR="00B45DEF">
        <w:rPr>
          <w:sz w:val="26"/>
          <w:szCs w:val="26"/>
        </w:rPr>
        <w:t>0</w:t>
      </w:r>
      <w:r w:rsidR="00B43F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человек, что </w:t>
      </w:r>
      <w:r w:rsidR="00B43FBA">
        <w:rPr>
          <w:sz w:val="26"/>
          <w:szCs w:val="26"/>
        </w:rPr>
        <w:t>больше,</w:t>
      </w:r>
      <w:r>
        <w:rPr>
          <w:sz w:val="26"/>
          <w:szCs w:val="26"/>
        </w:rPr>
        <w:t xml:space="preserve"> чем за январь – сентябрь 20</w:t>
      </w:r>
      <w:r w:rsidR="00B43FBA">
        <w:rPr>
          <w:sz w:val="26"/>
          <w:szCs w:val="26"/>
        </w:rPr>
        <w:t>2</w:t>
      </w:r>
      <w:r w:rsidR="00B45DEF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на </w:t>
      </w:r>
      <w:r w:rsidR="00B45DEF">
        <w:rPr>
          <w:sz w:val="26"/>
          <w:szCs w:val="26"/>
        </w:rPr>
        <w:t>38</w:t>
      </w:r>
      <w:r>
        <w:rPr>
          <w:sz w:val="26"/>
          <w:szCs w:val="26"/>
        </w:rPr>
        <w:t xml:space="preserve"> человек.</w:t>
      </w:r>
    </w:p>
    <w:p w14:paraId="5C840AA6" w14:textId="76C9ED75" w:rsidR="00B709E5" w:rsidRPr="004F7DEE" w:rsidRDefault="00B709E5" w:rsidP="00B709E5">
      <w:pPr>
        <w:jc w:val="both"/>
        <w:rPr>
          <w:color w:val="FF0000"/>
          <w:sz w:val="26"/>
          <w:szCs w:val="26"/>
        </w:rPr>
      </w:pPr>
      <w:r w:rsidRPr="0015383F">
        <w:rPr>
          <w:color w:val="339966"/>
          <w:sz w:val="26"/>
          <w:szCs w:val="26"/>
        </w:rPr>
        <w:t xml:space="preserve"> </w:t>
      </w:r>
      <w:r w:rsidRPr="0015383F">
        <w:rPr>
          <w:color w:val="339966"/>
          <w:sz w:val="26"/>
          <w:szCs w:val="26"/>
        </w:rPr>
        <w:tab/>
      </w:r>
      <w:r w:rsidR="00B45DEF">
        <w:rPr>
          <w:sz w:val="26"/>
          <w:szCs w:val="26"/>
        </w:rPr>
        <w:t xml:space="preserve"> </w:t>
      </w:r>
    </w:p>
    <w:p w14:paraId="509958EC" w14:textId="77777777" w:rsidR="00A93AD5" w:rsidRDefault="00C42DED" w:rsidP="008465A3">
      <w:pPr>
        <w:ind w:firstLine="708"/>
        <w:jc w:val="both"/>
        <w:rPr>
          <w:b/>
          <w:sz w:val="26"/>
          <w:szCs w:val="26"/>
          <w:u w:val="single"/>
        </w:rPr>
      </w:pPr>
      <w:r w:rsidRPr="00C42DED">
        <w:rPr>
          <w:color w:val="FF0000"/>
          <w:sz w:val="26"/>
          <w:szCs w:val="26"/>
        </w:rPr>
        <w:t xml:space="preserve"> </w:t>
      </w:r>
      <w:r w:rsidR="00495D85">
        <w:rPr>
          <w:b/>
          <w:sz w:val="26"/>
          <w:szCs w:val="26"/>
          <w:u w:val="single"/>
        </w:rPr>
        <w:t xml:space="preserve"> </w:t>
      </w:r>
    </w:p>
    <w:p w14:paraId="25F52EAD" w14:textId="77777777" w:rsidR="00597FC2" w:rsidRDefault="00597FC2" w:rsidP="00C90A7E">
      <w:pPr>
        <w:ind w:firstLine="708"/>
        <w:jc w:val="center"/>
        <w:rPr>
          <w:b/>
          <w:i/>
          <w:sz w:val="26"/>
          <w:szCs w:val="26"/>
          <w:u w:val="single"/>
        </w:rPr>
      </w:pPr>
      <w:r w:rsidRPr="00C01538">
        <w:rPr>
          <w:b/>
          <w:i/>
          <w:sz w:val="26"/>
          <w:szCs w:val="26"/>
          <w:u w:val="single"/>
        </w:rPr>
        <w:t>Труд и занятос</w:t>
      </w:r>
      <w:r w:rsidR="00C01538">
        <w:rPr>
          <w:b/>
          <w:i/>
          <w:sz w:val="26"/>
          <w:szCs w:val="26"/>
          <w:u w:val="single"/>
        </w:rPr>
        <w:t>ть. Оплата труда</w:t>
      </w:r>
    </w:p>
    <w:p w14:paraId="006D21E1" w14:textId="22EC8015" w:rsidR="001355A3" w:rsidRDefault="00A47FF8" w:rsidP="00A47FF8">
      <w:pPr>
        <w:ind w:firstLine="709"/>
        <w:jc w:val="both"/>
        <w:rPr>
          <w:sz w:val="26"/>
          <w:szCs w:val="26"/>
        </w:rPr>
      </w:pPr>
      <w:r w:rsidRPr="00597FC2">
        <w:rPr>
          <w:sz w:val="26"/>
          <w:szCs w:val="26"/>
        </w:rPr>
        <w:t>За 9 месяцев 20</w:t>
      </w:r>
      <w:r>
        <w:rPr>
          <w:sz w:val="26"/>
          <w:szCs w:val="26"/>
        </w:rPr>
        <w:t>2</w:t>
      </w:r>
      <w:r w:rsidR="00B45DEF">
        <w:rPr>
          <w:sz w:val="26"/>
          <w:szCs w:val="26"/>
        </w:rPr>
        <w:t>4</w:t>
      </w:r>
      <w:r w:rsidRPr="00597FC2">
        <w:rPr>
          <w:sz w:val="26"/>
          <w:szCs w:val="26"/>
        </w:rPr>
        <w:t xml:space="preserve"> года в центр занятости населения в целях поиска подходящей работы обратил</w:t>
      </w:r>
      <w:r>
        <w:rPr>
          <w:sz w:val="26"/>
          <w:szCs w:val="26"/>
        </w:rPr>
        <w:t>ис</w:t>
      </w:r>
      <w:r w:rsidRPr="00597FC2">
        <w:rPr>
          <w:sz w:val="26"/>
          <w:szCs w:val="26"/>
        </w:rPr>
        <w:t xml:space="preserve">ь </w:t>
      </w:r>
      <w:r w:rsidR="00B45DEF">
        <w:rPr>
          <w:sz w:val="26"/>
          <w:szCs w:val="26"/>
        </w:rPr>
        <w:t>118</w:t>
      </w:r>
      <w:r w:rsidRPr="00597FC2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,</w:t>
      </w:r>
      <w:r w:rsidR="00B45DEF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="00B45DEF">
        <w:rPr>
          <w:sz w:val="26"/>
          <w:szCs w:val="26"/>
        </w:rPr>
        <w:t>27,61</w:t>
      </w:r>
      <w:r w:rsidR="001355A3">
        <w:rPr>
          <w:sz w:val="26"/>
          <w:szCs w:val="26"/>
        </w:rPr>
        <w:t xml:space="preserve"> % </w:t>
      </w:r>
      <w:r w:rsidR="00B45DEF">
        <w:rPr>
          <w:sz w:val="26"/>
          <w:szCs w:val="26"/>
        </w:rPr>
        <w:t xml:space="preserve">меньше </w:t>
      </w:r>
      <w:r w:rsidR="001355A3">
        <w:rPr>
          <w:sz w:val="26"/>
          <w:szCs w:val="26"/>
        </w:rPr>
        <w:t>к аналогичному периоду</w:t>
      </w:r>
      <w:r>
        <w:rPr>
          <w:sz w:val="26"/>
          <w:szCs w:val="26"/>
        </w:rPr>
        <w:t xml:space="preserve"> </w:t>
      </w:r>
      <w:r w:rsidR="001355A3">
        <w:rPr>
          <w:sz w:val="26"/>
          <w:szCs w:val="26"/>
        </w:rPr>
        <w:t>202</w:t>
      </w:r>
      <w:r w:rsidR="00B45DEF">
        <w:rPr>
          <w:sz w:val="26"/>
          <w:szCs w:val="26"/>
        </w:rPr>
        <w:t>3</w:t>
      </w:r>
      <w:r w:rsidR="001355A3">
        <w:rPr>
          <w:sz w:val="26"/>
          <w:szCs w:val="26"/>
        </w:rPr>
        <w:t xml:space="preserve"> года</w:t>
      </w:r>
      <w:r w:rsidRPr="00597FC2">
        <w:rPr>
          <w:sz w:val="26"/>
          <w:szCs w:val="26"/>
        </w:rPr>
        <w:t xml:space="preserve">.  </w:t>
      </w:r>
    </w:p>
    <w:p w14:paraId="55EBC366" w14:textId="08227B4A" w:rsidR="00FA5797" w:rsidRDefault="001355A3" w:rsidP="00A47F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январе – сентябре 202</w:t>
      </w:r>
      <w:r w:rsidR="00B45DEF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="00A47FF8" w:rsidRPr="00597FC2">
        <w:rPr>
          <w:sz w:val="26"/>
          <w:szCs w:val="26"/>
        </w:rPr>
        <w:t>были трудоустроены как на постоянную</w:t>
      </w:r>
      <w:r w:rsidR="00A47FF8" w:rsidRPr="00C42DED">
        <w:rPr>
          <w:sz w:val="26"/>
          <w:szCs w:val="26"/>
        </w:rPr>
        <w:t>,</w:t>
      </w:r>
      <w:r w:rsidR="00A47FF8" w:rsidRPr="00597FC2">
        <w:rPr>
          <w:sz w:val="26"/>
          <w:szCs w:val="26"/>
        </w:rPr>
        <w:t xml:space="preserve"> так и на временную работу </w:t>
      </w:r>
      <w:r w:rsidR="003F2144">
        <w:rPr>
          <w:sz w:val="26"/>
          <w:szCs w:val="26"/>
        </w:rPr>
        <w:t>39</w:t>
      </w:r>
      <w:r w:rsidR="00A47FF8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 xml:space="preserve">, </w:t>
      </w:r>
      <w:r w:rsidR="003F2144">
        <w:rPr>
          <w:sz w:val="26"/>
          <w:szCs w:val="26"/>
        </w:rPr>
        <w:t>уровень трудоустройства составил</w:t>
      </w:r>
      <w:r>
        <w:rPr>
          <w:sz w:val="26"/>
          <w:szCs w:val="26"/>
        </w:rPr>
        <w:t xml:space="preserve"> </w:t>
      </w:r>
      <w:r w:rsidR="003F2144">
        <w:rPr>
          <w:sz w:val="26"/>
          <w:szCs w:val="26"/>
        </w:rPr>
        <w:t>33,1</w:t>
      </w:r>
      <w:r>
        <w:rPr>
          <w:sz w:val="26"/>
          <w:szCs w:val="26"/>
        </w:rPr>
        <w:t xml:space="preserve"> % </w:t>
      </w:r>
      <w:r w:rsidR="003F2144">
        <w:rPr>
          <w:sz w:val="26"/>
          <w:szCs w:val="26"/>
        </w:rPr>
        <w:t xml:space="preserve">(в 2023 году 78 человек, 47,9 %). </w:t>
      </w:r>
      <w:r w:rsidR="00A47FF8">
        <w:rPr>
          <w:sz w:val="26"/>
          <w:szCs w:val="26"/>
        </w:rPr>
        <w:t>Уменьшилось количество обратившихся граждан, уволенных в связи с сокращением численности работающих до 1</w:t>
      </w:r>
      <w:r>
        <w:rPr>
          <w:sz w:val="26"/>
          <w:szCs w:val="26"/>
        </w:rPr>
        <w:t xml:space="preserve"> </w:t>
      </w:r>
      <w:r w:rsidR="00A47FF8">
        <w:rPr>
          <w:sz w:val="26"/>
          <w:szCs w:val="26"/>
        </w:rPr>
        <w:t>чел</w:t>
      </w:r>
      <w:r>
        <w:rPr>
          <w:sz w:val="26"/>
          <w:szCs w:val="26"/>
        </w:rPr>
        <w:t xml:space="preserve">овека </w:t>
      </w:r>
      <w:r w:rsidR="00A47FF8">
        <w:rPr>
          <w:sz w:val="26"/>
          <w:szCs w:val="26"/>
        </w:rPr>
        <w:t>(202</w:t>
      </w:r>
      <w:r w:rsidR="003F2144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A47FF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3F2144">
        <w:rPr>
          <w:sz w:val="26"/>
          <w:szCs w:val="26"/>
        </w:rPr>
        <w:t>3</w:t>
      </w:r>
      <w:r w:rsidR="00A47FF8">
        <w:rPr>
          <w:sz w:val="26"/>
          <w:szCs w:val="26"/>
        </w:rPr>
        <w:t xml:space="preserve"> чел</w:t>
      </w:r>
      <w:r>
        <w:rPr>
          <w:sz w:val="26"/>
          <w:szCs w:val="26"/>
        </w:rPr>
        <w:t>овек</w:t>
      </w:r>
      <w:r w:rsidR="003F2144">
        <w:rPr>
          <w:sz w:val="26"/>
          <w:szCs w:val="26"/>
        </w:rPr>
        <w:t>а</w:t>
      </w:r>
      <w:r w:rsidR="00A47FF8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  <w:r w:rsidR="00A47FF8" w:rsidRPr="00597FC2">
        <w:rPr>
          <w:sz w:val="26"/>
          <w:szCs w:val="26"/>
        </w:rPr>
        <w:t xml:space="preserve">Статус </w:t>
      </w:r>
      <w:r>
        <w:rPr>
          <w:sz w:val="26"/>
          <w:szCs w:val="26"/>
        </w:rPr>
        <w:t>б</w:t>
      </w:r>
      <w:r w:rsidR="00A47FF8" w:rsidRPr="00597FC2">
        <w:rPr>
          <w:sz w:val="26"/>
          <w:szCs w:val="26"/>
        </w:rPr>
        <w:t xml:space="preserve">езработного получили </w:t>
      </w:r>
      <w:r w:rsidR="003F2144">
        <w:rPr>
          <w:sz w:val="26"/>
          <w:szCs w:val="26"/>
        </w:rPr>
        <w:t>67</w:t>
      </w:r>
      <w:r w:rsidR="00A47FF8" w:rsidRPr="00495D85">
        <w:rPr>
          <w:sz w:val="26"/>
          <w:szCs w:val="26"/>
        </w:rPr>
        <w:t xml:space="preserve"> человек</w:t>
      </w:r>
      <w:r w:rsidR="00FA5797">
        <w:rPr>
          <w:sz w:val="26"/>
          <w:szCs w:val="26"/>
        </w:rPr>
        <w:t xml:space="preserve">, что составляет </w:t>
      </w:r>
      <w:r w:rsidR="003F2144">
        <w:rPr>
          <w:sz w:val="26"/>
          <w:szCs w:val="26"/>
        </w:rPr>
        <w:t>30,9</w:t>
      </w:r>
      <w:r w:rsidR="00FA5797">
        <w:rPr>
          <w:sz w:val="26"/>
          <w:szCs w:val="26"/>
        </w:rPr>
        <w:t xml:space="preserve"> %</w:t>
      </w:r>
      <w:r w:rsidR="003F2144">
        <w:rPr>
          <w:sz w:val="26"/>
          <w:szCs w:val="26"/>
        </w:rPr>
        <w:t xml:space="preserve"> ниже уровня аналогичного периода прошлого года</w:t>
      </w:r>
      <w:r w:rsidR="00A47FF8" w:rsidRPr="00597FC2">
        <w:rPr>
          <w:sz w:val="26"/>
          <w:szCs w:val="26"/>
        </w:rPr>
        <w:t xml:space="preserve"> (20</w:t>
      </w:r>
      <w:r w:rsidR="00A47FF8">
        <w:rPr>
          <w:sz w:val="26"/>
          <w:szCs w:val="26"/>
        </w:rPr>
        <w:t>2</w:t>
      </w:r>
      <w:r w:rsidR="003F2144">
        <w:rPr>
          <w:sz w:val="26"/>
          <w:szCs w:val="26"/>
        </w:rPr>
        <w:t>3</w:t>
      </w:r>
      <w:r w:rsidR="00A47FF8" w:rsidRPr="00597FC2">
        <w:rPr>
          <w:sz w:val="26"/>
          <w:szCs w:val="26"/>
        </w:rPr>
        <w:t>г</w:t>
      </w:r>
      <w:r w:rsidR="00FA5797">
        <w:rPr>
          <w:sz w:val="26"/>
          <w:szCs w:val="26"/>
        </w:rPr>
        <w:t>.</w:t>
      </w:r>
      <w:r w:rsidR="00A47FF8" w:rsidRPr="00597FC2">
        <w:rPr>
          <w:sz w:val="26"/>
          <w:szCs w:val="26"/>
        </w:rPr>
        <w:t xml:space="preserve"> – </w:t>
      </w:r>
      <w:r w:rsidR="003F2144">
        <w:rPr>
          <w:sz w:val="26"/>
          <w:szCs w:val="26"/>
        </w:rPr>
        <w:t>9</w:t>
      </w:r>
      <w:r w:rsidR="00A47FF8">
        <w:rPr>
          <w:sz w:val="26"/>
          <w:szCs w:val="26"/>
        </w:rPr>
        <w:t>7</w:t>
      </w:r>
      <w:r w:rsidR="00A47FF8" w:rsidRPr="00597FC2">
        <w:rPr>
          <w:sz w:val="26"/>
          <w:szCs w:val="26"/>
        </w:rPr>
        <w:t xml:space="preserve">). За 9 месяцев </w:t>
      </w:r>
      <w:r w:rsidR="003F2144">
        <w:rPr>
          <w:sz w:val="26"/>
          <w:szCs w:val="26"/>
        </w:rPr>
        <w:t xml:space="preserve">2024 года </w:t>
      </w:r>
      <w:r w:rsidR="00A47FF8" w:rsidRPr="00597FC2">
        <w:rPr>
          <w:sz w:val="26"/>
          <w:szCs w:val="26"/>
        </w:rPr>
        <w:t xml:space="preserve">работодателями заявлено </w:t>
      </w:r>
      <w:r w:rsidR="003F2144">
        <w:rPr>
          <w:sz w:val="26"/>
          <w:szCs w:val="26"/>
        </w:rPr>
        <w:t>2</w:t>
      </w:r>
      <w:r w:rsidR="00A47FF8">
        <w:rPr>
          <w:sz w:val="26"/>
          <w:szCs w:val="26"/>
        </w:rPr>
        <w:t>1</w:t>
      </w:r>
      <w:r w:rsidR="003F2144">
        <w:rPr>
          <w:sz w:val="26"/>
          <w:szCs w:val="26"/>
        </w:rPr>
        <w:t>5</w:t>
      </w:r>
      <w:r w:rsidR="00A47FF8" w:rsidRPr="00597FC2">
        <w:rPr>
          <w:sz w:val="26"/>
          <w:szCs w:val="26"/>
        </w:rPr>
        <w:t xml:space="preserve"> вакансий</w:t>
      </w:r>
      <w:r w:rsidR="00FA5797">
        <w:rPr>
          <w:sz w:val="26"/>
          <w:szCs w:val="26"/>
        </w:rPr>
        <w:t>, 1</w:t>
      </w:r>
      <w:r w:rsidR="003F2144">
        <w:rPr>
          <w:sz w:val="26"/>
          <w:szCs w:val="26"/>
        </w:rPr>
        <w:t>16</w:t>
      </w:r>
      <w:r w:rsidR="00FA5797">
        <w:rPr>
          <w:sz w:val="26"/>
          <w:szCs w:val="26"/>
        </w:rPr>
        <w:t>,</w:t>
      </w:r>
      <w:r w:rsidR="003F2144">
        <w:rPr>
          <w:sz w:val="26"/>
          <w:szCs w:val="26"/>
        </w:rPr>
        <w:t>8</w:t>
      </w:r>
      <w:r w:rsidR="00FA5797">
        <w:rPr>
          <w:sz w:val="26"/>
          <w:szCs w:val="26"/>
        </w:rPr>
        <w:t xml:space="preserve"> % к аналогичному периоду</w:t>
      </w:r>
      <w:r w:rsidR="00A47FF8" w:rsidRPr="00597FC2">
        <w:rPr>
          <w:sz w:val="26"/>
          <w:szCs w:val="26"/>
        </w:rPr>
        <w:t xml:space="preserve"> (20</w:t>
      </w:r>
      <w:r w:rsidR="00A47FF8">
        <w:rPr>
          <w:sz w:val="26"/>
          <w:szCs w:val="26"/>
        </w:rPr>
        <w:t>2</w:t>
      </w:r>
      <w:r w:rsidR="003F2144">
        <w:rPr>
          <w:sz w:val="26"/>
          <w:szCs w:val="26"/>
        </w:rPr>
        <w:t>3</w:t>
      </w:r>
      <w:r w:rsidR="00A47FF8" w:rsidRPr="00597FC2">
        <w:rPr>
          <w:sz w:val="26"/>
          <w:szCs w:val="26"/>
        </w:rPr>
        <w:t>г -</w:t>
      </w:r>
      <w:r w:rsidR="00A47FF8" w:rsidRPr="00495D85">
        <w:rPr>
          <w:sz w:val="26"/>
          <w:szCs w:val="26"/>
        </w:rPr>
        <w:t xml:space="preserve"> </w:t>
      </w:r>
      <w:r w:rsidR="00A47FF8">
        <w:rPr>
          <w:sz w:val="26"/>
          <w:szCs w:val="26"/>
        </w:rPr>
        <w:t>1</w:t>
      </w:r>
      <w:r w:rsidR="003F2144">
        <w:rPr>
          <w:sz w:val="26"/>
          <w:szCs w:val="26"/>
        </w:rPr>
        <w:t>84</w:t>
      </w:r>
      <w:r w:rsidR="00A47FF8" w:rsidRPr="00597FC2">
        <w:rPr>
          <w:sz w:val="26"/>
          <w:szCs w:val="26"/>
        </w:rPr>
        <w:t xml:space="preserve">). Продолжает иметь место несоответствия спроса и предложения рабочей силы. </w:t>
      </w:r>
    </w:p>
    <w:p w14:paraId="433C2FE3" w14:textId="1CD0B46E" w:rsidR="00A47FF8" w:rsidRPr="00597FC2" w:rsidRDefault="00A47FF8" w:rsidP="00A47FF8">
      <w:pPr>
        <w:ind w:firstLine="709"/>
        <w:jc w:val="both"/>
        <w:rPr>
          <w:sz w:val="26"/>
          <w:szCs w:val="26"/>
        </w:rPr>
      </w:pPr>
      <w:r w:rsidRPr="00597FC2">
        <w:rPr>
          <w:sz w:val="26"/>
          <w:szCs w:val="26"/>
        </w:rPr>
        <w:t>Для повышения конкурентоспособности на рынке труда 1</w:t>
      </w:r>
      <w:r w:rsidR="003F2144">
        <w:rPr>
          <w:sz w:val="26"/>
          <w:szCs w:val="26"/>
        </w:rPr>
        <w:t>3</w:t>
      </w:r>
      <w:r w:rsidRPr="00597FC2">
        <w:rPr>
          <w:sz w:val="26"/>
          <w:szCs w:val="26"/>
        </w:rPr>
        <w:t xml:space="preserve"> безработных граждан прошли обучение новым профессиям или повысили свою квалификацию по направлению центра занятости населения (20</w:t>
      </w:r>
      <w:r>
        <w:rPr>
          <w:sz w:val="26"/>
          <w:szCs w:val="26"/>
        </w:rPr>
        <w:t>2</w:t>
      </w:r>
      <w:r w:rsidR="003F2144">
        <w:rPr>
          <w:sz w:val="26"/>
          <w:szCs w:val="26"/>
        </w:rPr>
        <w:t>3</w:t>
      </w:r>
      <w:r w:rsidRPr="00597FC2">
        <w:rPr>
          <w:sz w:val="26"/>
          <w:szCs w:val="26"/>
        </w:rPr>
        <w:t>г</w:t>
      </w:r>
      <w:r w:rsidRPr="00495D85">
        <w:rPr>
          <w:sz w:val="26"/>
          <w:szCs w:val="26"/>
        </w:rPr>
        <w:t xml:space="preserve">. </w:t>
      </w:r>
      <w:r w:rsidRPr="00597FC2">
        <w:rPr>
          <w:sz w:val="26"/>
          <w:szCs w:val="26"/>
        </w:rPr>
        <w:t xml:space="preserve">- </w:t>
      </w:r>
      <w:r w:rsidR="003F2144">
        <w:rPr>
          <w:sz w:val="26"/>
          <w:szCs w:val="26"/>
        </w:rPr>
        <w:t>7</w:t>
      </w:r>
      <w:r w:rsidRPr="00597FC2">
        <w:rPr>
          <w:sz w:val="26"/>
          <w:szCs w:val="26"/>
        </w:rPr>
        <w:t>).</w:t>
      </w:r>
      <w:r w:rsidRPr="00495D85">
        <w:rPr>
          <w:sz w:val="26"/>
          <w:szCs w:val="26"/>
        </w:rPr>
        <w:t xml:space="preserve"> </w:t>
      </w:r>
      <w:r w:rsidRPr="00597FC2">
        <w:rPr>
          <w:sz w:val="26"/>
          <w:szCs w:val="26"/>
        </w:rPr>
        <w:t xml:space="preserve"> </w:t>
      </w:r>
    </w:p>
    <w:p w14:paraId="7705F832" w14:textId="6CC88649" w:rsidR="00A47FF8" w:rsidRDefault="00A47FF8" w:rsidP="00A47FF8">
      <w:pPr>
        <w:ind w:firstLine="709"/>
        <w:jc w:val="both"/>
        <w:rPr>
          <w:sz w:val="26"/>
          <w:szCs w:val="26"/>
        </w:rPr>
      </w:pPr>
      <w:r w:rsidRPr="00597FC2">
        <w:rPr>
          <w:sz w:val="26"/>
          <w:szCs w:val="26"/>
        </w:rPr>
        <w:t>Для снижения социальной напряженности для безработных и ищущих работу граждан были организованы общественные работы, в которых принял</w:t>
      </w:r>
      <w:r w:rsidR="00FA5797">
        <w:rPr>
          <w:sz w:val="26"/>
          <w:szCs w:val="26"/>
        </w:rPr>
        <w:t>и</w:t>
      </w:r>
      <w:r w:rsidRPr="00597FC2">
        <w:rPr>
          <w:sz w:val="26"/>
          <w:szCs w:val="26"/>
        </w:rPr>
        <w:t xml:space="preserve"> участие </w:t>
      </w:r>
      <w:r w:rsidR="008D74E7">
        <w:rPr>
          <w:sz w:val="26"/>
          <w:szCs w:val="26"/>
        </w:rPr>
        <w:t>4</w:t>
      </w:r>
      <w:r w:rsidRPr="00597FC2">
        <w:rPr>
          <w:sz w:val="26"/>
          <w:szCs w:val="26"/>
        </w:rPr>
        <w:t xml:space="preserve"> человек</w:t>
      </w:r>
      <w:r w:rsidRPr="00495D85">
        <w:rPr>
          <w:sz w:val="26"/>
          <w:szCs w:val="26"/>
        </w:rPr>
        <w:t xml:space="preserve"> </w:t>
      </w:r>
      <w:r w:rsidRPr="00597FC2">
        <w:rPr>
          <w:sz w:val="26"/>
          <w:szCs w:val="26"/>
        </w:rPr>
        <w:t>(20</w:t>
      </w:r>
      <w:r>
        <w:rPr>
          <w:sz w:val="26"/>
          <w:szCs w:val="26"/>
        </w:rPr>
        <w:t>2</w:t>
      </w:r>
      <w:r w:rsidR="008D74E7">
        <w:rPr>
          <w:sz w:val="26"/>
          <w:szCs w:val="26"/>
        </w:rPr>
        <w:t>3</w:t>
      </w:r>
      <w:r w:rsidRPr="00597FC2">
        <w:rPr>
          <w:sz w:val="26"/>
          <w:szCs w:val="26"/>
        </w:rPr>
        <w:t>г</w:t>
      </w:r>
      <w:r w:rsidRPr="00495D85">
        <w:rPr>
          <w:sz w:val="26"/>
          <w:szCs w:val="26"/>
        </w:rPr>
        <w:t xml:space="preserve">. </w:t>
      </w:r>
      <w:r w:rsidRPr="00597FC2">
        <w:rPr>
          <w:sz w:val="26"/>
          <w:szCs w:val="26"/>
        </w:rPr>
        <w:t xml:space="preserve">- </w:t>
      </w:r>
      <w:r w:rsidR="008D74E7">
        <w:rPr>
          <w:sz w:val="26"/>
          <w:szCs w:val="26"/>
        </w:rPr>
        <w:t>5</w:t>
      </w:r>
      <w:r w:rsidRPr="00597FC2">
        <w:rPr>
          <w:sz w:val="26"/>
          <w:szCs w:val="26"/>
        </w:rPr>
        <w:t>)</w:t>
      </w:r>
      <w:r w:rsidRPr="00495D85">
        <w:rPr>
          <w:sz w:val="26"/>
          <w:szCs w:val="26"/>
        </w:rPr>
        <w:t>.</w:t>
      </w:r>
      <w:r w:rsidRPr="00597FC2">
        <w:rPr>
          <w:sz w:val="26"/>
          <w:szCs w:val="26"/>
        </w:rPr>
        <w:t xml:space="preserve"> </w:t>
      </w:r>
    </w:p>
    <w:p w14:paraId="3B0F831C" w14:textId="31B6A6FD" w:rsidR="00A47FF8" w:rsidRPr="00597FC2" w:rsidRDefault="00A47FF8" w:rsidP="00A47FF8">
      <w:pPr>
        <w:ind w:firstLine="709"/>
        <w:jc w:val="both"/>
        <w:rPr>
          <w:sz w:val="26"/>
          <w:szCs w:val="26"/>
        </w:rPr>
      </w:pPr>
      <w:r w:rsidRPr="00597FC2">
        <w:rPr>
          <w:sz w:val="26"/>
          <w:szCs w:val="26"/>
        </w:rPr>
        <w:t>В целях профилактики безнадзорности несовершеннолетних граждан</w:t>
      </w:r>
      <w:r w:rsidRPr="00495D85">
        <w:rPr>
          <w:sz w:val="26"/>
          <w:szCs w:val="26"/>
        </w:rPr>
        <w:t xml:space="preserve"> </w:t>
      </w:r>
      <w:r w:rsidRPr="00597FC2">
        <w:rPr>
          <w:sz w:val="26"/>
          <w:szCs w:val="26"/>
        </w:rPr>
        <w:t>в летний период был</w:t>
      </w:r>
      <w:r w:rsidR="00FA5797">
        <w:rPr>
          <w:sz w:val="26"/>
          <w:szCs w:val="26"/>
        </w:rPr>
        <w:t>и</w:t>
      </w:r>
      <w:r w:rsidRPr="00597FC2">
        <w:rPr>
          <w:sz w:val="26"/>
          <w:szCs w:val="26"/>
        </w:rPr>
        <w:t xml:space="preserve"> трудоустроен</w:t>
      </w:r>
      <w:r w:rsidR="00FA5797">
        <w:rPr>
          <w:sz w:val="26"/>
          <w:szCs w:val="26"/>
        </w:rPr>
        <w:t>ы</w:t>
      </w:r>
      <w:r w:rsidRPr="00597FC2">
        <w:rPr>
          <w:sz w:val="26"/>
          <w:szCs w:val="26"/>
        </w:rPr>
        <w:t xml:space="preserve"> </w:t>
      </w:r>
      <w:r w:rsidR="008D74E7">
        <w:rPr>
          <w:sz w:val="26"/>
          <w:szCs w:val="26"/>
        </w:rPr>
        <w:t>79</w:t>
      </w:r>
      <w:r w:rsidRPr="00597FC2">
        <w:rPr>
          <w:sz w:val="26"/>
          <w:szCs w:val="26"/>
        </w:rPr>
        <w:t xml:space="preserve"> подростк</w:t>
      </w:r>
      <w:r>
        <w:rPr>
          <w:sz w:val="26"/>
          <w:szCs w:val="26"/>
        </w:rPr>
        <w:t>а</w:t>
      </w:r>
      <w:r w:rsidRPr="00597FC2">
        <w:rPr>
          <w:sz w:val="26"/>
          <w:szCs w:val="26"/>
        </w:rPr>
        <w:t>, которые работали в трудовых отрядах на базе школ, вожатыми на летних площадках</w:t>
      </w:r>
      <w:r w:rsidR="00FA5797">
        <w:rPr>
          <w:sz w:val="26"/>
          <w:szCs w:val="26"/>
        </w:rPr>
        <w:t xml:space="preserve"> района</w:t>
      </w:r>
      <w:r w:rsidRPr="00597FC2">
        <w:rPr>
          <w:sz w:val="26"/>
          <w:szCs w:val="26"/>
        </w:rPr>
        <w:t xml:space="preserve"> (20</w:t>
      </w:r>
      <w:r>
        <w:rPr>
          <w:sz w:val="26"/>
          <w:szCs w:val="26"/>
        </w:rPr>
        <w:t>2</w:t>
      </w:r>
      <w:r w:rsidR="008D74E7">
        <w:rPr>
          <w:sz w:val="26"/>
          <w:szCs w:val="26"/>
        </w:rPr>
        <w:t>3</w:t>
      </w:r>
      <w:r w:rsidRPr="00597FC2">
        <w:rPr>
          <w:sz w:val="26"/>
          <w:szCs w:val="26"/>
        </w:rPr>
        <w:t>г</w:t>
      </w:r>
      <w:r w:rsidRPr="00495D85">
        <w:rPr>
          <w:sz w:val="26"/>
          <w:szCs w:val="26"/>
        </w:rPr>
        <w:t>.</w:t>
      </w:r>
      <w:r w:rsidRPr="00597FC2">
        <w:rPr>
          <w:sz w:val="26"/>
          <w:szCs w:val="26"/>
        </w:rPr>
        <w:t xml:space="preserve"> -</w:t>
      </w:r>
      <w:r w:rsidR="00FA5797">
        <w:rPr>
          <w:sz w:val="26"/>
          <w:szCs w:val="26"/>
        </w:rPr>
        <w:t xml:space="preserve"> </w:t>
      </w:r>
      <w:r w:rsidR="008D74E7">
        <w:rPr>
          <w:sz w:val="26"/>
          <w:szCs w:val="26"/>
        </w:rPr>
        <w:t>81</w:t>
      </w:r>
      <w:r w:rsidRPr="00597FC2">
        <w:rPr>
          <w:sz w:val="26"/>
          <w:szCs w:val="26"/>
        </w:rPr>
        <w:t xml:space="preserve">).  </w:t>
      </w:r>
      <w:r w:rsidR="00FA5797">
        <w:rPr>
          <w:sz w:val="26"/>
          <w:szCs w:val="26"/>
        </w:rPr>
        <w:t xml:space="preserve">        </w:t>
      </w:r>
      <w:r w:rsidR="008D74E7">
        <w:rPr>
          <w:sz w:val="26"/>
          <w:szCs w:val="26"/>
        </w:rPr>
        <w:t xml:space="preserve">222 </w:t>
      </w:r>
      <w:r w:rsidRPr="00597FC2">
        <w:rPr>
          <w:sz w:val="26"/>
          <w:szCs w:val="26"/>
        </w:rPr>
        <w:t>гражданам, обратившимся в центр занятости, оказаны услуги по профессиональной ориентации, социальной адаптации и психологической поддержке (20</w:t>
      </w:r>
      <w:r>
        <w:rPr>
          <w:sz w:val="26"/>
          <w:szCs w:val="26"/>
        </w:rPr>
        <w:t>2</w:t>
      </w:r>
      <w:r w:rsidR="008D74E7">
        <w:rPr>
          <w:sz w:val="26"/>
          <w:szCs w:val="26"/>
        </w:rPr>
        <w:t>3</w:t>
      </w:r>
      <w:r w:rsidRPr="00597FC2">
        <w:rPr>
          <w:sz w:val="26"/>
          <w:szCs w:val="26"/>
        </w:rPr>
        <w:t>г</w:t>
      </w:r>
      <w:r w:rsidRPr="00495D85">
        <w:rPr>
          <w:sz w:val="26"/>
          <w:szCs w:val="26"/>
        </w:rPr>
        <w:t>.</w:t>
      </w:r>
      <w:r w:rsidRPr="00597FC2">
        <w:rPr>
          <w:sz w:val="26"/>
          <w:szCs w:val="26"/>
        </w:rPr>
        <w:t xml:space="preserve"> -</w:t>
      </w:r>
      <w:r w:rsidRPr="00495D85">
        <w:rPr>
          <w:sz w:val="26"/>
          <w:szCs w:val="26"/>
        </w:rPr>
        <w:t xml:space="preserve"> </w:t>
      </w:r>
      <w:r w:rsidR="008D74E7">
        <w:rPr>
          <w:sz w:val="26"/>
          <w:szCs w:val="26"/>
        </w:rPr>
        <w:t>224</w:t>
      </w:r>
      <w:r w:rsidRPr="00597FC2">
        <w:rPr>
          <w:sz w:val="26"/>
          <w:szCs w:val="26"/>
        </w:rPr>
        <w:t xml:space="preserve">).  </w:t>
      </w:r>
    </w:p>
    <w:p w14:paraId="5D25A735" w14:textId="4D2EF335" w:rsidR="00A47FF8" w:rsidRPr="00597FC2" w:rsidRDefault="00A47FF8" w:rsidP="00A47F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1 октября 202</w:t>
      </w:r>
      <w:r w:rsidR="008D74E7">
        <w:rPr>
          <w:sz w:val="26"/>
          <w:szCs w:val="26"/>
        </w:rPr>
        <w:t>4</w:t>
      </w:r>
      <w:r w:rsidR="00FA5797">
        <w:rPr>
          <w:sz w:val="26"/>
          <w:szCs w:val="26"/>
        </w:rPr>
        <w:t xml:space="preserve"> </w:t>
      </w:r>
      <w:r w:rsidRPr="00597FC2">
        <w:rPr>
          <w:sz w:val="26"/>
          <w:szCs w:val="26"/>
        </w:rPr>
        <w:t>года уровень регистр</w:t>
      </w:r>
      <w:r>
        <w:rPr>
          <w:sz w:val="26"/>
          <w:szCs w:val="26"/>
        </w:rPr>
        <w:t>ируем</w:t>
      </w:r>
      <w:r w:rsidR="00C24D96">
        <w:rPr>
          <w:sz w:val="26"/>
          <w:szCs w:val="26"/>
        </w:rPr>
        <w:t>ой</w:t>
      </w:r>
      <w:r>
        <w:rPr>
          <w:sz w:val="26"/>
          <w:szCs w:val="26"/>
        </w:rPr>
        <w:t xml:space="preserve"> безработицы составил 0,</w:t>
      </w:r>
      <w:r w:rsidR="008D74E7">
        <w:rPr>
          <w:sz w:val="26"/>
          <w:szCs w:val="26"/>
        </w:rPr>
        <w:t>44</w:t>
      </w:r>
      <w:r w:rsidR="00FA5797">
        <w:rPr>
          <w:sz w:val="26"/>
          <w:szCs w:val="26"/>
        </w:rPr>
        <w:t>%</w:t>
      </w:r>
      <w:r w:rsidRPr="00597FC2">
        <w:rPr>
          <w:sz w:val="26"/>
          <w:szCs w:val="26"/>
        </w:rPr>
        <w:t xml:space="preserve"> от экономически активного населения района</w:t>
      </w:r>
      <w:r w:rsidR="00FA5797">
        <w:rPr>
          <w:sz w:val="26"/>
          <w:szCs w:val="26"/>
        </w:rPr>
        <w:t xml:space="preserve"> </w:t>
      </w:r>
      <w:r>
        <w:rPr>
          <w:sz w:val="26"/>
          <w:szCs w:val="26"/>
        </w:rPr>
        <w:t>(202</w:t>
      </w:r>
      <w:r w:rsidR="008D74E7">
        <w:rPr>
          <w:sz w:val="26"/>
          <w:szCs w:val="26"/>
        </w:rPr>
        <w:t>3</w:t>
      </w:r>
      <w:r>
        <w:rPr>
          <w:sz w:val="26"/>
          <w:szCs w:val="26"/>
        </w:rPr>
        <w:t>г</w:t>
      </w:r>
      <w:r w:rsidR="00FA5797">
        <w:rPr>
          <w:sz w:val="26"/>
          <w:szCs w:val="26"/>
        </w:rPr>
        <w:t xml:space="preserve">. </w:t>
      </w:r>
      <w:r>
        <w:rPr>
          <w:sz w:val="26"/>
          <w:szCs w:val="26"/>
        </w:rPr>
        <w:t>-</w:t>
      </w:r>
      <w:r w:rsidR="00FA5797">
        <w:rPr>
          <w:sz w:val="26"/>
          <w:szCs w:val="26"/>
        </w:rPr>
        <w:t xml:space="preserve"> </w:t>
      </w:r>
      <w:r w:rsidR="008D74E7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="008D74E7">
        <w:rPr>
          <w:sz w:val="26"/>
          <w:szCs w:val="26"/>
        </w:rPr>
        <w:t>68</w:t>
      </w:r>
      <w:r w:rsidR="00FA5797">
        <w:rPr>
          <w:sz w:val="26"/>
          <w:szCs w:val="26"/>
        </w:rPr>
        <w:t>%</w:t>
      </w:r>
      <w:r>
        <w:rPr>
          <w:sz w:val="26"/>
          <w:szCs w:val="26"/>
        </w:rPr>
        <w:t>)</w:t>
      </w:r>
      <w:r w:rsidR="00FA5797">
        <w:rPr>
          <w:sz w:val="26"/>
          <w:szCs w:val="26"/>
        </w:rPr>
        <w:t>.</w:t>
      </w:r>
    </w:p>
    <w:p w14:paraId="2DD21BE6" w14:textId="516C5571" w:rsidR="00C9529B" w:rsidRPr="00C9529B" w:rsidRDefault="00A47FF8" w:rsidP="00FA5797">
      <w:pPr>
        <w:ind w:firstLine="708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 xml:space="preserve"> </w:t>
      </w:r>
      <w:r w:rsidR="00690A11">
        <w:rPr>
          <w:sz w:val="26"/>
          <w:szCs w:val="26"/>
        </w:rPr>
        <w:t xml:space="preserve">За период январь-сентябрь </w:t>
      </w:r>
      <w:r w:rsidR="00C9529B" w:rsidRPr="00C9529B">
        <w:rPr>
          <w:sz w:val="26"/>
          <w:szCs w:val="26"/>
        </w:rPr>
        <w:t>20</w:t>
      </w:r>
      <w:r w:rsidR="00690A11">
        <w:rPr>
          <w:sz w:val="26"/>
          <w:szCs w:val="26"/>
        </w:rPr>
        <w:t>2</w:t>
      </w:r>
      <w:r w:rsidR="008D74E7">
        <w:rPr>
          <w:sz w:val="26"/>
          <w:szCs w:val="26"/>
        </w:rPr>
        <w:t>4</w:t>
      </w:r>
      <w:r w:rsidR="00C9529B" w:rsidRPr="00C9529B">
        <w:rPr>
          <w:sz w:val="26"/>
          <w:szCs w:val="26"/>
        </w:rPr>
        <w:t xml:space="preserve"> год</w:t>
      </w:r>
      <w:r w:rsidR="00690A11">
        <w:rPr>
          <w:sz w:val="26"/>
          <w:szCs w:val="26"/>
        </w:rPr>
        <w:t>а</w:t>
      </w:r>
      <w:r w:rsidR="00C9529B" w:rsidRPr="00C9529B">
        <w:rPr>
          <w:sz w:val="26"/>
          <w:szCs w:val="26"/>
        </w:rPr>
        <w:t xml:space="preserve"> среднемесячная заработная плата </w:t>
      </w:r>
      <w:r w:rsidR="00F352E8">
        <w:rPr>
          <w:sz w:val="26"/>
          <w:szCs w:val="26"/>
        </w:rPr>
        <w:t xml:space="preserve">в организациях района </w:t>
      </w:r>
      <w:r w:rsidR="00C9529B" w:rsidRPr="00C9529B">
        <w:rPr>
          <w:sz w:val="26"/>
          <w:szCs w:val="26"/>
        </w:rPr>
        <w:t xml:space="preserve">на 1 работника составила </w:t>
      </w:r>
      <w:r w:rsidR="008D74E7">
        <w:rPr>
          <w:sz w:val="26"/>
          <w:szCs w:val="26"/>
        </w:rPr>
        <w:t>35080</w:t>
      </w:r>
      <w:r w:rsidR="00C9529B" w:rsidRPr="00C9529B">
        <w:rPr>
          <w:sz w:val="26"/>
          <w:szCs w:val="26"/>
        </w:rPr>
        <w:t xml:space="preserve"> рублей, к</w:t>
      </w:r>
      <w:r w:rsidR="00690A11">
        <w:rPr>
          <w:sz w:val="26"/>
          <w:szCs w:val="26"/>
        </w:rPr>
        <w:t xml:space="preserve"> аналогичному периоду </w:t>
      </w:r>
      <w:r w:rsidR="00C9529B" w:rsidRPr="00C9529B">
        <w:rPr>
          <w:sz w:val="26"/>
          <w:szCs w:val="26"/>
        </w:rPr>
        <w:t>20</w:t>
      </w:r>
      <w:r w:rsidR="00FA5797">
        <w:rPr>
          <w:sz w:val="26"/>
          <w:szCs w:val="26"/>
        </w:rPr>
        <w:t>2</w:t>
      </w:r>
      <w:r w:rsidR="005E7F93">
        <w:rPr>
          <w:sz w:val="26"/>
          <w:szCs w:val="26"/>
        </w:rPr>
        <w:t>3</w:t>
      </w:r>
      <w:r w:rsidR="00C9529B" w:rsidRPr="00C9529B">
        <w:rPr>
          <w:sz w:val="26"/>
          <w:szCs w:val="26"/>
        </w:rPr>
        <w:t xml:space="preserve"> года </w:t>
      </w:r>
      <w:r w:rsidR="00690A11">
        <w:rPr>
          <w:sz w:val="26"/>
          <w:szCs w:val="26"/>
        </w:rPr>
        <w:t>1</w:t>
      </w:r>
      <w:r w:rsidR="00FA5797">
        <w:rPr>
          <w:sz w:val="26"/>
          <w:szCs w:val="26"/>
        </w:rPr>
        <w:t>1</w:t>
      </w:r>
      <w:r w:rsidR="005E7F93">
        <w:rPr>
          <w:sz w:val="26"/>
          <w:szCs w:val="26"/>
        </w:rPr>
        <w:t>1</w:t>
      </w:r>
      <w:r w:rsidR="00690A11">
        <w:rPr>
          <w:sz w:val="26"/>
          <w:szCs w:val="26"/>
        </w:rPr>
        <w:t>,</w:t>
      </w:r>
      <w:r w:rsidR="005E7F93">
        <w:rPr>
          <w:sz w:val="26"/>
          <w:szCs w:val="26"/>
        </w:rPr>
        <w:t>5</w:t>
      </w:r>
      <w:r w:rsidR="00C9529B" w:rsidRPr="00C9529B">
        <w:rPr>
          <w:sz w:val="26"/>
          <w:szCs w:val="26"/>
        </w:rPr>
        <w:t>%. В организациях, относящихся к крупным и средним начисленная средняя заработная плата</w:t>
      </w:r>
      <w:r w:rsidR="00680393">
        <w:rPr>
          <w:sz w:val="26"/>
          <w:szCs w:val="26"/>
        </w:rPr>
        <w:t xml:space="preserve"> за период январь – </w:t>
      </w:r>
      <w:r w:rsidR="005E7F93">
        <w:rPr>
          <w:sz w:val="26"/>
          <w:szCs w:val="26"/>
        </w:rPr>
        <w:t>сентябрь</w:t>
      </w:r>
      <w:r w:rsidR="00680393">
        <w:rPr>
          <w:sz w:val="26"/>
          <w:szCs w:val="26"/>
        </w:rPr>
        <w:t xml:space="preserve"> 202</w:t>
      </w:r>
      <w:r w:rsidR="005E7F93">
        <w:rPr>
          <w:sz w:val="26"/>
          <w:szCs w:val="26"/>
        </w:rPr>
        <w:t>4</w:t>
      </w:r>
      <w:r w:rsidR="00680393">
        <w:rPr>
          <w:sz w:val="26"/>
          <w:szCs w:val="26"/>
        </w:rPr>
        <w:t xml:space="preserve"> года </w:t>
      </w:r>
      <w:r w:rsidR="00C9529B" w:rsidRPr="00C9529B">
        <w:rPr>
          <w:sz w:val="26"/>
          <w:szCs w:val="26"/>
        </w:rPr>
        <w:t xml:space="preserve">составила </w:t>
      </w:r>
      <w:r w:rsidR="005E7F93">
        <w:rPr>
          <w:sz w:val="26"/>
          <w:szCs w:val="26"/>
        </w:rPr>
        <w:t>46541,6</w:t>
      </w:r>
      <w:r w:rsidR="00C9529B" w:rsidRPr="00C9529B">
        <w:rPr>
          <w:sz w:val="26"/>
          <w:szCs w:val="26"/>
        </w:rPr>
        <w:t xml:space="preserve"> рублей</w:t>
      </w:r>
      <w:r w:rsidR="00F352E8">
        <w:rPr>
          <w:sz w:val="26"/>
          <w:szCs w:val="26"/>
        </w:rPr>
        <w:t>, 1</w:t>
      </w:r>
      <w:r w:rsidR="00680393">
        <w:rPr>
          <w:sz w:val="26"/>
          <w:szCs w:val="26"/>
        </w:rPr>
        <w:t>1</w:t>
      </w:r>
      <w:r w:rsidR="005E7F93">
        <w:rPr>
          <w:sz w:val="26"/>
          <w:szCs w:val="26"/>
        </w:rPr>
        <w:t>9</w:t>
      </w:r>
      <w:r w:rsidR="00680393">
        <w:rPr>
          <w:sz w:val="26"/>
          <w:szCs w:val="26"/>
        </w:rPr>
        <w:t>,</w:t>
      </w:r>
      <w:r w:rsidR="005E7F93">
        <w:rPr>
          <w:sz w:val="26"/>
          <w:szCs w:val="26"/>
        </w:rPr>
        <w:t>4</w:t>
      </w:r>
      <w:r w:rsidR="00F352E8">
        <w:rPr>
          <w:sz w:val="26"/>
          <w:szCs w:val="26"/>
        </w:rPr>
        <w:t xml:space="preserve"> % к </w:t>
      </w:r>
      <w:r w:rsidR="00680393">
        <w:rPr>
          <w:sz w:val="26"/>
          <w:szCs w:val="26"/>
        </w:rPr>
        <w:t xml:space="preserve">январю - </w:t>
      </w:r>
      <w:r w:rsidR="005E7F93">
        <w:rPr>
          <w:sz w:val="26"/>
          <w:szCs w:val="26"/>
        </w:rPr>
        <w:t>сентябрю</w:t>
      </w:r>
      <w:r w:rsidR="00F352E8">
        <w:rPr>
          <w:sz w:val="26"/>
          <w:szCs w:val="26"/>
        </w:rPr>
        <w:t xml:space="preserve"> 20</w:t>
      </w:r>
      <w:r w:rsidR="00680393">
        <w:rPr>
          <w:sz w:val="26"/>
          <w:szCs w:val="26"/>
        </w:rPr>
        <w:t>2</w:t>
      </w:r>
      <w:r w:rsidR="005E7F93">
        <w:rPr>
          <w:sz w:val="26"/>
          <w:szCs w:val="26"/>
        </w:rPr>
        <w:t>3</w:t>
      </w:r>
      <w:r w:rsidR="00F352E8">
        <w:rPr>
          <w:sz w:val="26"/>
          <w:szCs w:val="26"/>
        </w:rPr>
        <w:t xml:space="preserve"> года.</w:t>
      </w:r>
    </w:p>
    <w:p w14:paraId="70851620" w14:textId="31722019" w:rsidR="00C9529B" w:rsidRPr="00C9529B" w:rsidRDefault="00F352E8" w:rsidP="00F352E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9529B" w:rsidRPr="00C9529B">
        <w:rPr>
          <w:sz w:val="26"/>
          <w:szCs w:val="26"/>
        </w:rPr>
        <w:t>Численность работающих в среднегодовом исчислении за</w:t>
      </w:r>
      <w:r>
        <w:rPr>
          <w:sz w:val="26"/>
          <w:szCs w:val="26"/>
        </w:rPr>
        <w:t xml:space="preserve"> 9 месяцев 202</w:t>
      </w:r>
      <w:r w:rsidR="005E7F93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C9529B" w:rsidRPr="00C9529B">
        <w:rPr>
          <w:sz w:val="26"/>
          <w:szCs w:val="26"/>
        </w:rPr>
        <w:t>год</w:t>
      </w:r>
      <w:r>
        <w:rPr>
          <w:sz w:val="26"/>
          <w:szCs w:val="26"/>
        </w:rPr>
        <w:t>а</w:t>
      </w:r>
      <w:r w:rsidR="00C9529B" w:rsidRPr="00C9529B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>2</w:t>
      </w:r>
      <w:r w:rsidR="005E7F93">
        <w:rPr>
          <w:sz w:val="26"/>
          <w:szCs w:val="26"/>
        </w:rPr>
        <w:t>008</w:t>
      </w:r>
      <w:r w:rsidR="00C9529B" w:rsidRPr="00C9529B">
        <w:rPr>
          <w:sz w:val="26"/>
          <w:szCs w:val="26"/>
        </w:rPr>
        <w:t xml:space="preserve"> человек или 1</w:t>
      </w:r>
      <w:r>
        <w:rPr>
          <w:sz w:val="26"/>
          <w:szCs w:val="26"/>
        </w:rPr>
        <w:t>0</w:t>
      </w:r>
      <w:r w:rsidR="005E7F93">
        <w:rPr>
          <w:sz w:val="26"/>
          <w:szCs w:val="26"/>
        </w:rPr>
        <w:t>1</w:t>
      </w:r>
      <w:r w:rsidR="00680393">
        <w:rPr>
          <w:sz w:val="26"/>
          <w:szCs w:val="26"/>
        </w:rPr>
        <w:t>,</w:t>
      </w:r>
      <w:r w:rsidR="005E7F93">
        <w:rPr>
          <w:sz w:val="26"/>
          <w:szCs w:val="26"/>
        </w:rPr>
        <w:t>0</w:t>
      </w:r>
      <w:r w:rsidR="00680393">
        <w:rPr>
          <w:sz w:val="26"/>
          <w:szCs w:val="26"/>
        </w:rPr>
        <w:t xml:space="preserve">% к аналогичному периоду </w:t>
      </w:r>
      <w:r w:rsidR="00C9529B" w:rsidRPr="00C9529B">
        <w:rPr>
          <w:sz w:val="26"/>
          <w:szCs w:val="26"/>
        </w:rPr>
        <w:t>20</w:t>
      </w:r>
      <w:r w:rsidR="00680393">
        <w:rPr>
          <w:sz w:val="26"/>
          <w:szCs w:val="26"/>
        </w:rPr>
        <w:t>2</w:t>
      </w:r>
      <w:r w:rsidR="005E7F93">
        <w:rPr>
          <w:sz w:val="26"/>
          <w:szCs w:val="26"/>
        </w:rPr>
        <w:t>3</w:t>
      </w:r>
      <w:r w:rsidR="00C9529B" w:rsidRPr="00C9529B">
        <w:rPr>
          <w:sz w:val="26"/>
          <w:szCs w:val="26"/>
        </w:rPr>
        <w:t xml:space="preserve"> года.  </w:t>
      </w:r>
    </w:p>
    <w:p w14:paraId="17F1E23B" w14:textId="55CBFBAF" w:rsidR="00A7506A" w:rsidRDefault="00F352E8" w:rsidP="00F12D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709E5" w:rsidRPr="007846CB">
        <w:rPr>
          <w:color w:val="0D0D0D"/>
          <w:sz w:val="26"/>
          <w:szCs w:val="26"/>
        </w:rPr>
        <w:t xml:space="preserve">  </w:t>
      </w:r>
      <w:r w:rsidR="00B709E5">
        <w:rPr>
          <w:color w:val="0D0D0D"/>
          <w:sz w:val="26"/>
          <w:szCs w:val="26"/>
        </w:rPr>
        <w:t xml:space="preserve"> </w:t>
      </w:r>
    </w:p>
    <w:p w14:paraId="3580B9AA" w14:textId="7102580C" w:rsidR="00B709E5" w:rsidRDefault="00B709E5" w:rsidP="008465A3">
      <w:pPr>
        <w:ind w:firstLine="709"/>
        <w:jc w:val="center"/>
        <w:rPr>
          <w:b/>
          <w:sz w:val="26"/>
          <w:szCs w:val="26"/>
          <w:u w:val="single"/>
        </w:rPr>
      </w:pPr>
      <w:r w:rsidRPr="0015383F">
        <w:rPr>
          <w:b/>
          <w:sz w:val="26"/>
          <w:szCs w:val="26"/>
          <w:u w:val="single"/>
        </w:rPr>
        <w:t>Сельскохозяйственное производство</w:t>
      </w:r>
    </w:p>
    <w:p w14:paraId="370F1470" w14:textId="09FFF3DE" w:rsidR="009621A9" w:rsidRDefault="00530B01" w:rsidP="00DD36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Показатели о ф</w:t>
      </w:r>
      <w:r w:rsidRPr="00530B01">
        <w:rPr>
          <w:sz w:val="26"/>
          <w:szCs w:val="26"/>
        </w:rPr>
        <w:t xml:space="preserve">инансово-экономическом состоянии товаропроизводителей </w:t>
      </w:r>
      <w:r>
        <w:rPr>
          <w:sz w:val="26"/>
          <w:szCs w:val="26"/>
        </w:rPr>
        <w:t>агропромышленного комплекса</w:t>
      </w:r>
      <w:r w:rsidRPr="00530B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</w:t>
      </w:r>
      <w:r w:rsidRPr="00530B01">
        <w:rPr>
          <w:sz w:val="26"/>
          <w:szCs w:val="26"/>
        </w:rPr>
        <w:t>за</w:t>
      </w:r>
      <w:r>
        <w:rPr>
          <w:sz w:val="26"/>
          <w:szCs w:val="26"/>
        </w:rPr>
        <w:t xml:space="preserve"> январь – сентябрь </w:t>
      </w:r>
      <w:r w:rsidRPr="00530B01">
        <w:rPr>
          <w:sz w:val="26"/>
          <w:szCs w:val="26"/>
        </w:rPr>
        <w:t>202</w:t>
      </w:r>
      <w:r w:rsidR="005E7F93">
        <w:rPr>
          <w:sz w:val="26"/>
          <w:szCs w:val="26"/>
        </w:rPr>
        <w:t>4</w:t>
      </w:r>
      <w:r w:rsidRPr="00530B01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530B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представлены по </w:t>
      </w:r>
      <w:r w:rsidR="003E353E">
        <w:rPr>
          <w:sz w:val="26"/>
          <w:szCs w:val="26"/>
        </w:rPr>
        <w:t>10</w:t>
      </w:r>
      <w:r w:rsidRPr="00530B01">
        <w:rPr>
          <w:sz w:val="26"/>
          <w:szCs w:val="26"/>
        </w:rPr>
        <w:t xml:space="preserve"> сельскохозяйственны</w:t>
      </w:r>
      <w:r>
        <w:rPr>
          <w:sz w:val="26"/>
          <w:szCs w:val="26"/>
        </w:rPr>
        <w:t>м</w:t>
      </w:r>
      <w:r w:rsidRPr="00530B01">
        <w:rPr>
          <w:sz w:val="26"/>
          <w:szCs w:val="26"/>
        </w:rPr>
        <w:t xml:space="preserve"> предприяти</w:t>
      </w:r>
      <w:r>
        <w:rPr>
          <w:sz w:val="26"/>
          <w:szCs w:val="26"/>
        </w:rPr>
        <w:t>ям,</w:t>
      </w:r>
      <w:r w:rsidRPr="00530B01">
        <w:rPr>
          <w:sz w:val="26"/>
          <w:szCs w:val="26"/>
        </w:rPr>
        <w:t xml:space="preserve"> </w:t>
      </w:r>
      <w:r w:rsidR="003E353E">
        <w:rPr>
          <w:sz w:val="26"/>
          <w:szCs w:val="26"/>
        </w:rPr>
        <w:t>по 21</w:t>
      </w:r>
      <w:r w:rsidRPr="00530B01">
        <w:rPr>
          <w:sz w:val="26"/>
          <w:szCs w:val="26"/>
        </w:rPr>
        <w:t xml:space="preserve"> </w:t>
      </w:r>
      <w:r w:rsidR="003E353E">
        <w:rPr>
          <w:sz w:val="26"/>
          <w:szCs w:val="26"/>
        </w:rPr>
        <w:t>ИП/КФХ</w:t>
      </w:r>
      <w:r>
        <w:rPr>
          <w:sz w:val="26"/>
          <w:szCs w:val="26"/>
        </w:rPr>
        <w:t>, о</w:t>
      </w:r>
      <w:r w:rsidRPr="00530B01">
        <w:rPr>
          <w:sz w:val="26"/>
          <w:szCs w:val="26"/>
        </w:rPr>
        <w:t>сновным видом деятельности которых является растениеводство и животноводство</w:t>
      </w:r>
      <w:r>
        <w:rPr>
          <w:sz w:val="26"/>
          <w:szCs w:val="26"/>
        </w:rPr>
        <w:t xml:space="preserve">. </w:t>
      </w:r>
    </w:p>
    <w:p w14:paraId="1A236DB4" w14:textId="64E95A7F" w:rsidR="003C6142" w:rsidRDefault="003C6142" w:rsidP="003C6142">
      <w:pPr>
        <w:ind w:firstLine="709"/>
        <w:jc w:val="both"/>
        <w:rPr>
          <w:sz w:val="22"/>
        </w:rPr>
      </w:pPr>
      <w:r>
        <w:t>Большую роль в растениеводстве играют погодные условия, 2024 год был очень неблагоприятным к выращиванию многих культур, таких как озимые и яровые зерновые и зернобобовые, по итогу зерно в весе после доработки в 2024 году составило 42366,65 т, это  79% по сравнению к 2023 году.</w:t>
      </w:r>
    </w:p>
    <w:p w14:paraId="5C344B43" w14:textId="77777777" w:rsidR="003C6142" w:rsidRDefault="003C6142" w:rsidP="003C6142">
      <w:pPr>
        <w:ind w:firstLine="709"/>
        <w:jc w:val="both"/>
      </w:pPr>
      <w:r>
        <w:t>Спад валового надоя молока, происходит из-за сокращения поголовья молочного стада и за счет обновления стада.</w:t>
      </w:r>
    </w:p>
    <w:p w14:paraId="5D381E02" w14:textId="6741B83D" w:rsidR="003C6142" w:rsidRDefault="003C6142" w:rsidP="003C6142">
      <w:pPr>
        <w:ind w:firstLine="709"/>
        <w:jc w:val="both"/>
      </w:pPr>
      <w:r>
        <w:t>Мясо скота и птицы на убой (в живом весе), сократилось в СХО из-за прекращения деятельности ООО «Нива» с 2023г в области животноводства и за счет сокращения ЛПХ по сравнению с 2023 годом.</w:t>
      </w:r>
    </w:p>
    <w:p w14:paraId="1AA3A21A" w14:textId="2E9D761C" w:rsidR="00530B01" w:rsidRPr="00530B01" w:rsidRDefault="003C6142" w:rsidP="00DD36D6">
      <w:pPr>
        <w:ind w:firstLine="709"/>
        <w:jc w:val="both"/>
        <w:rPr>
          <w:sz w:val="26"/>
          <w:szCs w:val="26"/>
        </w:rPr>
      </w:pPr>
      <w:r>
        <w:t xml:space="preserve"> </w:t>
      </w:r>
      <w:r w:rsidR="00530B01" w:rsidRPr="00530B01">
        <w:rPr>
          <w:sz w:val="26"/>
          <w:szCs w:val="26"/>
        </w:rPr>
        <w:t>Работающих в сельхозпре</w:t>
      </w:r>
      <w:r w:rsidR="00DD36D6">
        <w:rPr>
          <w:sz w:val="26"/>
          <w:szCs w:val="26"/>
        </w:rPr>
        <w:t>д</w:t>
      </w:r>
      <w:r w:rsidR="00530B01" w:rsidRPr="00530B01">
        <w:rPr>
          <w:sz w:val="26"/>
          <w:szCs w:val="26"/>
        </w:rPr>
        <w:t>приятиях 1</w:t>
      </w:r>
      <w:r w:rsidR="00C44E67">
        <w:rPr>
          <w:sz w:val="26"/>
          <w:szCs w:val="26"/>
        </w:rPr>
        <w:t>93</w:t>
      </w:r>
      <w:r w:rsidR="00530B01" w:rsidRPr="00530B01">
        <w:rPr>
          <w:sz w:val="26"/>
          <w:szCs w:val="26"/>
        </w:rPr>
        <w:t>человек</w:t>
      </w:r>
      <w:r w:rsidR="00C44E67">
        <w:rPr>
          <w:sz w:val="26"/>
          <w:szCs w:val="26"/>
        </w:rPr>
        <w:t>а</w:t>
      </w:r>
      <w:r w:rsidR="00530B01" w:rsidRPr="00530B01">
        <w:rPr>
          <w:sz w:val="26"/>
          <w:szCs w:val="26"/>
        </w:rPr>
        <w:t>.</w:t>
      </w:r>
      <w:r w:rsidR="00C44E67">
        <w:rPr>
          <w:sz w:val="26"/>
          <w:szCs w:val="26"/>
        </w:rPr>
        <w:t xml:space="preserve"> СМЗ составляет 59140 рублей.</w:t>
      </w:r>
      <w:r w:rsidR="00530B01" w:rsidRPr="00530B01">
        <w:rPr>
          <w:sz w:val="26"/>
          <w:szCs w:val="26"/>
        </w:rPr>
        <w:t xml:space="preserve"> </w:t>
      </w:r>
      <w:r w:rsidR="00DD36D6">
        <w:rPr>
          <w:sz w:val="26"/>
          <w:szCs w:val="26"/>
        </w:rPr>
        <w:t xml:space="preserve"> </w:t>
      </w:r>
    </w:p>
    <w:p w14:paraId="5545FCD8" w14:textId="77777777" w:rsidR="00530B01" w:rsidRPr="00530B01" w:rsidRDefault="00530B01" w:rsidP="00DD36D6">
      <w:pPr>
        <w:ind w:firstLine="709"/>
        <w:jc w:val="both"/>
        <w:rPr>
          <w:bCs/>
          <w:sz w:val="26"/>
          <w:szCs w:val="26"/>
        </w:rPr>
      </w:pPr>
    </w:p>
    <w:p w14:paraId="749421CB" w14:textId="57C70866" w:rsidR="001533ED" w:rsidRDefault="00DD36D6" w:rsidP="008B12A3">
      <w:pPr>
        <w:ind w:firstLine="709"/>
        <w:jc w:val="both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917302">
        <w:rPr>
          <w:color w:val="FF0000"/>
          <w:sz w:val="26"/>
          <w:szCs w:val="26"/>
        </w:rPr>
        <w:t xml:space="preserve"> </w:t>
      </w:r>
    </w:p>
    <w:p w14:paraId="71E15DC8" w14:textId="77777777" w:rsidR="00B709E5" w:rsidRDefault="00B709E5" w:rsidP="00B709E5">
      <w:pPr>
        <w:ind w:firstLine="708"/>
        <w:jc w:val="center"/>
        <w:rPr>
          <w:b/>
          <w:i/>
          <w:sz w:val="26"/>
          <w:szCs w:val="26"/>
          <w:u w:val="single"/>
        </w:rPr>
      </w:pPr>
      <w:r w:rsidRPr="0015383F">
        <w:rPr>
          <w:b/>
          <w:i/>
          <w:sz w:val="26"/>
          <w:szCs w:val="26"/>
          <w:u w:val="single"/>
        </w:rPr>
        <w:t>Промышленное производство</w:t>
      </w:r>
    </w:p>
    <w:p w14:paraId="6DD7B75E" w14:textId="0FC486B1" w:rsidR="00383C2C" w:rsidRPr="00383C2C" w:rsidRDefault="00383C2C" w:rsidP="00383C2C">
      <w:pPr>
        <w:ind w:firstLine="720"/>
        <w:jc w:val="both"/>
        <w:rPr>
          <w:sz w:val="26"/>
          <w:szCs w:val="26"/>
        </w:rPr>
      </w:pPr>
      <w:r w:rsidRPr="00383C2C">
        <w:rPr>
          <w:sz w:val="26"/>
          <w:szCs w:val="26"/>
        </w:rPr>
        <w:t xml:space="preserve">Показатели по объему отгруженной продукции промышленности сложились по </w:t>
      </w:r>
      <w:r w:rsidR="00C44E67">
        <w:rPr>
          <w:sz w:val="26"/>
          <w:szCs w:val="26"/>
        </w:rPr>
        <w:t>8</w:t>
      </w:r>
      <w:r w:rsidR="005E303C">
        <w:rPr>
          <w:sz w:val="26"/>
          <w:szCs w:val="26"/>
        </w:rPr>
        <w:t xml:space="preserve"> </w:t>
      </w:r>
      <w:r w:rsidRPr="00383C2C">
        <w:rPr>
          <w:sz w:val="26"/>
          <w:szCs w:val="26"/>
        </w:rPr>
        <w:t>организациям с видом деятельности «Промышленное производство». К категории крупных и средних в 20</w:t>
      </w:r>
      <w:r>
        <w:rPr>
          <w:sz w:val="26"/>
          <w:szCs w:val="26"/>
        </w:rPr>
        <w:t>2</w:t>
      </w:r>
      <w:r w:rsidR="00C44E67">
        <w:rPr>
          <w:sz w:val="26"/>
          <w:szCs w:val="26"/>
        </w:rPr>
        <w:t>4</w:t>
      </w:r>
      <w:r w:rsidRPr="00383C2C">
        <w:rPr>
          <w:sz w:val="26"/>
          <w:szCs w:val="26"/>
        </w:rPr>
        <w:t xml:space="preserve"> году относ</w:t>
      </w:r>
      <w:r>
        <w:rPr>
          <w:sz w:val="26"/>
          <w:szCs w:val="26"/>
        </w:rPr>
        <w:t>ятся</w:t>
      </w:r>
      <w:r w:rsidRPr="00383C2C">
        <w:rPr>
          <w:sz w:val="26"/>
          <w:szCs w:val="26"/>
        </w:rPr>
        <w:t xml:space="preserve"> 2 промышленных предприятия: МУП «Мещовские тепловые сети», Мещовский участок ВКХ ГП КО «</w:t>
      </w:r>
      <w:proofErr w:type="spellStart"/>
      <w:r w:rsidRPr="00383C2C">
        <w:rPr>
          <w:sz w:val="26"/>
          <w:szCs w:val="26"/>
        </w:rPr>
        <w:t>Калугаоблводоканал</w:t>
      </w:r>
      <w:proofErr w:type="spellEnd"/>
      <w:r w:rsidRPr="00383C2C">
        <w:rPr>
          <w:sz w:val="26"/>
          <w:szCs w:val="26"/>
        </w:rPr>
        <w:t xml:space="preserve">». </w:t>
      </w:r>
    </w:p>
    <w:p w14:paraId="07A278C7" w14:textId="46455BD6" w:rsidR="0045124E" w:rsidRDefault="00B709E5" w:rsidP="0045124E">
      <w:pPr>
        <w:ind w:firstLine="720"/>
        <w:jc w:val="both"/>
        <w:rPr>
          <w:color w:val="0D0D0D" w:themeColor="text1" w:themeTint="F2"/>
          <w:sz w:val="26"/>
          <w:szCs w:val="26"/>
        </w:rPr>
      </w:pPr>
      <w:r w:rsidRPr="0015383F">
        <w:rPr>
          <w:sz w:val="26"/>
          <w:szCs w:val="26"/>
        </w:rPr>
        <w:t xml:space="preserve">Промышленными предприятиями и подразделениями района за 9 месяцев </w:t>
      </w:r>
      <w:r>
        <w:rPr>
          <w:sz w:val="26"/>
          <w:szCs w:val="26"/>
        </w:rPr>
        <w:t>20</w:t>
      </w:r>
      <w:r w:rsidR="00917302">
        <w:rPr>
          <w:sz w:val="26"/>
          <w:szCs w:val="26"/>
        </w:rPr>
        <w:t>2</w:t>
      </w:r>
      <w:r w:rsidR="00C44E67">
        <w:rPr>
          <w:sz w:val="26"/>
          <w:szCs w:val="26"/>
        </w:rPr>
        <w:t>4</w:t>
      </w:r>
      <w:r w:rsidRPr="002F5EA3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Pr="0015383F">
        <w:rPr>
          <w:sz w:val="26"/>
          <w:szCs w:val="26"/>
        </w:rPr>
        <w:t xml:space="preserve"> отгружено товаров собственного производства на сумму </w:t>
      </w:r>
      <w:r w:rsidR="00C44E67">
        <w:rPr>
          <w:sz w:val="26"/>
          <w:szCs w:val="26"/>
        </w:rPr>
        <w:t>68,4</w:t>
      </w:r>
      <w:r>
        <w:rPr>
          <w:sz w:val="26"/>
          <w:szCs w:val="26"/>
        </w:rPr>
        <w:t xml:space="preserve"> миллионов рублей</w:t>
      </w:r>
      <w:r w:rsidRPr="0015383F">
        <w:rPr>
          <w:sz w:val="26"/>
          <w:szCs w:val="26"/>
        </w:rPr>
        <w:t xml:space="preserve">, что в сопоставимой оценке к уровню </w:t>
      </w:r>
      <w:r>
        <w:rPr>
          <w:sz w:val="26"/>
          <w:szCs w:val="26"/>
        </w:rPr>
        <w:t>периода январь-сентябрь 20</w:t>
      </w:r>
      <w:r w:rsidR="00E9491D">
        <w:rPr>
          <w:sz w:val="26"/>
          <w:szCs w:val="26"/>
        </w:rPr>
        <w:t>2</w:t>
      </w:r>
      <w:r w:rsidR="00C44E67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составляет </w:t>
      </w:r>
      <w:r w:rsidR="00E9491D">
        <w:rPr>
          <w:sz w:val="26"/>
          <w:szCs w:val="26"/>
        </w:rPr>
        <w:t>1</w:t>
      </w:r>
      <w:r w:rsidR="00C44E67">
        <w:rPr>
          <w:sz w:val="26"/>
          <w:szCs w:val="26"/>
        </w:rPr>
        <w:t>02</w:t>
      </w:r>
      <w:r w:rsidR="00E9491D">
        <w:rPr>
          <w:sz w:val="26"/>
          <w:szCs w:val="26"/>
        </w:rPr>
        <w:t>,</w:t>
      </w:r>
      <w:r w:rsidR="00C44E67">
        <w:rPr>
          <w:sz w:val="26"/>
          <w:szCs w:val="26"/>
        </w:rPr>
        <w:t>0</w:t>
      </w:r>
      <w:r w:rsidRPr="009B6D9F">
        <w:rPr>
          <w:sz w:val="26"/>
          <w:szCs w:val="26"/>
        </w:rPr>
        <w:t>%</w:t>
      </w:r>
      <w:r w:rsidR="00E9491D">
        <w:rPr>
          <w:color w:val="0D0D0D" w:themeColor="text1" w:themeTint="F2"/>
          <w:sz w:val="26"/>
          <w:szCs w:val="26"/>
        </w:rPr>
        <w:t>.</w:t>
      </w:r>
    </w:p>
    <w:p w14:paraId="0D464AB2" w14:textId="5E05A529" w:rsidR="005E303C" w:rsidRPr="0045124E" w:rsidRDefault="005E303C" w:rsidP="0045124E">
      <w:pPr>
        <w:ind w:firstLine="720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Объем прибыли по прибыльным организациям промышленного производства по оценке в 202</w:t>
      </w:r>
      <w:r w:rsidR="00C44E67">
        <w:rPr>
          <w:color w:val="0D0D0D"/>
          <w:sz w:val="26"/>
          <w:szCs w:val="26"/>
        </w:rPr>
        <w:t>4</w:t>
      </w:r>
      <w:r>
        <w:rPr>
          <w:color w:val="0D0D0D"/>
          <w:sz w:val="26"/>
          <w:szCs w:val="26"/>
        </w:rPr>
        <w:t xml:space="preserve"> году составит 4,</w:t>
      </w:r>
      <w:r w:rsidR="00C44E67">
        <w:rPr>
          <w:color w:val="0D0D0D"/>
          <w:sz w:val="26"/>
          <w:szCs w:val="26"/>
        </w:rPr>
        <w:t>5</w:t>
      </w:r>
      <w:r>
        <w:rPr>
          <w:color w:val="0D0D0D"/>
          <w:sz w:val="26"/>
          <w:szCs w:val="26"/>
        </w:rPr>
        <w:t xml:space="preserve"> миллионов рублей</w:t>
      </w:r>
    </w:p>
    <w:p w14:paraId="7F0025DC" w14:textId="77777777" w:rsidR="00B709E5" w:rsidRPr="0015383F" w:rsidRDefault="00183CC4" w:rsidP="00C62E03">
      <w:pPr>
        <w:ind w:firstLine="708"/>
        <w:jc w:val="both"/>
        <w:rPr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 </w:t>
      </w:r>
      <w:r w:rsidR="00C62E03">
        <w:rPr>
          <w:sz w:val="26"/>
          <w:szCs w:val="26"/>
        </w:rPr>
        <w:t xml:space="preserve"> </w:t>
      </w:r>
      <w:r w:rsidR="00B709E5">
        <w:rPr>
          <w:sz w:val="26"/>
          <w:szCs w:val="26"/>
        </w:rPr>
        <w:t xml:space="preserve"> </w:t>
      </w:r>
    </w:p>
    <w:p w14:paraId="43B95245" w14:textId="77777777" w:rsidR="00B709E5" w:rsidRPr="00370D19" w:rsidRDefault="00B709E5" w:rsidP="00B709E5">
      <w:pPr>
        <w:pStyle w:val="3"/>
        <w:jc w:val="center"/>
        <w:rPr>
          <w:b/>
          <w:bCs/>
          <w:i/>
          <w:iCs/>
          <w:color w:val="0D0D0D" w:themeColor="text1" w:themeTint="F2"/>
          <w:sz w:val="26"/>
          <w:szCs w:val="26"/>
          <w:u w:val="single"/>
        </w:rPr>
      </w:pPr>
      <w:r w:rsidRPr="00370D19">
        <w:rPr>
          <w:b/>
          <w:bCs/>
          <w:i/>
          <w:iCs/>
          <w:color w:val="0D0D0D" w:themeColor="text1" w:themeTint="F2"/>
          <w:sz w:val="26"/>
          <w:szCs w:val="26"/>
          <w:u w:val="single"/>
        </w:rPr>
        <w:t xml:space="preserve">Строительство и инвестиции </w:t>
      </w:r>
    </w:p>
    <w:p w14:paraId="379609E4" w14:textId="21AA0D78" w:rsidR="00B709E5" w:rsidRPr="00370D19" w:rsidRDefault="00B709E5" w:rsidP="00B709E5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370D19">
        <w:rPr>
          <w:color w:val="0D0D0D" w:themeColor="text1" w:themeTint="F2"/>
          <w:sz w:val="26"/>
          <w:szCs w:val="26"/>
        </w:rPr>
        <w:t>Объем строительных работ, выполненных организациями, зарегистрированными</w:t>
      </w:r>
      <w:r w:rsidR="00C90A7E" w:rsidRPr="00370D19">
        <w:rPr>
          <w:color w:val="0D0D0D" w:themeColor="text1" w:themeTint="F2"/>
          <w:sz w:val="26"/>
          <w:szCs w:val="26"/>
        </w:rPr>
        <w:t xml:space="preserve"> на территории района</w:t>
      </w:r>
      <w:r w:rsidRPr="00370D19">
        <w:rPr>
          <w:color w:val="0D0D0D" w:themeColor="text1" w:themeTint="F2"/>
          <w:sz w:val="26"/>
          <w:szCs w:val="26"/>
        </w:rPr>
        <w:t xml:space="preserve"> с видом деятельности «Строительство» по итогам 9 месяцев </w:t>
      </w:r>
      <w:proofErr w:type="gramStart"/>
      <w:r w:rsidRPr="00370D19">
        <w:rPr>
          <w:color w:val="0D0D0D" w:themeColor="text1" w:themeTint="F2"/>
          <w:sz w:val="26"/>
          <w:szCs w:val="26"/>
        </w:rPr>
        <w:t>20</w:t>
      </w:r>
      <w:r w:rsidR="00383C2C" w:rsidRPr="00370D19">
        <w:rPr>
          <w:color w:val="0D0D0D" w:themeColor="text1" w:themeTint="F2"/>
          <w:sz w:val="26"/>
          <w:szCs w:val="26"/>
        </w:rPr>
        <w:t>2</w:t>
      </w:r>
      <w:r w:rsidR="00374E4E" w:rsidRPr="00370D19">
        <w:rPr>
          <w:color w:val="0D0D0D" w:themeColor="text1" w:themeTint="F2"/>
          <w:sz w:val="26"/>
          <w:szCs w:val="26"/>
        </w:rPr>
        <w:t xml:space="preserve">4 </w:t>
      </w:r>
      <w:r w:rsidRPr="00370D19">
        <w:rPr>
          <w:color w:val="0D0D0D" w:themeColor="text1" w:themeTint="F2"/>
          <w:sz w:val="26"/>
          <w:szCs w:val="26"/>
        </w:rPr>
        <w:t>года</w:t>
      </w:r>
      <w:proofErr w:type="gramEnd"/>
      <w:r w:rsidRPr="00370D19">
        <w:rPr>
          <w:color w:val="0D0D0D" w:themeColor="text1" w:themeTint="F2"/>
          <w:sz w:val="26"/>
          <w:szCs w:val="26"/>
        </w:rPr>
        <w:t xml:space="preserve"> составил </w:t>
      </w:r>
      <w:r w:rsidR="00374E4E" w:rsidRPr="00370D19">
        <w:rPr>
          <w:color w:val="0D0D0D" w:themeColor="text1" w:themeTint="F2"/>
          <w:sz w:val="26"/>
          <w:szCs w:val="26"/>
        </w:rPr>
        <w:t>99,8</w:t>
      </w:r>
      <w:r w:rsidR="00C62E03" w:rsidRPr="00370D19">
        <w:rPr>
          <w:color w:val="0D0D0D" w:themeColor="text1" w:themeTint="F2"/>
          <w:sz w:val="26"/>
          <w:szCs w:val="26"/>
        </w:rPr>
        <w:t xml:space="preserve"> милли</w:t>
      </w:r>
      <w:r w:rsidR="00374E4E" w:rsidRPr="00370D19">
        <w:rPr>
          <w:color w:val="0D0D0D" w:themeColor="text1" w:themeTint="F2"/>
          <w:sz w:val="26"/>
          <w:szCs w:val="26"/>
        </w:rPr>
        <w:t>онов</w:t>
      </w:r>
      <w:r w:rsidR="00C62E03" w:rsidRPr="00370D19">
        <w:rPr>
          <w:color w:val="0D0D0D" w:themeColor="text1" w:themeTint="F2"/>
          <w:sz w:val="26"/>
          <w:szCs w:val="26"/>
        </w:rPr>
        <w:t xml:space="preserve"> рублей, что </w:t>
      </w:r>
      <w:r w:rsidR="0045124E" w:rsidRPr="00370D19">
        <w:rPr>
          <w:color w:val="0D0D0D" w:themeColor="text1" w:themeTint="F2"/>
          <w:sz w:val="26"/>
          <w:szCs w:val="26"/>
        </w:rPr>
        <w:t xml:space="preserve">составляет </w:t>
      </w:r>
      <w:r w:rsidR="00374E4E" w:rsidRPr="00370D19">
        <w:rPr>
          <w:color w:val="0D0D0D" w:themeColor="text1" w:themeTint="F2"/>
          <w:sz w:val="26"/>
          <w:szCs w:val="26"/>
        </w:rPr>
        <w:t>100,1</w:t>
      </w:r>
      <w:r w:rsidR="0045124E" w:rsidRPr="00370D19">
        <w:rPr>
          <w:color w:val="0D0D0D" w:themeColor="text1" w:themeTint="F2"/>
          <w:sz w:val="26"/>
          <w:szCs w:val="26"/>
        </w:rPr>
        <w:t xml:space="preserve">% к аналогичному периоду </w:t>
      </w:r>
      <w:r w:rsidR="00E9491D" w:rsidRPr="00370D19">
        <w:rPr>
          <w:color w:val="0D0D0D" w:themeColor="text1" w:themeTint="F2"/>
          <w:sz w:val="26"/>
          <w:szCs w:val="26"/>
        </w:rPr>
        <w:t>202</w:t>
      </w:r>
      <w:r w:rsidR="00374E4E" w:rsidRPr="00370D19">
        <w:rPr>
          <w:color w:val="0D0D0D" w:themeColor="text1" w:themeTint="F2"/>
          <w:sz w:val="26"/>
          <w:szCs w:val="26"/>
        </w:rPr>
        <w:t>3</w:t>
      </w:r>
      <w:r w:rsidR="00E9491D" w:rsidRPr="00370D19">
        <w:rPr>
          <w:color w:val="0D0D0D" w:themeColor="text1" w:themeTint="F2"/>
          <w:sz w:val="26"/>
          <w:szCs w:val="26"/>
        </w:rPr>
        <w:t xml:space="preserve"> года</w:t>
      </w:r>
      <w:r w:rsidRPr="00370D19">
        <w:rPr>
          <w:color w:val="0D0D0D" w:themeColor="text1" w:themeTint="F2"/>
          <w:sz w:val="26"/>
          <w:szCs w:val="26"/>
        </w:rPr>
        <w:t xml:space="preserve">. </w:t>
      </w:r>
    </w:p>
    <w:p w14:paraId="12064E17" w14:textId="719AD4EC" w:rsidR="00B709E5" w:rsidRPr="00370D19" w:rsidRDefault="00B709E5" w:rsidP="00B709E5">
      <w:pPr>
        <w:pStyle w:val="a8"/>
        <w:spacing w:after="0"/>
        <w:ind w:firstLine="720"/>
        <w:jc w:val="both"/>
        <w:rPr>
          <w:color w:val="0D0D0D" w:themeColor="text1" w:themeTint="F2"/>
          <w:sz w:val="26"/>
          <w:szCs w:val="26"/>
        </w:rPr>
      </w:pPr>
      <w:r w:rsidRPr="00370D19">
        <w:rPr>
          <w:bCs/>
          <w:iCs/>
          <w:color w:val="0D0D0D" w:themeColor="text1" w:themeTint="F2"/>
          <w:sz w:val="26"/>
          <w:szCs w:val="26"/>
        </w:rPr>
        <w:lastRenderedPageBreak/>
        <w:t xml:space="preserve">По данным </w:t>
      </w:r>
      <w:proofErr w:type="spellStart"/>
      <w:r w:rsidRPr="00370D19">
        <w:rPr>
          <w:bCs/>
          <w:iCs/>
          <w:color w:val="0D0D0D" w:themeColor="text1" w:themeTint="F2"/>
          <w:sz w:val="26"/>
          <w:szCs w:val="26"/>
        </w:rPr>
        <w:t>Калугастата</w:t>
      </w:r>
      <w:proofErr w:type="spellEnd"/>
      <w:r w:rsidRPr="00370D19">
        <w:rPr>
          <w:bCs/>
          <w:iCs/>
          <w:color w:val="0D0D0D" w:themeColor="text1" w:themeTint="F2"/>
          <w:sz w:val="26"/>
          <w:szCs w:val="26"/>
        </w:rPr>
        <w:t xml:space="preserve"> за 9 месяцев 20</w:t>
      </w:r>
      <w:r w:rsidR="00383C2C" w:rsidRPr="00370D19">
        <w:rPr>
          <w:bCs/>
          <w:iCs/>
          <w:color w:val="0D0D0D" w:themeColor="text1" w:themeTint="F2"/>
          <w:sz w:val="26"/>
          <w:szCs w:val="26"/>
        </w:rPr>
        <w:t>2</w:t>
      </w:r>
      <w:r w:rsidR="00374E4E" w:rsidRPr="00370D19">
        <w:rPr>
          <w:bCs/>
          <w:iCs/>
          <w:color w:val="0D0D0D" w:themeColor="text1" w:themeTint="F2"/>
          <w:sz w:val="26"/>
          <w:szCs w:val="26"/>
        </w:rPr>
        <w:t>4</w:t>
      </w:r>
      <w:r w:rsidRPr="00370D19">
        <w:rPr>
          <w:bCs/>
          <w:iCs/>
          <w:color w:val="0D0D0D" w:themeColor="text1" w:themeTint="F2"/>
          <w:sz w:val="26"/>
          <w:szCs w:val="26"/>
        </w:rPr>
        <w:t xml:space="preserve"> года в районе введено </w:t>
      </w:r>
      <w:r w:rsidR="00E9491D" w:rsidRPr="00370D19">
        <w:rPr>
          <w:bCs/>
          <w:iCs/>
          <w:color w:val="0D0D0D" w:themeColor="text1" w:themeTint="F2"/>
          <w:sz w:val="26"/>
          <w:szCs w:val="26"/>
        </w:rPr>
        <w:t>1</w:t>
      </w:r>
      <w:r w:rsidR="00374E4E" w:rsidRPr="00370D19">
        <w:rPr>
          <w:bCs/>
          <w:iCs/>
          <w:color w:val="0D0D0D" w:themeColor="text1" w:themeTint="F2"/>
          <w:sz w:val="26"/>
          <w:szCs w:val="26"/>
        </w:rPr>
        <w:t>736</w:t>
      </w:r>
      <w:r w:rsidR="002E49B5" w:rsidRPr="00370D19">
        <w:rPr>
          <w:bCs/>
          <w:iCs/>
          <w:color w:val="0D0D0D" w:themeColor="text1" w:themeTint="F2"/>
          <w:sz w:val="26"/>
          <w:szCs w:val="26"/>
        </w:rPr>
        <w:t xml:space="preserve"> </w:t>
      </w:r>
      <w:r w:rsidRPr="00370D19">
        <w:rPr>
          <w:bCs/>
          <w:iCs/>
          <w:color w:val="0D0D0D" w:themeColor="text1" w:themeTint="F2"/>
          <w:sz w:val="26"/>
          <w:szCs w:val="26"/>
        </w:rPr>
        <w:t>квадратных метров общей площади жилья</w:t>
      </w:r>
      <w:r w:rsidR="00E9491D" w:rsidRPr="00370D19">
        <w:rPr>
          <w:bCs/>
          <w:iCs/>
          <w:color w:val="0D0D0D" w:themeColor="text1" w:themeTint="F2"/>
          <w:sz w:val="26"/>
          <w:szCs w:val="26"/>
        </w:rPr>
        <w:t xml:space="preserve">, </w:t>
      </w:r>
      <w:r w:rsidR="00370D19" w:rsidRPr="00370D19">
        <w:rPr>
          <w:color w:val="0D0D0D" w:themeColor="text1" w:themeTint="F2"/>
          <w:sz w:val="26"/>
          <w:szCs w:val="26"/>
        </w:rPr>
        <w:t>что составляет 46,6% к январю-сентябрю 2023 года</w:t>
      </w:r>
      <w:r w:rsidR="00E9491D" w:rsidRPr="00370D19">
        <w:rPr>
          <w:bCs/>
          <w:iCs/>
          <w:color w:val="0D0D0D" w:themeColor="text1" w:themeTint="F2"/>
          <w:sz w:val="26"/>
          <w:szCs w:val="26"/>
        </w:rPr>
        <w:t>.</w:t>
      </w:r>
      <w:r w:rsidRPr="00370D19">
        <w:rPr>
          <w:color w:val="0D0D0D" w:themeColor="text1" w:themeTint="F2"/>
          <w:sz w:val="26"/>
          <w:szCs w:val="26"/>
        </w:rPr>
        <w:t xml:space="preserve"> </w:t>
      </w:r>
    </w:p>
    <w:p w14:paraId="16EE8F2A" w14:textId="61DFDA5F" w:rsidR="00B709E5" w:rsidRPr="00370D19" w:rsidRDefault="00B709E5" w:rsidP="00B709E5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370D19">
        <w:rPr>
          <w:color w:val="0D0D0D" w:themeColor="text1" w:themeTint="F2"/>
          <w:sz w:val="26"/>
          <w:szCs w:val="26"/>
        </w:rPr>
        <w:t xml:space="preserve"> </w:t>
      </w:r>
      <w:r w:rsidR="00D539BF" w:rsidRPr="00370D19">
        <w:rPr>
          <w:color w:val="0D0D0D" w:themeColor="text1" w:themeTint="F2"/>
          <w:sz w:val="26"/>
          <w:szCs w:val="26"/>
        </w:rPr>
        <w:t>По оценке за период январь - сентябрь</w:t>
      </w:r>
      <w:r w:rsidRPr="00370D19">
        <w:rPr>
          <w:color w:val="0D0D0D" w:themeColor="text1" w:themeTint="F2"/>
          <w:sz w:val="26"/>
          <w:szCs w:val="26"/>
        </w:rPr>
        <w:t xml:space="preserve"> 20</w:t>
      </w:r>
      <w:r w:rsidR="002E49B5" w:rsidRPr="00370D19">
        <w:rPr>
          <w:color w:val="0D0D0D" w:themeColor="text1" w:themeTint="F2"/>
          <w:sz w:val="26"/>
          <w:szCs w:val="26"/>
        </w:rPr>
        <w:t>2</w:t>
      </w:r>
      <w:r w:rsidR="00370D19" w:rsidRPr="00370D19">
        <w:rPr>
          <w:color w:val="0D0D0D" w:themeColor="text1" w:themeTint="F2"/>
          <w:sz w:val="26"/>
          <w:szCs w:val="26"/>
        </w:rPr>
        <w:t>4</w:t>
      </w:r>
      <w:r w:rsidRPr="00370D19">
        <w:rPr>
          <w:color w:val="0D0D0D" w:themeColor="text1" w:themeTint="F2"/>
          <w:sz w:val="26"/>
          <w:szCs w:val="26"/>
        </w:rPr>
        <w:t xml:space="preserve"> года на развитие экономики и социальной сферы за счёт всех источников финансирования использовано инвестиций в основной капитал на сумму </w:t>
      </w:r>
      <w:r w:rsidR="00370D19" w:rsidRPr="00370D19">
        <w:rPr>
          <w:color w:val="0D0D0D" w:themeColor="text1" w:themeTint="F2"/>
          <w:sz w:val="26"/>
          <w:szCs w:val="26"/>
        </w:rPr>
        <w:t>264,7</w:t>
      </w:r>
      <w:r w:rsidRPr="00370D19">
        <w:rPr>
          <w:color w:val="0D0D0D" w:themeColor="text1" w:themeTint="F2"/>
          <w:sz w:val="26"/>
          <w:szCs w:val="26"/>
        </w:rPr>
        <w:t xml:space="preserve"> миллионов рублей</w:t>
      </w:r>
      <w:r w:rsidR="00E9491D" w:rsidRPr="00370D19">
        <w:rPr>
          <w:color w:val="0D0D0D" w:themeColor="text1" w:themeTint="F2"/>
          <w:sz w:val="26"/>
          <w:szCs w:val="26"/>
        </w:rPr>
        <w:t>, 1</w:t>
      </w:r>
      <w:r w:rsidR="00370D19" w:rsidRPr="00370D19">
        <w:rPr>
          <w:color w:val="0D0D0D" w:themeColor="text1" w:themeTint="F2"/>
          <w:sz w:val="26"/>
          <w:szCs w:val="26"/>
        </w:rPr>
        <w:t>37,3</w:t>
      </w:r>
      <w:r w:rsidR="00E9491D" w:rsidRPr="00370D19">
        <w:rPr>
          <w:color w:val="0D0D0D" w:themeColor="text1" w:themeTint="F2"/>
          <w:sz w:val="26"/>
          <w:szCs w:val="26"/>
        </w:rPr>
        <w:t xml:space="preserve">% к январю – сентябрю </w:t>
      </w:r>
      <w:r w:rsidR="00CC155A" w:rsidRPr="00370D19">
        <w:rPr>
          <w:color w:val="0D0D0D" w:themeColor="text1" w:themeTint="F2"/>
          <w:sz w:val="26"/>
          <w:szCs w:val="26"/>
        </w:rPr>
        <w:t>202</w:t>
      </w:r>
      <w:r w:rsidR="00370D19" w:rsidRPr="00370D19">
        <w:rPr>
          <w:color w:val="0D0D0D" w:themeColor="text1" w:themeTint="F2"/>
          <w:sz w:val="26"/>
          <w:szCs w:val="26"/>
        </w:rPr>
        <w:t>3</w:t>
      </w:r>
      <w:r w:rsidR="00CC155A" w:rsidRPr="00370D19">
        <w:rPr>
          <w:color w:val="0D0D0D" w:themeColor="text1" w:themeTint="F2"/>
          <w:sz w:val="26"/>
          <w:szCs w:val="26"/>
        </w:rPr>
        <w:t xml:space="preserve"> года</w:t>
      </w:r>
      <w:r w:rsidR="009D27F6" w:rsidRPr="00370D19">
        <w:rPr>
          <w:color w:val="0D0D0D" w:themeColor="text1" w:themeTint="F2"/>
          <w:sz w:val="26"/>
          <w:szCs w:val="26"/>
        </w:rPr>
        <w:t>.</w:t>
      </w:r>
    </w:p>
    <w:p w14:paraId="5245FE12" w14:textId="77777777" w:rsidR="00F12D3D" w:rsidRPr="00C44E67" w:rsidRDefault="00F12D3D" w:rsidP="00B709E5">
      <w:pPr>
        <w:ind w:firstLine="709"/>
        <w:jc w:val="both"/>
        <w:rPr>
          <w:color w:val="FF0000"/>
          <w:sz w:val="26"/>
          <w:szCs w:val="26"/>
        </w:rPr>
      </w:pPr>
    </w:p>
    <w:p w14:paraId="790BE312" w14:textId="0C9A2E91" w:rsidR="00B709E5" w:rsidRPr="00045A5B" w:rsidRDefault="00B709E5" w:rsidP="00B709E5">
      <w:pPr>
        <w:ind w:firstLine="709"/>
        <w:jc w:val="center"/>
        <w:rPr>
          <w:b/>
          <w:i/>
          <w:color w:val="0D0D0D" w:themeColor="text1" w:themeTint="F2"/>
          <w:sz w:val="26"/>
          <w:szCs w:val="26"/>
          <w:u w:val="single"/>
        </w:rPr>
      </w:pPr>
      <w:r w:rsidRPr="00045A5B">
        <w:rPr>
          <w:b/>
          <w:i/>
          <w:color w:val="0D0D0D" w:themeColor="text1" w:themeTint="F2"/>
          <w:sz w:val="26"/>
          <w:szCs w:val="26"/>
          <w:u w:val="single"/>
        </w:rPr>
        <w:t>Малое предпринимательство</w:t>
      </w:r>
    </w:p>
    <w:p w14:paraId="0714A274" w14:textId="0484CEC6" w:rsidR="005E303C" w:rsidRPr="00045A5B" w:rsidRDefault="005E303C" w:rsidP="00CA617C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202</w:t>
      </w:r>
      <w:r w:rsidR="00370D19"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году количество малых предприятий оценивается в </w:t>
      </w:r>
      <w:r w:rsidR="00370D19"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60</w:t>
      </w:r>
      <w:r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единиц (</w:t>
      </w:r>
      <w:r w:rsidR="00370D19"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105,3</w:t>
      </w:r>
      <w:r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%). Среднесписочная численность работающих на малых предприятиях по оценке составляет 3</w:t>
      </w:r>
      <w:r w:rsidR="00370D19"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16</w:t>
      </w:r>
      <w:r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человек, 10</w:t>
      </w:r>
      <w:r w:rsidR="00370D19"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6,4</w:t>
      </w:r>
      <w:r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% к аналогичному периоду 202</w:t>
      </w:r>
      <w:r w:rsidR="00370D19"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года.</w:t>
      </w:r>
    </w:p>
    <w:p w14:paraId="11F923C8" w14:textId="28487A9A" w:rsidR="005E303C" w:rsidRPr="00045A5B" w:rsidRDefault="005E303C" w:rsidP="00CA617C">
      <w:pPr>
        <w:pStyle w:val="ConsPlusNormal"/>
        <w:ind w:firstLine="709"/>
        <w:jc w:val="both"/>
        <w:rPr>
          <w:bCs/>
          <w:iCs/>
          <w:color w:val="0D0D0D" w:themeColor="text1" w:themeTint="F2"/>
          <w:sz w:val="26"/>
          <w:szCs w:val="26"/>
          <w:highlight w:val="yellow"/>
        </w:rPr>
      </w:pPr>
      <w:r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 оценке в</w:t>
      </w:r>
      <w:r w:rsidR="00CA617C"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январе - сентябре</w:t>
      </w:r>
      <w:r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202</w:t>
      </w:r>
      <w:r w:rsidR="00370D19"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год</w:t>
      </w:r>
      <w:r w:rsidR="00CA617C"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</w:t>
      </w:r>
      <w:r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малыми предприятиями отгружено товаров собственного производства, выполнено работ и услуг собственными силами на сумму </w:t>
      </w:r>
      <w:r w:rsidR="00370D19"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546,6 миллионов рублей</w:t>
      </w:r>
      <w:r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1</w:t>
      </w:r>
      <w:r w:rsidR="00045A5B"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07,1</w:t>
      </w:r>
      <w:r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% к </w:t>
      </w:r>
      <w:r w:rsidR="00CA617C"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аналогичному периоду </w:t>
      </w:r>
      <w:r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202</w:t>
      </w:r>
      <w:r w:rsidR="00045A5B"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год</w:t>
      </w:r>
      <w:r w:rsidR="00CA617C"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</w:t>
      </w:r>
      <w:r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="00CA617C" w:rsidRPr="00045A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14:paraId="4A4FB7C4" w14:textId="61B5ADBD" w:rsidR="00B709E5" w:rsidRPr="00C44E67" w:rsidRDefault="00CA617C" w:rsidP="00CA617C">
      <w:pPr>
        <w:ind w:firstLine="709"/>
        <w:jc w:val="both"/>
        <w:rPr>
          <w:color w:val="FF0000"/>
          <w:sz w:val="26"/>
          <w:szCs w:val="26"/>
        </w:rPr>
      </w:pPr>
      <w:r w:rsidRPr="00C44E67">
        <w:rPr>
          <w:color w:val="FF0000"/>
          <w:sz w:val="26"/>
          <w:szCs w:val="26"/>
        </w:rPr>
        <w:t xml:space="preserve"> </w:t>
      </w:r>
    </w:p>
    <w:p w14:paraId="7B7B456C" w14:textId="52BABBC3" w:rsidR="00B709E5" w:rsidRPr="00685FF6" w:rsidRDefault="00B709E5" w:rsidP="00B709E5">
      <w:pPr>
        <w:jc w:val="center"/>
        <w:rPr>
          <w:b/>
          <w:i/>
          <w:color w:val="0D0D0D" w:themeColor="text1" w:themeTint="F2"/>
          <w:sz w:val="26"/>
          <w:szCs w:val="26"/>
          <w:u w:val="single"/>
        </w:rPr>
      </w:pPr>
      <w:r w:rsidRPr="00685FF6">
        <w:rPr>
          <w:b/>
          <w:i/>
          <w:color w:val="0D0D0D" w:themeColor="text1" w:themeTint="F2"/>
          <w:sz w:val="26"/>
          <w:szCs w:val="26"/>
          <w:u w:val="single"/>
        </w:rPr>
        <w:t>Развитие торговли и платных услуг</w:t>
      </w:r>
    </w:p>
    <w:p w14:paraId="2A99906C" w14:textId="57233C85" w:rsidR="00AB4634" w:rsidRPr="00685FF6" w:rsidRDefault="000373C7" w:rsidP="00AB4634">
      <w:pPr>
        <w:pStyle w:val="ac"/>
        <w:spacing w:before="0" w:beforeAutospacing="0" w:after="0" w:afterAutospacing="0"/>
        <w:ind w:firstLine="709"/>
        <w:jc w:val="both"/>
        <w:rPr>
          <w:color w:val="0D0D0D" w:themeColor="text1" w:themeTint="F2"/>
          <w:sz w:val="26"/>
          <w:szCs w:val="26"/>
        </w:rPr>
      </w:pPr>
      <w:r w:rsidRPr="00685FF6">
        <w:rPr>
          <w:color w:val="0D0D0D" w:themeColor="text1" w:themeTint="F2"/>
          <w:sz w:val="26"/>
          <w:szCs w:val="26"/>
        </w:rPr>
        <w:t xml:space="preserve"> </w:t>
      </w:r>
      <w:r w:rsidR="008465A3" w:rsidRPr="00685FF6">
        <w:rPr>
          <w:color w:val="0D0D0D" w:themeColor="text1" w:themeTint="F2"/>
          <w:sz w:val="26"/>
          <w:szCs w:val="26"/>
        </w:rPr>
        <w:t xml:space="preserve"> </w:t>
      </w:r>
      <w:r w:rsidR="00177EB8" w:rsidRPr="00685FF6">
        <w:rPr>
          <w:color w:val="0D0D0D" w:themeColor="text1" w:themeTint="F2"/>
          <w:sz w:val="26"/>
          <w:szCs w:val="26"/>
        </w:rPr>
        <w:t xml:space="preserve"> </w:t>
      </w:r>
      <w:r w:rsidR="00767821" w:rsidRPr="00685FF6">
        <w:rPr>
          <w:color w:val="0D0D0D" w:themeColor="text1" w:themeTint="F2"/>
          <w:sz w:val="26"/>
          <w:szCs w:val="26"/>
        </w:rPr>
        <w:t xml:space="preserve">  </w:t>
      </w:r>
      <w:r w:rsidR="00AB4634" w:rsidRPr="00685FF6">
        <w:rPr>
          <w:color w:val="0D0D0D" w:themeColor="text1" w:themeTint="F2"/>
          <w:sz w:val="26"/>
          <w:szCs w:val="26"/>
        </w:rPr>
        <w:t>По данным Территориального органа Федеральной службы государственной статистики по Калужской области оборот розничной торговли по крупным и средним организациям в январе – сентябре 202</w:t>
      </w:r>
      <w:r w:rsidR="00045A5B" w:rsidRPr="00685FF6">
        <w:rPr>
          <w:color w:val="0D0D0D" w:themeColor="text1" w:themeTint="F2"/>
          <w:sz w:val="26"/>
          <w:szCs w:val="26"/>
        </w:rPr>
        <w:t>4</w:t>
      </w:r>
      <w:r w:rsidR="00AB4634" w:rsidRPr="00685FF6">
        <w:rPr>
          <w:color w:val="0D0D0D" w:themeColor="text1" w:themeTint="F2"/>
          <w:sz w:val="26"/>
          <w:szCs w:val="26"/>
        </w:rPr>
        <w:t xml:space="preserve"> года составил </w:t>
      </w:r>
      <w:r w:rsidR="00045A5B" w:rsidRPr="00685FF6">
        <w:rPr>
          <w:color w:val="0D0D0D" w:themeColor="text1" w:themeTint="F2"/>
          <w:sz w:val="26"/>
          <w:szCs w:val="26"/>
        </w:rPr>
        <w:t xml:space="preserve">565,5 </w:t>
      </w:r>
      <w:r w:rsidR="00AB4634" w:rsidRPr="00685FF6">
        <w:rPr>
          <w:color w:val="0D0D0D" w:themeColor="text1" w:themeTint="F2"/>
          <w:sz w:val="26"/>
          <w:szCs w:val="26"/>
        </w:rPr>
        <w:t>миллион</w:t>
      </w:r>
      <w:r w:rsidR="00045A5B" w:rsidRPr="00685FF6">
        <w:rPr>
          <w:color w:val="0D0D0D" w:themeColor="text1" w:themeTint="F2"/>
          <w:sz w:val="26"/>
          <w:szCs w:val="26"/>
        </w:rPr>
        <w:t>ов</w:t>
      </w:r>
      <w:r w:rsidR="00AB4634" w:rsidRPr="00685FF6">
        <w:rPr>
          <w:color w:val="0D0D0D" w:themeColor="text1" w:themeTint="F2"/>
          <w:sz w:val="26"/>
          <w:szCs w:val="26"/>
        </w:rPr>
        <w:t xml:space="preserve"> рублей, что составляет 1</w:t>
      </w:r>
      <w:r w:rsidR="00045A5B" w:rsidRPr="00685FF6">
        <w:rPr>
          <w:color w:val="0D0D0D" w:themeColor="text1" w:themeTint="F2"/>
          <w:sz w:val="26"/>
          <w:szCs w:val="26"/>
        </w:rPr>
        <w:t>08,1</w:t>
      </w:r>
      <w:r w:rsidR="00AB4634" w:rsidRPr="00685FF6">
        <w:rPr>
          <w:color w:val="0D0D0D" w:themeColor="text1" w:themeTint="F2"/>
          <w:sz w:val="26"/>
          <w:szCs w:val="26"/>
        </w:rPr>
        <w:t>% к соответствующему периоду предыдущего года в сопоставимых ценах. Оборот общественного питания в январе – сентябре 202</w:t>
      </w:r>
      <w:r w:rsidR="00685FF6" w:rsidRPr="00685FF6">
        <w:rPr>
          <w:color w:val="0D0D0D" w:themeColor="text1" w:themeTint="F2"/>
          <w:sz w:val="26"/>
          <w:szCs w:val="26"/>
        </w:rPr>
        <w:t>4</w:t>
      </w:r>
      <w:r w:rsidR="00AB4634" w:rsidRPr="00685FF6">
        <w:rPr>
          <w:color w:val="0D0D0D" w:themeColor="text1" w:themeTint="F2"/>
          <w:sz w:val="26"/>
          <w:szCs w:val="26"/>
        </w:rPr>
        <w:t xml:space="preserve"> года составил </w:t>
      </w:r>
      <w:r w:rsidR="00685FF6" w:rsidRPr="00685FF6">
        <w:rPr>
          <w:color w:val="0D0D0D" w:themeColor="text1" w:themeTint="F2"/>
          <w:sz w:val="26"/>
          <w:szCs w:val="26"/>
        </w:rPr>
        <w:t>81,7</w:t>
      </w:r>
      <w:r w:rsidR="00AB4634" w:rsidRPr="00685FF6">
        <w:rPr>
          <w:color w:val="0D0D0D" w:themeColor="text1" w:themeTint="F2"/>
          <w:sz w:val="26"/>
          <w:szCs w:val="26"/>
        </w:rPr>
        <w:t xml:space="preserve">% к соответствующему периоду предыдущего года в сопоставимых ценах.   </w:t>
      </w:r>
    </w:p>
    <w:p w14:paraId="0800FA45" w14:textId="09777069" w:rsidR="00B709E5" w:rsidRPr="00C44E67" w:rsidRDefault="00AB4634" w:rsidP="00177EB8">
      <w:pPr>
        <w:ind w:firstLine="708"/>
        <w:jc w:val="both"/>
        <w:rPr>
          <w:color w:val="FF0000"/>
        </w:rPr>
      </w:pPr>
      <w:r w:rsidRPr="00C44E67">
        <w:rPr>
          <w:color w:val="FF0000"/>
        </w:rPr>
        <w:t xml:space="preserve"> </w:t>
      </w:r>
    </w:p>
    <w:sectPr w:rsidR="00B709E5" w:rsidRPr="00C44E67" w:rsidSect="0009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2C28"/>
    <w:multiLevelType w:val="hybridMultilevel"/>
    <w:tmpl w:val="27D2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43E58"/>
    <w:multiLevelType w:val="hybridMultilevel"/>
    <w:tmpl w:val="9C48EDA6"/>
    <w:lvl w:ilvl="0" w:tplc="DA56B5EC">
      <w:start w:val="3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753090896">
    <w:abstractNumId w:val="1"/>
  </w:num>
  <w:num w:numId="2" w16cid:durableId="408311772">
    <w:abstractNumId w:val="0"/>
  </w:num>
  <w:num w:numId="3" w16cid:durableId="134108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F6"/>
    <w:rsid w:val="000038DD"/>
    <w:rsid w:val="000127BC"/>
    <w:rsid w:val="0002352A"/>
    <w:rsid w:val="0003457E"/>
    <w:rsid w:val="000373C7"/>
    <w:rsid w:val="00042959"/>
    <w:rsid w:val="00043BBC"/>
    <w:rsid w:val="00045A5B"/>
    <w:rsid w:val="000508CA"/>
    <w:rsid w:val="00061873"/>
    <w:rsid w:val="00072C69"/>
    <w:rsid w:val="00076E35"/>
    <w:rsid w:val="00092D24"/>
    <w:rsid w:val="000952E6"/>
    <w:rsid w:val="000B34DE"/>
    <w:rsid w:val="000B3608"/>
    <w:rsid w:val="000C5EF4"/>
    <w:rsid w:val="000C770E"/>
    <w:rsid w:val="000D0A9A"/>
    <w:rsid w:val="000E41B7"/>
    <w:rsid w:val="000E4BD7"/>
    <w:rsid w:val="000E5F5C"/>
    <w:rsid w:val="00100349"/>
    <w:rsid w:val="00102626"/>
    <w:rsid w:val="001221EE"/>
    <w:rsid w:val="0012573F"/>
    <w:rsid w:val="00133D7C"/>
    <w:rsid w:val="001355A3"/>
    <w:rsid w:val="00141CF4"/>
    <w:rsid w:val="00147F23"/>
    <w:rsid w:val="00152692"/>
    <w:rsid w:val="001526D5"/>
    <w:rsid w:val="001530ED"/>
    <w:rsid w:val="001533ED"/>
    <w:rsid w:val="00153F08"/>
    <w:rsid w:val="001665F8"/>
    <w:rsid w:val="001675B6"/>
    <w:rsid w:val="00172C32"/>
    <w:rsid w:val="00177EB8"/>
    <w:rsid w:val="00180406"/>
    <w:rsid w:val="00183CC4"/>
    <w:rsid w:val="001856C8"/>
    <w:rsid w:val="001950BD"/>
    <w:rsid w:val="001A3F68"/>
    <w:rsid w:val="001A654E"/>
    <w:rsid w:val="001B1912"/>
    <w:rsid w:val="001C137D"/>
    <w:rsid w:val="001E0F45"/>
    <w:rsid w:val="001E4D54"/>
    <w:rsid w:val="001F3025"/>
    <w:rsid w:val="001F47E4"/>
    <w:rsid w:val="001F7204"/>
    <w:rsid w:val="00207F22"/>
    <w:rsid w:val="00225CFF"/>
    <w:rsid w:val="00227B7D"/>
    <w:rsid w:val="00230059"/>
    <w:rsid w:val="00230452"/>
    <w:rsid w:val="002355CE"/>
    <w:rsid w:val="00243849"/>
    <w:rsid w:val="00246D18"/>
    <w:rsid w:val="00257641"/>
    <w:rsid w:val="00266143"/>
    <w:rsid w:val="002719BB"/>
    <w:rsid w:val="002956BC"/>
    <w:rsid w:val="00295C0D"/>
    <w:rsid w:val="002974B0"/>
    <w:rsid w:val="00297A18"/>
    <w:rsid w:val="002A1D35"/>
    <w:rsid w:val="002A6150"/>
    <w:rsid w:val="002A6AC7"/>
    <w:rsid w:val="002C0100"/>
    <w:rsid w:val="002E49B5"/>
    <w:rsid w:val="0030615E"/>
    <w:rsid w:val="00314F84"/>
    <w:rsid w:val="00317AA7"/>
    <w:rsid w:val="00323F45"/>
    <w:rsid w:val="00324A30"/>
    <w:rsid w:val="00344634"/>
    <w:rsid w:val="00344DD6"/>
    <w:rsid w:val="003521D5"/>
    <w:rsid w:val="003608D1"/>
    <w:rsid w:val="00370D19"/>
    <w:rsid w:val="00374E4E"/>
    <w:rsid w:val="0038267F"/>
    <w:rsid w:val="00383C2C"/>
    <w:rsid w:val="003858C7"/>
    <w:rsid w:val="00385FB8"/>
    <w:rsid w:val="00391351"/>
    <w:rsid w:val="003A77B6"/>
    <w:rsid w:val="003A7983"/>
    <w:rsid w:val="003C0CF8"/>
    <w:rsid w:val="003C408E"/>
    <w:rsid w:val="003C6142"/>
    <w:rsid w:val="003C6C6F"/>
    <w:rsid w:val="003D04B1"/>
    <w:rsid w:val="003E353E"/>
    <w:rsid w:val="003E5093"/>
    <w:rsid w:val="003F048E"/>
    <w:rsid w:val="003F0897"/>
    <w:rsid w:val="003F2144"/>
    <w:rsid w:val="003F29E4"/>
    <w:rsid w:val="0040224B"/>
    <w:rsid w:val="0040569F"/>
    <w:rsid w:val="0041581D"/>
    <w:rsid w:val="004176F5"/>
    <w:rsid w:val="0042096F"/>
    <w:rsid w:val="00425C29"/>
    <w:rsid w:val="004313C4"/>
    <w:rsid w:val="00437B74"/>
    <w:rsid w:val="00437EE3"/>
    <w:rsid w:val="00441948"/>
    <w:rsid w:val="00444B14"/>
    <w:rsid w:val="00446F1C"/>
    <w:rsid w:val="0045124E"/>
    <w:rsid w:val="004861EB"/>
    <w:rsid w:val="00491500"/>
    <w:rsid w:val="00495B4C"/>
    <w:rsid w:val="00495D85"/>
    <w:rsid w:val="004979BD"/>
    <w:rsid w:val="004A7E7C"/>
    <w:rsid w:val="004B790B"/>
    <w:rsid w:val="004D56C5"/>
    <w:rsid w:val="004E5174"/>
    <w:rsid w:val="004E6E78"/>
    <w:rsid w:val="004E7F72"/>
    <w:rsid w:val="004F1082"/>
    <w:rsid w:val="004F7643"/>
    <w:rsid w:val="004F7DEE"/>
    <w:rsid w:val="00514F37"/>
    <w:rsid w:val="0052082C"/>
    <w:rsid w:val="00530B01"/>
    <w:rsid w:val="005465BE"/>
    <w:rsid w:val="00553C30"/>
    <w:rsid w:val="00565CE2"/>
    <w:rsid w:val="00574B4A"/>
    <w:rsid w:val="0058312C"/>
    <w:rsid w:val="00597FC2"/>
    <w:rsid w:val="005C2A8C"/>
    <w:rsid w:val="005D1026"/>
    <w:rsid w:val="005D4E7C"/>
    <w:rsid w:val="005E303C"/>
    <w:rsid w:val="005E7F93"/>
    <w:rsid w:val="005F1C69"/>
    <w:rsid w:val="005F2CE2"/>
    <w:rsid w:val="006118C3"/>
    <w:rsid w:val="006141CD"/>
    <w:rsid w:val="00624302"/>
    <w:rsid w:val="006504C9"/>
    <w:rsid w:val="00650809"/>
    <w:rsid w:val="00664059"/>
    <w:rsid w:val="0066452A"/>
    <w:rsid w:val="00667574"/>
    <w:rsid w:val="00667C1A"/>
    <w:rsid w:val="00680393"/>
    <w:rsid w:val="00685442"/>
    <w:rsid w:val="00685FF6"/>
    <w:rsid w:val="00690A11"/>
    <w:rsid w:val="0069550A"/>
    <w:rsid w:val="00697337"/>
    <w:rsid w:val="006A43B3"/>
    <w:rsid w:val="006A4D7A"/>
    <w:rsid w:val="006C105E"/>
    <w:rsid w:val="006C7D73"/>
    <w:rsid w:val="006D14BE"/>
    <w:rsid w:val="00700DF6"/>
    <w:rsid w:val="007031B3"/>
    <w:rsid w:val="00704D24"/>
    <w:rsid w:val="00704FB6"/>
    <w:rsid w:val="007157EF"/>
    <w:rsid w:val="007218CD"/>
    <w:rsid w:val="00724321"/>
    <w:rsid w:val="00735CEB"/>
    <w:rsid w:val="00737F60"/>
    <w:rsid w:val="00740B44"/>
    <w:rsid w:val="00741A10"/>
    <w:rsid w:val="007449A7"/>
    <w:rsid w:val="00747372"/>
    <w:rsid w:val="00751700"/>
    <w:rsid w:val="0075317F"/>
    <w:rsid w:val="007536F6"/>
    <w:rsid w:val="00765B0F"/>
    <w:rsid w:val="00767821"/>
    <w:rsid w:val="00770B33"/>
    <w:rsid w:val="00780161"/>
    <w:rsid w:val="00780D60"/>
    <w:rsid w:val="00783844"/>
    <w:rsid w:val="00787072"/>
    <w:rsid w:val="00790163"/>
    <w:rsid w:val="007921B4"/>
    <w:rsid w:val="00794BCD"/>
    <w:rsid w:val="007A0836"/>
    <w:rsid w:val="007B0E9F"/>
    <w:rsid w:val="007C1482"/>
    <w:rsid w:val="007C22ED"/>
    <w:rsid w:val="007E7C59"/>
    <w:rsid w:val="007F2EDA"/>
    <w:rsid w:val="007F62DA"/>
    <w:rsid w:val="008022D4"/>
    <w:rsid w:val="00804BFD"/>
    <w:rsid w:val="00814841"/>
    <w:rsid w:val="0081687E"/>
    <w:rsid w:val="0081783F"/>
    <w:rsid w:val="00825611"/>
    <w:rsid w:val="00832811"/>
    <w:rsid w:val="008361AD"/>
    <w:rsid w:val="00840E67"/>
    <w:rsid w:val="008465A3"/>
    <w:rsid w:val="008500DD"/>
    <w:rsid w:val="008563E8"/>
    <w:rsid w:val="00862FD6"/>
    <w:rsid w:val="008647F3"/>
    <w:rsid w:val="00877C71"/>
    <w:rsid w:val="00894DF7"/>
    <w:rsid w:val="00896359"/>
    <w:rsid w:val="008B12A3"/>
    <w:rsid w:val="008B135C"/>
    <w:rsid w:val="008B27D1"/>
    <w:rsid w:val="008C03DE"/>
    <w:rsid w:val="008C4411"/>
    <w:rsid w:val="008D4953"/>
    <w:rsid w:val="008D74E7"/>
    <w:rsid w:val="008E5416"/>
    <w:rsid w:val="008F77BA"/>
    <w:rsid w:val="009010B3"/>
    <w:rsid w:val="00916104"/>
    <w:rsid w:val="00917302"/>
    <w:rsid w:val="009257E2"/>
    <w:rsid w:val="009401DE"/>
    <w:rsid w:val="00941B3A"/>
    <w:rsid w:val="00946C24"/>
    <w:rsid w:val="009516DA"/>
    <w:rsid w:val="009621A9"/>
    <w:rsid w:val="00981868"/>
    <w:rsid w:val="00996009"/>
    <w:rsid w:val="009B6409"/>
    <w:rsid w:val="009B697B"/>
    <w:rsid w:val="009D27F6"/>
    <w:rsid w:val="009E1315"/>
    <w:rsid w:val="009E17A3"/>
    <w:rsid w:val="009F7A4F"/>
    <w:rsid w:val="00A204E5"/>
    <w:rsid w:val="00A27C24"/>
    <w:rsid w:val="00A32F5E"/>
    <w:rsid w:val="00A37533"/>
    <w:rsid w:val="00A44664"/>
    <w:rsid w:val="00A46168"/>
    <w:rsid w:val="00A47FF8"/>
    <w:rsid w:val="00A56E86"/>
    <w:rsid w:val="00A63706"/>
    <w:rsid w:val="00A652E1"/>
    <w:rsid w:val="00A7506A"/>
    <w:rsid w:val="00A86C3C"/>
    <w:rsid w:val="00A93AD5"/>
    <w:rsid w:val="00A93C8A"/>
    <w:rsid w:val="00AB1D54"/>
    <w:rsid w:val="00AB3321"/>
    <w:rsid w:val="00AB4634"/>
    <w:rsid w:val="00AC5DEB"/>
    <w:rsid w:val="00AC673C"/>
    <w:rsid w:val="00AE5FED"/>
    <w:rsid w:val="00B10D2F"/>
    <w:rsid w:val="00B233E4"/>
    <w:rsid w:val="00B259BC"/>
    <w:rsid w:val="00B25C61"/>
    <w:rsid w:val="00B33558"/>
    <w:rsid w:val="00B34CF0"/>
    <w:rsid w:val="00B43FBA"/>
    <w:rsid w:val="00B45DEF"/>
    <w:rsid w:val="00B46394"/>
    <w:rsid w:val="00B64BE7"/>
    <w:rsid w:val="00B709E5"/>
    <w:rsid w:val="00B72B47"/>
    <w:rsid w:val="00B73A78"/>
    <w:rsid w:val="00B74EBA"/>
    <w:rsid w:val="00B87857"/>
    <w:rsid w:val="00B9671D"/>
    <w:rsid w:val="00BA33DD"/>
    <w:rsid w:val="00BA3E14"/>
    <w:rsid w:val="00BB04E3"/>
    <w:rsid w:val="00BB22A7"/>
    <w:rsid w:val="00BB257A"/>
    <w:rsid w:val="00BB59E1"/>
    <w:rsid w:val="00BB758F"/>
    <w:rsid w:val="00BD3BD8"/>
    <w:rsid w:val="00BE0CC9"/>
    <w:rsid w:val="00BF5B67"/>
    <w:rsid w:val="00C01538"/>
    <w:rsid w:val="00C04A9B"/>
    <w:rsid w:val="00C05657"/>
    <w:rsid w:val="00C06ECA"/>
    <w:rsid w:val="00C07178"/>
    <w:rsid w:val="00C24D96"/>
    <w:rsid w:val="00C303AF"/>
    <w:rsid w:val="00C358CB"/>
    <w:rsid w:val="00C37DAF"/>
    <w:rsid w:val="00C42DED"/>
    <w:rsid w:val="00C44E67"/>
    <w:rsid w:val="00C62E03"/>
    <w:rsid w:val="00C63269"/>
    <w:rsid w:val="00C63A37"/>
    <w:rsid w:val="00C641E6"/>
    <w:rsid w:val="00C652B3"/>
    <w:rsid w:val="00C66341"/>
    <w:rsid w:val="00C67399"/>
    <w:rsid w:val="00C67C53"/>
    <w:rsid w:val="00C73C02"/>
    <w:rsid w:val="00C81DD2"/>
    <w:rsid w:val="00C90A7E"/>
    <w:rsid w:val="00C9529B"/>
    <w:rsid w:val="00CA617C"/>
    <w:rsid w:val="00CC155A"/>
    <w:rsid w:val="00CC7A2E"/>
    <w:rsid w:val="00CE29A9"/>
    <w:rsid w:val="00CF2085"/>
    <w:rsid w:val="00D10AA3"/>
    <w:rsid w:val="00D31F66"/>
    <w:rsid w:val="00D44BDC"/>
    <w:rsid w:val="00D44D3E"/>
    <w:rsid w:val="00D47FF6"/>
    <w:rsid w:val="00D539BF"/>
    <w:rsid w:val="00D714FF"/>
    <w:rsid w:val="00D90BD0"/>
    <w:rsid w:val="00D92D6D"/>
    <w:rsid w:val="00D97FAC"/>
    <w:rsid w:val="00DA2EDA"/>
    <w:rsid w:val="00DB1606"/>
    <w:rsid w:val="00DB2B01"/>
    <w:rsid w:val="00DB3B6F"/>
    <w:rsid w:val="00DC3809"/>
    <w:rsid w:val="00DD0BD9"/>
    <w:rsid w:val="00DD1D3B"/>
    <w:rsid w:val="00DD36D6"/>
    <w:rsid w:val="00DD3ED9"/>
    <w:rsid w:val="00DE331E"/>
    <w:rsid w:val="00DE3F7C"/>
    <w:rsid w:val="00DF0014"/>
    <w:rsid w:val="00E07A19"/>
    <w:rsid w:val="00E13513"/>
    <w:rsid w:val="00E1497F"/>
    <w:rsid w:val="00E334B6"/>
    <w:rsid w:val="00E345F5"/>
    <w:rsid w:val="00E517C3"/>
    <w:rsid w:val="00E560E9"/>
    <w:rsid w:val="00E64EA1"/>
    <w:rsid w:val="00E73ADC"/>
    <w:rsid w:val="00E740BE"/>
    <w:rsid w:val="00E77836"/>
    <w:rsid w:val="00E82EC2"/>
    <w:rsid w:val="00E84AF6"/>
    <w:rsid w:val="00E9491D"/>
    <w:rsid w:val="00E94D7F"/>
    <w:rsid w:val="00EA1ECF"/>
    <w:rsid w:val="00EA6E6B"/>
    <w:rsid w:val="00EA75BE"/>
    <w:rsid w:val="00EB7545"/>
    <w:rsid w:val="00EC7F41"/>
    <w:rsid w:val="00ED360A"/>
    <w:rsid w:val="00ED47A8"/>
    <w:rsid w:val="00EE29D4"/>
    <w:rsid w:val="00EE3D04"/>
    <w:rsid w:val="00EF31FB"/>
    <w:rsid w:val="00F0277E"/>
    <w:rsid w:val="00F04CE0"/>
    <w:rsid w:val="00F076AF"/>
    <w:rsid w:val="00F12D3D"/>
    <w:rsid w:val="00F15EDC"/>
    <w:rsid w:val="00F33291"/>
    <w:rsid w:val="00F352E8"/>
    <w:rsid w:val="00F363D6"/>
    <w:rsid w:val="00F4458E"/>
    <w:rsid w:val="00F47861"/>
    <w:rsid w:val="00F60042"/>
    <w:rsid w:val="00F72988"/>
    <w:rsid w:val="00F8179E"/>
    <w:rsid w:val="00F84573"/>
    <w:rsid w:val="00F97F2C"/>
    <w:rsid w:val="00FA5797"/>
    <w:rsid w:val="00FA7A3F"/>
    <w:rsid w:val="00FC2C1A"/>
    <w:rsid w:val="00FC58CB"/>
    <w:rsid w:val="00FD5973"/>
    <w:rsid w:val="00FE2661"/>
    <w:rsid w:val="00FE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01F2"/>
  <w15:docId w15:val="{490497F0-E206-4933-B845-C804A27B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B709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70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uiPriority w:val="99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09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709E5"/>
    <w:rPr>
      <w:rFonts w:ascii="Courier New" w:hAnsi="Courier New"/>
      <w:sz w:val="20"/>
    </w:rPr>
  </w:style>
  <w:style w:type="paragraph" w:styleId="3">
    <w:name w:val="Body Text Indent 3"/>
    <w:basedOn w:val="a"/>
    <w:link w:val="30"/>
    <w:rsid w:val="00B709E5"/>
    <w:pPr>
      <w:ind w:firstLine="708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709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0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709E5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7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E49B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b"/>
    <w:uiPriority w:val="99"/>
    <w:unhideWhenUsed/>
    <w:rsid w:val="007678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8448-9294-4C5F-8A98-D542BF10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2024-12-13T08:16:00Z</cp:lastPrinted>
  <dcterms:created xsi:type="dcterms:W3CDTF">2024-12-16T08:03:00Z</dcterms:created>
  <dcterms:modified xsi:type="dcterms:W3CDTF">2024-12-16T08:03:00Z</dcterms:modified>
</cp:coreProperties>
</file>