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02" w:rsidRDefault="00B47D02" w:rsidP="000D3258">
      <w:pPr>
        <w:pStyle w:val="ConsPlusNormal"/>
        <w:spacing w:line="276" w:lineRule="auto"/>
        <w:contextualSpacing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B47D02" w:rsidRDefault="00B47D02" w:rsidP="000D3258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670F7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остановлению</w:t>
      </w:r>
    </w:p>
    <w:p w:rsidR="00B47D02" w:rsidRDefault="00670F77" w:rsidP="000D3258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B47D02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МР</w:t>
      </w:r>
      <w:r w:rsidR="00B47D02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Мещовский район</w:t>
      </w:r>
      <w:r w:rsidR="00B47D02">
        <w:rPr>
          <w:rFonts w:ascii="Times New Roman" w:hAnsi="Times New Roman" w:cs="Times New Roman"/>
        </w:rPr>
        <w:t>»</w:t>
      </w:r>
    </w:p>
    <w:p w:rsidR="00B47D02" w:rsidRDefault="00B47D02" w:rsidP="000D3258">
      <w:pPr>
        <w:pStyle w:val="ConsPlusNormal"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670F77">
        <w:rPr>
          <w:rFonts w:ascii="Times New Roman" w:hAnsi="Times New Roman" w:cs="Times New Roman"/>
        </w:rPr>
        <w:t>от</w:t>
      </w:r>
      <w:proofErr w:type="gramEnd"/>
      <w:r w:rsidR="00670F77">
        <w:rPr>
          <w:rFonts w:ascii="Times New Roman" w:hAnsi="Times New Roman" w:cs="Times New Roman"/>
        </w:rPr>
        <w:t xml:space="preserve"> </w:t>
      </w:r>
      <w:r w:rsidR="00A0079C">
        <w:rPr>
          <w:rFonts w:ascii="Times New Roman" w:hAnsi="Times New Roman" w:cs="Times New Roman"/>
        </w:rPr>
        <w:t>__________</w:t>
      </w:r>
      <w:r w:rsidR="00670F77">
        <w:rPr>
          <w:rFonts w:ascii="Times New Roman" w:hAnsi="Times New Roman" w:cs="Times New Roman"/>
        </w:rPr>
        <w:t xml:space="preserve"> № </w:t>
      </w:r>
      <w:r w:rsidR="00A0079C">
        <w:rPr>
          <w:rFonts w:ascii="Times New Roman" w:hAnsi="Times New Roman" w:cs="Times New Roman"/>
        </w:rPr>
        <w:t>______</w:t>
      </w:r>
    </w:p>
    <w:p w:rsidR="00B47D02" w:rsidRDefault="00B47D02" w:rsidP="006F24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D02" w:rsidRPr="00E91EF2" w:rsidRDefault="00B47D02" w:rsidP="00B47D02">
      <w:pPr>
        <w:pStyle w:val="a3"/>
        <w:tabs>
          <w:tab w:val="left" w:pos="5280"/>
        </w:tabs>
        <w:rPr>
          <w:b w:val="0"/>
          <w:bCs/>
          <w:sz w:val="26"/>
          <w:szCs w:val="26"/>
          <w:lang w:val="ru-RU"/>
        </w:rPr>
      </w:pPr>
      <w:r w:rsidRPr="00E91EF2">
        <w:rPr>
          <w:b w:val="0"/>
          <w:bCs/>
          <w:sz w:val="26"/>
          <w:szCs w:val="26"/>
          <w:lang w:val="ru-RU"/>
        </w:rPr>
        <w:t>Схема-таблица</w:t>
      </w:r>
      <w:bookmarkStart w:id="0" w:name="_GoBack"/>
      <w:bookmarkEnd w:id="0"/>
    </w:p>
    <w:p w:rsidR="00B47D02" w:rsidRPr="00E91EF2" w:rsidRDefault="00B47D02" w:rsidP="00B47D02">
      <w:pPr>
        <w:pStyle w:val="a3"/>
        <w:tabs>
          <w:tab w:val="left" w:pos="5280"/>
        </w:tabs>
        <w:rPr>
          <w:b w:val="0"/>
          <w:bCs/>
          <w:sz w:val="26"/>
          <w:szCs w:val="26"/>
          <w:lang w:val="ru-RU"/>
        </w:rPr>
      </w:pPr>
      <w:r w:rsidRPr="00E91EF2">
        <w:rPr>
          <w:b w:val="0"/>
          <w:bCs/>
          <w:sz w:val="26"/>
          <w:szCs w:val="26"/>
          <w:lang w:val="ru-RU"/>
        </w:rPr>
        <w:t>размещения нестационарных торговых объектов</w:t>
      </w:r>
    </w:p>
    <w:p w:rsidR="00670F77" w:rsidRDefault="00670F77" w:rsidP="00B47D02">
      <w:pPr>
        <w:pStyle w:val="a3"/>
        <w:tabs>
          <w:tab w:val="left" w:pos="5280"/>
        </w:tabs>
        <w:rPr>
          <w:b w:val="0"/>
          <w:bCs/>
          <w:sz w:val="24"/>
          <w:szCs w:val="24"/>
          <w:lang w:val="ru-RU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277"/>
        <w:gridCol w:w="850"/>
        <w:gridCol w:w="538"/>
        <w:gridCol w:w="624"/>
        <w:gridCol w:w="454"/>
        <w:gridCol w:w="567"/>
        <w:gridCol w:w="794"/>
        <w:gridCol w:w="642"/>
        <w:gridCol w:w="708"/>
        <w:gridCol w:w="709"/>
        <w:gridCol w:w="709"/>
        <w:gridCol w:w="567"/>
        <w:gridCol w:w="709"/>
        <w:gridCol w:w="850"/>
        <w:gridCol w:w="709"/>
        <w:gridCol w:w="567"/>
        <w:gridCol w:w="709"/>
        <w:gridCol w:w="708"/>
        <w:gridCol w:w="851"/>
        <w:gridCol w:w="709"/>
        <w:gridCol w:w="567"/>
        <w:gridCol w:w="992"/>
      </w:tblGrid>
      <w:tr w:rsidR="00670F77" w:rsidRPr="00E20DD8" w:rsidTr="00E165A4">
        <w:tc>
          <w:tcPr>
            <w:tcW w:w="634" w:type="dxa"/>
            <w:vMerge w:val="restart"/>
          </w:tcPr>
          <w:p w:rsidR="00670F77" w:rsidRPr="00E20DD8" w:rsidRDefault="00670F77" w:rsidP="000006D2">
            <w:pPr>
              <w:pStyle w:val="ConsPlusNormal"/>
              <w:ind w:left="-202" w:firstLine="76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7" w:type="dxa"/>
            <w:vMerge w:val="restart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850" w:type="dxa"/>
            <w:vMerge w:val="restart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6312" w:type="dxa"/>
            <w:gridSpan w:val="10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6379" w:type="dxa"/>
            <w:gridSpan w:val="9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Группа товаров</w:t>
            </w:r>
          </w:p>
        </w:tc>
        <w:tc>
          <w:tcPr>
            <w:tcW w:w="992" w:type="dxa"/>
            <w:vMerge w:val="restart"/>
          </w:tcPr>
          <w:p w:rsidR="00670F77" w:rsidRPr="00E20DD8" w:rsidRDefault="00670F77" w:rsidP="000006D2">
            <w:pPr>
              <w:pStyle w:val="ConsPlusNormal"/>
              <w:ind w:right="280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Срок размещения нестационарного торгового объекта</w:t>
            </w:r>
          </w:p>
        </w:tc>
      </w:tr>
      <w:tr w:rsidR="00670F77" w:rsidRPr="00E20DD8" w:rsidTr="00E165A4">
        <w:tc>
          <w:tcPr>
            <w:tcW w:w="634" w:type="dxa"/>
            <w:vMerge/>
          </w:tcPr>
          <w:p w:rsidR="00670F77" w:rsidRPr="00E20DD8" w:rsidRDefault="00670F77" w:rsidP="000006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670F77" w:rsidRPr="00E20DD8" w:rsidRDefault="00670F77" w:rsidP="000006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70F77" w:rsidRPr="00E20DD8" w:rsidRDefault="00670F77" w:rsidP="000006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624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454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567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Торговая галерея</w:t>
            </w:r>
          </w:p>
        </w:tc>
        <w:tc>
          <w:tcPr>
            <w:tcW w:w="794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Автомагазин (торговый автофургон, автолавка)</w:t>
            </w:r>
          </w:p>
        </w:tc>
        <w:tc>
          <w:tcPr>
            <w:tcW w:w="642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Торговый автомат (</w:t>
            </w:r>
            <w:proofErr w:type="spellStart"/>
            <w:r w:rsidRPr="00E20DD8">
              <w:rPr>
                <w:rFonts w:ascii="Times New Roman" w:hAnsi="Times New Roman" w:cs="Times New Roman"/>
              </w:rPr>
              <w:t>вендинговый</w:t>
            </w:r>
            <w:proofErr w:type="spellEnd"/>
            <w:r w:rsidRPr="00E20DD8">
              <w:rPr>
                <w:rFonts w:ascii="Times New Roman" w:hAnsi="Times New Roman" w:cs="Times New Roman"/>
              </w:rPr>
              <w:t xml:space="preserve"> автомат)</w:t>
            </w:r>
          </w:p>
        </w:tc>
        <w:tc>
          <w:tcPr>
            <w:tcW w:w="708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709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709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567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709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Мясо, мясная гастрономия</w:t>
            </w:r>
          </w:p>
        </w:tc>
        <w:tc>
          <w:tcPr>
            <w:tcW w:w="850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Молоко, молочная продукция</w:t>
            </w:r>
          </w:p>
        </w:tc>
        <w:tc>
          <w:tcPr>
            <w:tcW w:w="709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Рыба, рыбная продукция, морепродукты</w:t>
            </w:r>
          </w:p>
        </w:tc>
        <w:tc>
          <w:tcPr>
            <w:tcW w:w="567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Овощи, фрукты и ягоды</w:t>
            </w:r>
          </w:p>
        </w:tc>
        <w:tc>
          <w:tcPr>
            <w:tcW w:w="709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Хлеб, хлебобулочная продукция</w:t>
            </w:r>
          </w:p>
        </w:tc>
        <w:tc>
          <w:tcPr>
            <w:tcW w:w="708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Продукция общественного питания</w:t>
            </w:r>
          </w:p>
        </w:tc>
        <w:tc>
          <w:tcPr>
            <w:tcW w:w="851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Товары народных художественных промыслов</w:t>
            </w:r>
          </w:p>
        </w:tc>
        <w:tc>
          <w:tcPr>
            <w:tcW w:w="709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567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Другая</w:t>
            </w:r>
          </w:p>
        </w:tc>
        <w:tc>
          <w:tcPr>
            <w:tcW w:w="992" w:type="dxa"/>
            <w:vMerge/>
          </w:tcPr>
          <w:p w:rsidR="00670F77" w:rsidRPr="00E20DD8" w:rsidRDefault="00670F77" w:rsidP="000006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0F77" w:rsidRPr="00E20DD8" w:rsidTr="00E165A4">
        <w:tc>
          <w:tcPr>
            <w:tcW w:w="634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23</w:t>
            </w:r>
          </w:p>
        </w:tc>
      </w:tr>
      <w:tr w:rsidR="00670F77" w:rsidRPr="00E20DD8" w:rsidTr="00E165A4">
        <w:tc>
          <w:tcPr>
            <w:tcW w:w="634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81">
              <w:rPr>
                <w:rFonts w:ascii="Times New Roman" w:hAnsi="Times New Roman" w:cs="Times New Roman"/>
                <w:sz w:val="18"/>
                <w:szCs w:val="18"/>
              </w:rPr>
              <w:t>г. Мещовск, ул. Мира, д. 24а</w:t>
            </w:r>
          </w:p>
        </w:tc>
        <w:tc>
          <w:tcPr>
            <w:tcW w:w="850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81">
              <w:rPr>
                <w:rFonts w:ascii="Times New Roman" w:hAnsi="Times New Roman" w:cs="Times New Roman"/>
                <w:sz w:val="18"/>
                <w:szCs w:val="18"/>
              </w:rPr>
              <w:t>1 торговый объект</w:t>
            </w:r>
          </w:p>
        </w:tc>
        <w:tc>
          <w:tcPr>
            <w:tcW w:w="538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8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24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81">
              <w:rPr>
                <w:rFonts w:ascii="Times New Roman" w:hAnsi="Times New Roman" w:cs="Times New Roman"/>
                <w:sz w:val="18"/>
                <w:szCs w:val="18"/>
              </w:rPr>
              <w:t>Продуктовые товары</w:t>
            </w:r>
          </w:p>
        </w:tc>
        <w:tc>
          <w:tcPr>
            <w:tcW w:w="992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81">
              <w:rPr>
                <w:rFonts w:ascii="Times New Roman" w:hAnsi="Times New Roman" w:cs="Times New Roman"/>
                <w:sz w:val="18"/>
                <w:szCs w:val="18"/>
              </w:rPr>
              <w:t>до 31.12.2027</w:t>
            </w:r>
          </w:p>
        </w:tc>
      </w:tr>
      <w:tr w:rsidR="00670F77" w:rsidRPr="00E20DD8" w:rsidTr="00E165A4">
        <w:tc>
          <w:tcPr>
            <w:tcW w:w="634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Мещовск, пр-кт Революции, вблизи д. 30</w:t>
            </w:r>
          </w:p>
        </w:tc>
        <w:tc>
          <w:tcPr>
            <w:tcW w:w="850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торговый объект</w:t>
            </w:r>
          </w:p>
        </w:tc>
        <w:tc>
          <w:tcPr>
            <w:tcW w:w="538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81">
              <w:rPr>
                <w:rFonts w:ascii="Times New Roman" w:hAnsi="Times New Roman" w:cs="Times New Roman"/>
                <w:sz w:val="18"/>
                <w:szCs w:val="18"/>
              </w:rPr>
              <w:t>до 31.12.2027</w:t>
            </w:r>
          </w:p>
        </w:tc>
      </w:tr>
      <w:tr w:rsidR="00394918" w:rsidRPr="00E20DD8" w:rsidTr="00E165A4">
        <w:tc>
          <w:tcPr>
            <w:tcW w:w="634" w:type="dxa"/>
          </w:tcPr>
          <w:p w:rsidR="00394918" w:rsidRPr="002A1A81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394918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Мещовск, пр-кт Революции, вблизи д. 14-б</w:t>
            </w:r>
          </w:p>
        </w:tc>
        <w:tc>
          <w:tcPr>
            <w:tcW w:w="850" w:type="dxa"/>
          </w:tcPr>
          <w:p w:rsidR="00394918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торговый объект</w:t>
            </w:r>
          </w:p>
        </w:tc>
        <w:tc>
          <w:tcPr>
            <w:tcW w:w="538" w:type="dxa"/>
          </w:tcPr>
          <w:p w:rsidR="00394918" w:rsidRPr="002A1A81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24" w:type="dxa"/>
          </w:tcPr>
          <w:p w:rsidR="00394918" w:rsidRPr="002A1A81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394918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4918" w:rsidRPr="002A1A81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394918" w:rsidRPr="002A1A81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394918" w:rsidRPr="002A1A81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94918" w:rsidRPr="002A1A81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4918" w:rsidRPr="002A1A81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4918" w:rsidRPr="002A1A81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4918" w:rsidRPr="002A1A81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4918" w:rsidRPr="002A1A81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4918" w:rsidRPr="002A1A81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4918" w:rsidRPr="002A1A81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4918" w:rsidRPr="002A1A81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4918" w:rsidRPr="002A1A81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394918" w:rsidRPr="002A1A81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94918" w:rsidRPr="002A1A81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4918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4918" w:rsidRPr="002A1A81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4918" w:rsidRPr="002A1A81" w:rsidRDefault="00394918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81">
              <w:rPr>
                <w:rFonts w:ascii="Times New Roman" w:hAnsi="Times New Roman" w:cs="Times New Roman"/>
                <w:sz w:val="18"/>
                <w:szCs w:val="18"/>
              </w:rPr>
              <w:t>до 31.12.2027</w:t>
            </w:r>
          </w:p>
        </w:tc>
      </w:tr>
      <w:tr w:rsidR="00A0079C" w:rsidRPr="00E20DD8" w:rsidTr="00E165A4">
        <w:tc>
          <w:tcPr>
            <w:tcW w:w="634" w:type="dxa"/>
          </w:tcPr>
          <w:p w:rsidR="00A0079C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A0079C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Мещовск,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вблизи д. 5</w:t>
            </w:r>
          </w:p>
        </w:tc>
        <w:tc>
          <w:tcPr>
            <w:tcW w:w="850" w:type="dxa"/>
          </w:tcPr>
          <w:p w:rsidR="00A0079C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торговый объект</w:t>
            </w:r>
          </w:p>
        </w:tc>
        <w:tc>
          <w:tcPr>
            <w:tcW w:w="538" w:type="dxa"/>
          </w:tcPr>
          <w:p w:rsidR="00A0079C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24" w:type="dxa"/>
          </w:tcPr>
          <w:p w:rsidR="00A0079C" w:rsidRPr="002A1A81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A0079C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079C" w:rsidRPr="002A1A81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0079C" w:rsidRPr="002A1A81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A0079C" w:rsidRPr="002A1A81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0079C" w:rsidRPr="002A1A81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079C" w:rsidRPr="002A1A81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079C" w:rsidRPr="002A1A81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079C" w:rsidRPr="002A1A81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079C" w:rsidRPr="002A1A81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0079C" w:rsidRPr="002A1A81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079C" w:rsidRPr="002A1A81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079C" w:rsidRPr="002A1A81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079C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0079C" w:rsidRPr="002A1A81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0079C" w:rsidRPr="002A1A81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079C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079C" w:rsidRPr="002A1A81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Мороженое</w:t>
            </w:r>
          </w:p>
        </w:tc>
        <w:tc>
          <w:tcPr>
            <w:tcW w:w="992" w:type="dxa"/>
          </w:tcPr>
          <w:p w:rsidR="00A0079C" w:rsidRPr="002A1A81" w:rsidRDefault="00A0079C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31.08.2025</w:t>
            </w:r>
          </w:p>
        </w:tc>
      </w:tr>
      <w:tr w:rsidR="00670F77" w:rsidRPr="00E20DD8" w:rsidTr="00E165A4">
        <w:tc>
          <w:tcPr>
            <w:tcW w:w="634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E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670F77" w:rsidRPr="00E91EF2" w:rsidRDefault="00A0079C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91EF2" w:rsidRPr="00E91EF2">
              <w:rPr>
                <w:rFonts w:ascii="Times New Roman" w:hAnsi="Times New Roman" w:cs="Times New Roman"/>
                <w:sz w:val="18"/>
                <w:szCs w:val="18"/>
              </w:rPr>
              <w:t xml:space="preserve"> торговых объекта</w:t>
            </w:r>
          </w:p>
        </w:tc>
        <w:tc>
          <w:tcPr>
            <w:tcW w:w="538" w:type="dxa"/>
          </w:tcPr>
          <w:p w:rsidR="00670F77" w:rsidRPr="00E91EF2" w:rsidRDefault="00A0079C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670F77" w:rsidRPr="00E91EF2" w:rsidRDefault="00E91EF2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E91EF2" w:rsidRDefault="00394918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E91EF2" w:rsidRDefault="00E91EF2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0F77" w:rsidRPr="00E91EF2" w:rsidRDefault="00E165A4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6433" w:rsidRDefault="00176433"/>
    <w:sectPr w:rsidR="00176433" w:rsidSect="00394918">
      <w:pgSz w:w="16838" w:h="11906" w:orient="landscape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02"/>
    <w:rsid w:val="000D3258"/>
    <w:rsid w:val="00176433"/>
    <w:rsid w:val="0028052E"/>
    <w:rsid w:val="002A1A81"/>
    <w:rsid w:val="00394918"/>
    <w:rsid w:val="00670F77"/>
    <w:rsid w:val="006F24FE"/>
    <w:rsid w:val="00A006E7"/>
    <w:rsid w:val="00A0079C"/>
    <w:rsid w:val="00A25B64"/>
    <w:rsid w:val="00AA77B8"/>
    <w:rsid w:val="00B47D02"/>
    <w:rsid w:val="00DB110D"/>
    <w:rsid w:val="00E165A4"/>
    <w:rsid w:val="00E9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8BA2B-5A37-4BCA-BEB9-A671E3C8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47D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4">
    <w:name w:val="Подзаголовок Знак"/>
    <w:basedOn w:val="a0"/>
    <w:link w:val="a3"/>
    <w:rsid w:val="00B47D02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ConsPlusNormal">
    <w:name w:val="ConsPlusNormal"/>
    <w:rsid w:val="00B47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4FE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670F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Admin123</dc:creator>
  <cp:lastModifiedBy>Мой</cp:lastModifiedBy>
  <cp:revision>3</cp:revision>
  <cp:lastPrinted>2025-05-28T09:36:00Z</cp:lastPrinted>
  <dcterms:created xsi:type="dcterms:W3CDTF">2025-05-27T14:14:00Z</dcterms:created>
  <dcterms:modified xsi:type="dcterms:W3CDTF">2025-05-28T09:38:00Z</dcterms:modified>
</cp:coreProperties>
</file>