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24" w:rsidRPr="005C0551" w:rsidRDefault="00E6544E" w:rsidP="00E6544E">
      <w:pPr>
        <w:jc w:val="center"/>
        <w:rPr>
          <w:b/>
          <w:sz w:val="24"/>
          <w:szCs w:val="24"/>
        </w:rPr>
      </w:pPr>
      <w:r w:rsidRPr="005C0551">
        <w:rPr>
          <w:b/>
          <w:sz w:val="24"/>
          <w:szCs w:val="24"/>
        </w:rPr>
        <w:t>Ув</w:t>
      </w:r>
      <w:r w:rsidR="00872624" w:rsidRPr="005C0551">
        <w:rPr>
          <w:b/>
          <w:sz w:val="24"/>
          <w:szCs w:val="24"/>
        </w:rPr>
        <w:t>ажаемые коллеги!</w:t>
      </w:r>
    </w:p>
    <w:p w:rsidR="00872624" w:rsidRPr="005C0551" w:rsidRDefault="00872624" w:rsidP="00872624">
      <w:pPr>
        <w:jc w:val="center"/>
        <w:rPr>
          <w:sz w:val="24"/>
          <w:szCs w:val="24"/>
        </w:rPr>
      </w:pPr>
      <w:r w:rsidRPr="005C0551">
        <w:rPr>
          <w:sz w:val="24"/>
          <w:szCs w:val="24"/>
        </w:rPr>
        <w:t xml:space="preserve"> 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>Структуру органов местного самоуправления муниципального</w:t>
      </w:r>
      <w:r w:rsidR="009B4729" w:rsidRPr="005C0551">
        <w:rPr>
          <w:sz w:val="24"/>
          <w:szCs w:val="24"/>
        </w:rPr>
        <w:t xml:space="preserve"> образования </w:t>
      </w:r>
      <w:r w:rsidRPr="005C0551">
        <w:rPr>
          <w:sz w:val="24"/>
          <w:szCs w:val="24"/>
        </w:rPr>
        <w:t xml:space="preserve"> </w:t>
      </w:r>
      <w:r w:rsidR="009B4729" w:rsidRPr="005C0551">
        <w:rPr>
          <w:sz w:val="24"/>
          <w:szCs w:val="24"/>
        </w:rPr>
        <w:t xml:space="preserve"> муниципального </w:t>
      </w:r>
      <w:r w:rsidRPr="005C0551">
        <w:rPr>
          <w:sz w:val="24"/>
          <w:szCs w:val="24"/>
        </w:rPr>
        <w:t xml:space="preserve">района </w:t>
      </w:r>
      <w:r w:rsidR="009B4729" w:rsidRPr="005C0551">
        <w:rPr>
          <w:sz w:val="24"/>
          <w:szCs w:val="24"/>
        </w:rPr>
        <w:t xml:space="preserve"> «Мещовский район </w:t>
      </w:r>
      <w:r w:rsidRPr="005C0551">
        <w:rPr>
          <w:sz w:val="24"/>
          <w:szCs w:val="24"/>
        </w:rPr>
        <w:t>образуют: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- представительный орган муниципального образования - Районное Собрание муниципального района "Мещовский район";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ab/>
        <w:t xml:space="preserve">- глава муниципального образования - Глава муниципального района "Мещовский район"; 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>-администрация (исполнительно-распорядительный орган)     муниципального района "Мещовский район";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-  контрольный орган муниципального образования – контрольно-счётная комиссия  муниципального района "Мещовский район". </w:t>
      </w:r>
    </w:p>
    <w:p w:rsidR="009B4729" w:rsidRPr="005C0551" w:rsidRDefault="00872624" w:rsidP="00872624">
      <w:pPr>
        <w:shd w:val="clear" w:color="auto" w:fill="FFFFFF"/>
        <w:tabs>
          <w:tab w:val="left" w:pos="-142"/>
        </w:tabs>
        <w:jc w:val="both"/>
        <w:rPr>
          <w:color w:val="0D0D0D"/>
          <w:sz w:val="24"/>
          <w:szCs w:val="24"/>
        </w:rPr>
      </w:pPr>
      <w:r w:rsidRPr="005C0551">
        <w:rPr>
          <w:color w:val="0D0D0D"/>
          <w:sz w:val="24"/>
          <w:szCs w:val="24"/>
        </w:rPr>
        <w:t xml:space="preserve">    </w:t>
      </w:r>
      <w:r w:rsidR="009B4729" w:rsidRPr="005C0551">
        <w:rPr>
          <w:color w:val="0D0D0D"/>
          <w:sz w:val="24"/>
          <w:szCs w:val="24"/>
        </w:rPr>
        <w:t xml:space="preserve">    </w:t>
      </w:r>
      <w:r w:rsidRPr="005C0551">
        <w:rPr>
          <w:color w:val="0D0D0D"/>
          <w:sz w:val="24"/>
          <w:szCs w:val="24"/>
        </w:rPr>
        <w:t xml:space="preserve"> Работа Районного Собрания  осуществляется в рамках действующего федерального, регионального и местного законодательства. </w:t>
      </w:r>
    </w:p>
    <w:p w:rsidR="009B4729" w:rsidRPr="005C0551" w:rsidRDefault="009B4729" w:rsidP="00872624">
      <w:pPr>
        <w:shd w:val="clear" w:color="auto" w:fill="FFFFFF"/>
        <w:tabs>
          <w:tab w:val="left" w:pos="-142"/>
        </w:tabs>
        <w:jc w:val="both"/>
        <w:rPr>
          <w:sz w:val="24"/>
          <w:szCs w:val="24"/>
        </w:rPr>
      </w:pPr>
      <w:r w:rsidRPr="005C0551">
        <w:rPr>
          <w:color w:val="0D0D0D"/>
          <w:sz w:val="24"/>
          <w:szCs w:val="24"/>
        </w:rPr>
        <w:tab/>
      </w:r>
      <w:r w:rsidRPr="005C0551">
        <w:rPr>
          <w:sz w:val="24"/>
          <w:szCs w:val="24"/>
        </w:rPr>
        <w:t xml:space="preserve">Заседания  Районного Собрания носят открытый характер, на заседания приглашаются представители прокуратуры Мещовского района  и районной газеты «Восход». </w:t>
      </w:r>
    </w:p>
    <w:p w:rsidR="009B4729" w:rsidRPr="005C0551" w:rsidRDefault="009B4729" w:rsidP="00872624">
      <w:pPr>
        <w:shd w:val="clear" w:color="auto" w:fill="FFFFFF"/>
        <w:tabs>
          <w:tab w:val="left" w:pos="-142"/>
        </w:tabs>
        <w:jc w:val="both"/>
        <w:rPr>
          <w:color w:val="0D0D0D"/>
          <w:sz w:val="24"/>
          <w:szCs w:val="24"/>
        </w:rPr>
      </w:pPr>
      <w:r w:rsidRPr="005C0551">
        <w:rPr>
          <w:sz w:val="24"/>
          <w:szCs w:val="24"/>
        </w:rPr>
        <w:tab/>
        <w:t>Организацию деятельности Районного Собрания осуществляет Глава муниципального района – председатель Районного Собрания.</w:t>
      </w:r>
    </w:p>
    <w:p w:rsidR="00872624" w:rsidRPr="005C0551" w:rsidRDefault="009B4729" w:rsidP="009B4729">
      <w:pPr>
        <w:shd w:val="clear" w:color="auto" w:fill="FFFFFF"/>
        <w:tabs>
          <w:tab w:val="left" w:pos="-142"/>
        </w:tabs>
        <w:jc w:val="both"/>
        <w:rPr>
          <w:sz w:val="24"/>
          <w:szCs w:val="24"/>
        </w:rPr>
      </w:pPr>
      <w:r w:rsidRPr="005C0551">
        <w:rPr>
          <w:color w:val="0D0D0D"/>
          <w:sz w:val="24"/>
          <w:szCs w:val="24"/>
        </w:rPr>
        <w:tab/>
      </w:r>
      <w:r w:rsidR="00872624" w:rsidRPr="005C0551">
        <w:rPr>
          <w:sz w:val="24"/>
          <w:szCs w:val="24"/>
        </w:rPr>
        <w:t xml:space="preserve">Глава муниципального района осуществляет свои полномочия на непостоянной основе, он подконтролен и подотчётен населению и Районному Собранию муниципального района «Мещовский район». </w:t>
      </w:r>
    </w:p>
    <w:p w:rsidR="00E6544E" w:rsidRPr="005C0551" w:rsidRDefault="00872624" w:rsidP="00872624">
      <w:pPr>
        <w:jc w:val="both"/>
        <w:rPr>
          <w:color w:val="0D0D0D"/>
          <w:sz w:val="24"/>
          <w:szCs w:val="24"/>
        </w:rPr>
      </w:pPr>
      <w:r w:rsidRPr="005C0551">
        <w:rPr>
          <w:color w:val="0D0D0D"/>
          <w:sz w:val="24"/>
          <w:szCs w:val="24"/>
        </w:rPr>
        <w:t xml:space="preserve">        Основными правовыми документами, регламентирующими деятельность Районного Собрания, являются: </w:t>
      </w:r>
      <w:r w:rsidR="00E6544E" w:rsidRPr="005C0551">
        <w:rPr>
          <w:color w:val="0D0D0D"/>
          <w:sz w:val="24"/>
          <w:szCs w:val="24"/>
        </w:rPr>
        <w:t xml:space="preserve"> </w:t>
      </w:r>
    </w:p>
    <w:p w:rsidR="00872624" w:rsidRPr="005C0551" w:rsidRDefault="00E6544E" w:rsidP="00E6544E">
      <w:pPr>
        <w:ind w:firstLine="708"/>
        <w:jc w:val="both"/>
        <w:rPr>
          <w:sz w:val="24"/>
          <w:szCs w:val="24"/>
        </w:rPr>
      </w:pPr>
      <w:r w:rsidRPr="005C0551">
        <w:rPr>
          <w:color w:val="0D0D0D"/>
          <w:sz w:val="24"/>
          <w:szCs w:val="24"/>
        </w:rPr>
        <w:t>-</w:t>
      </w:r>
      <w:r w:rsidR="00872624" w:rsidRPr="005C0551">
        <w:rPr>
          <w:color w:val="0D0D0D"/>
          <w:sz w:val="24"/>
          <w:szCs w:val="24"/>
        </w:rPr>
        <w:t xml:space="preserve">Конституция Российской Федерации; Указы Президента РФ; Федеральные законы; Устав Калужской области; региональные законодательные акты; Устав муниципального района "Мещовский район"; регламент работы Районного Собрания; положение о постоянных депутатских комиссиях Районного Собрания; положение о контрольно-счётной комиссии муниципального района «Мещовский район»; положение о бюджетном процессе муниципального района «Мещовский район»; </w:t>
      </w:r>
      <w:r w:rsidR="00872624" w:rsidRPr="005C0551">
        <w:rPr>
          <w:sz w:val="24"/>
          <w:szCs w:val="24"/>
        </w:rPr>
        <w:t>основные направления бюджетной и налоговой политики муниципального района «Мещовский район» на 2016 год.</w:t>
      </w:r>
    </w:p>
    <w:p w:rsidR="009B4729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rPr>
          <w:rFonts w:ascii="Calibri" w:hAnsi="Calibri" w:cs="Calibri"/>
        </w:rPr>
        <w:tab/>
      </w:r>
      <w:r w:rsidRPr="005C0551">
        <w:t xml:space="preserve">Депутаты Районного Собрания ежегодно рассматривают и утверждают план работы Районного Собрания. </w:t>
      </w:r>
    </w:p>
    <w:p w:rsidR="009B4729" w:rsidRPr="005C0551" w:rsidRDefault="00872624" w:rsidP="009B4729">
      <w:pPr>
        <w:pStyle w:val="a6"/>
        <w:spacing w:before="0" w:beforeAutospacing="0" w:after="0" w:afterAutospacing="0"/>
        <w:ind w:firstLine="708"/>
        <w:jc w:val="both"/>
      </w:pPr>
      <w:r w:rsidRPr="005C0551">
        <w:t xml:space="preserve">В план работы включаются вопросы, которые предусматриваются Уставом муниципального района, Положением о бюджетном процессе муниципального района, а также действующими федеральными и областными законодательными актами. </w:t>
      </w:r>
    </w:p>
    <w:p w:rsidR="00872624" w:rsidRPr="005C0551" w:rsidRDefault="00872624" w:rsidP="009B4729">
      <w:pPr>
        <w:pStyle w:val="a6"/>
        <w:spacing w:before="0" w:beforeAutospacing="0" w:after="0" w:afterAutospacing="0"/>
        <w:ind w:firstLine="708"/>
        <w:jc w:val="both"/>
        <w:rPr>
          <w:rFonts w:cs="Calibri"/>
        </w:rPr>
      </w:pPr>
      <w:r w:rsidRPr="005C0551">
        <w:t xml:space="preserve"> </w:t>
      </w:r>
      <w:r w:rsidRPr="005C0551">
        <w:rPr>
          <w:i/>
        </w:rPr>
        <w:t xml:space="preserve"> </w:t>
      </w:r>
      <w:r w:rsidRPr="005C0551">
        <w:t xml:space="preserve">В 2016 году планировалось рассмотрение 42 муниципальных правовых актов.  </w:t>
      </w:r>
      <w:r w:rsidRPr="005C0551">
        <w:rPr>
          <w:i/>
        </w:rPr>
        <w:t xml:space="preserve">       </w:t>
      </w:r>
      <w:r w:rsidR="009B4729" w:rsidRPr="005C0551">
        <w:rPr>
          <w:i/>
        </w:rPr>
        <w:t xml:space="preserve"> </w:t>
      </w:r>
    </w:p>
    <w:p w:rsidR="00872624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rPr>
          <w:rFonts w:cs="Calibri"/>
        </w:rPr>
        <w:tab/>
      </w:r>
      <w:r w:rsidRPr="005C0551">
        <w:t>В течение 2016 года проведено 11 заседаний Районного Собрания, на которых  было принято 105 (2015г- 90) муниципальных правовых актов, касающихся различных сфер деятельности муниципального района</w:t>
      </w:r>
      <w:r w:rsidR="009B4729" w:rsidRPr="005C0551">
        <w:t xml:space="preserve">, </w:t>
      </w:r>
      <w:r w:rsidRPr="005C0551">
        <w:t xml:space="preserve"> из них 37 муниципальных нормативных правовых актов или 35,2%  от числа всех принятых</w:t>
      </w:r>
      <w:r w:rsidR="009B4729" w:rsidRPr="005C0551">
        <w:t xml:space="preserve"> муниципальных правовых актов</w:t>
      </w:r>
      <w:r w:rsidRPr="005C0551">
        <w:t>.</w:t>
      </w:r>
    </w:p>
    <w:p w:rsidR="009B4729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t xml:space="preserve"> </w:t>
      </w:r>
      <w:r w:rsidR="009B4729" w:rsidRPr="005C0551">
        <w:t xml:space="preserve"> </w:t>
      </w:r>
    </w:p>
    <w:p w:rsidR="009B4729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t xml:space="preserve">  Муниципальные правовые акты, принятые Районным Собранием в 2016 году, подразделяются по следующим видам:    </w:t>
      </w:r>
    </w:p>
    <w:p w:rsidR="00872624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559"/>
      </w:tblGrid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sz w:val="24"/>
                <w:szCs w:val="24"/>
              </w:rPr>
              <w:t xml:space="preserve">    </w:t>
            </w:r>
            <w:r w:rsidRPr="005C0551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65" w:right="-108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72624" w:rsidRPr="005C0551" w:rsidTr="009B4729">
        <w:trPr>
          <w:trHeight w:val="5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 проекте и утверждении внесений изменений и дополнений в   Устав   муниципального района «Мещовский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624" w:rsidRPr="005C0551" w:rsidTr="009B4729">
        <w:trPr>
          <w:trHeight w:val="9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О проекте бюджета, утверждение  бюджета,     внесение изменений и дополнений в бюджет, об особенностях составления, рассмотрения и утверждения проекта бюджета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14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Отчёты  о работе: Главы муниципального района; Главы администрации района; начальника отдела МО МВД РФ «Бабынинский»; депутатских комиссий Районного Собрания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9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lastRenderedPageBreak/>
              <w:t>Социально-экономического развития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3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 внесении изменений в налоги, по которым решения принимаются депутатами 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 О контрольно-счётной комиссии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6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О принятии к исполнению в 2017 году отдельных полномочий  сельских и городского поселений, входящих в состав МР «Мещовский район», О передаче отдельных полномочий МР «Мещовский район» на исполнение сельских поселений.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6</w:t>
            </w:r>
          </w:p>
        </w:tc>
      </w:tr>
      <w:tr w:rsidR="00872624" w:rsidRPr="005C0551" w:rsidTr="009B4729">
        <w:trPr>
          <w:trHeight w:val="90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 декларировании сведений о доходах, расходах, об имуществе и обязательствах имущественного характера, представляемых депутатами 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9</w:t>
            </w:r>
          </w:p>
        </w:tc>
      </w:tr>
      <w:tr w:rsidR="00872624" w:rsidRPr="005C0551" w:rsidTr="009B4729">
        <w:trPr>
          <w:trHeight w:val="8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5C0551">
              <w:rPr>
                <w:bCs/>
                <w:sz w:val="24"/>
                <w:szCs w:val="24"/>
              </w:rPr>
              <w:t xml:space="preserve">Внесение изменений в Регламент работы Районного Собрания, </w:t>
            </w:r>
          </w:p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 в Положение о постоянных комиссиях муниципального образования «Мещовский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   контроле за использованием земель сельскохозяйственного назначения по их целевому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О землеустройстве и землепользование  и земельных отношениях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7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Муниципального имущества, план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9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 Итогов выполнения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8</w:t>
            </w:r>
          </w:p>
        </w:tc>
      </w:tr>
      <w:tr w:rsidR="00872624" w:rsidRPr="005C0551" w:rsidTr="009B472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Об утверждении тарифов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</w:tc>
      </w:tr>
      <w:tr w:rsidR="00872624" w:rsidRPr="005C0551" w:rsidTr="009B4729">
        <w:trPr>
          <w:trHeight w:val="3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 О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</w:tr>
      <w:tr w:rsidR="00872624" w:rsidRPr="005C0551" w:rsidTr="009B4729">
        <w:trPr>
          <w:trHeight w:val="31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Образование, культура и туризм, муниципальная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4</w:t>
            </w:r>
          </w:p>
        </w:tc>
      </w:tr>
      <w:tr w:rsidR="00872624" w:rsidRPr="005C0551" w:rsidTr="009B4729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08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Другие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20</w:t>
            </w:r>
          </w:p>
        </w:tc>
      </w:tr>
    </w:tbl>
    <w:p w:rsidR="00E6544E" w:rsidRPr="005C0551" w:rsidRDefault="00E6544E" w:rsidP="00872624">
      <w:pPr>
        <w:ind w:firstLine="708"/>
        <w:jc w:val="both"/>
        <w:rPr>
          <w:sz w:val="24"/>
          <w:szCs w:val="24"/>
        </w:rPr>
      </w:pP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В 2016 году в Районное Собрание не поступало протестов на принятые муниципальные правовые акты из прокуратуры Мещовского района. (2015 год – 2 протеста или   3,3 % от общего количества принятых муниципальных правовых актов). Проекты  нормативных правовых актов направляются  в   прокуратуру  Мещовского  района  для  проведения  правовой экспертизы.   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</w:t>
      </w:r>
      <w:r w:rsidRPr="005C0551">
        <w:rPr>
          <w:color w:val="000000"/>
          <w:sz w:val="24"/>
          <w:szCs w:val="24"/>
        </w:rPr>
        <w:t>В 2016 году</w:t>
      </w:r>
      <w:r w:rsidRPr="005C0551">
        <w:rPr>
          <w:color w:val="000000"/>
          <w:sz w:val="24"/>
          <w:szCs w:val="24"/>
        </w:rPr>
        <w:tab/>
      </w:r>
      <w:r w:rsidRPr="005C0551">
        <w:rPr>
          <w:sz w:val="24"/>
          <w:szCs w:val="24"/>
        </w:rPr>
        <w:t xml:space="preserve">  муниципальный район исполнял 65 полномочий их них 35 полномочий отнесённых к</w:t>
      </w:r>
      <w:r w:rsidRPr="005C0551">
        <w:rPr>
          <w:color w:val="000000"/>
          <w:sz w:val="24"/>
          <w:szCs w:val="24"/>
        </w:rPr>
        <w:t xml:space="preserve">  </w:t>
      </w:r>
      <w:r w:rsidRPr="005C0551">
        <w:rPr>
          <w:sz w:val="24"/>
          <w:szCs w:val="24"/>
        </w:rPr>
        <w:t xml:space="preserve">ведению муниципального района и 25 иных вопросов местного значения, решаемые органами местного самоуправления муниципального района на территории сельских поселений.        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Городское поселение передало на исполнение муниципальному району 8 отдельных полномочий: </w:t>
      </w:r>
    </w:p>
    <w:p w:rsidR="00872624" w:rsidRPr="005C0551" w:rsidRDefault="00872624" w:rsidP="00872624">
      <w:pPr>
        <w:pStyle w:val="a9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</w:rPr>
      </w:pPr>
      <w:r w:rsidRPr="005C0551">
        <w:rPr>
          <w:rFonts w:ascii="Times New Roman" w:hAnsi="Times New Roman"/>
        </w:rPr>
        <w:tab/>
        <w:t>- осуществление контроля за исполнением  бюджета  поселения; - распоряжение  имуществом, находящимся  в муниципальной  собственности  поселения (в части приватизации жилых помещений);</w:t>
      </w:r>
    </w:p>
    <w:p w:rsidR="00872624" w:rsidRPr="005C0551" w:rsidRDefault="00872624" w:rsidP="00872624">
      <w:pPr>
        <w:pStyle w:val="a9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</w:rPr>
      </w:pPr>
      <w:r w:rsidRPr="005C0551">
        <w:rPr>
          <w:rFonts w:ascii="Times New Roman" w:hAnsi="Times New Roman"/>
        </w:rPr>
        <w:tab/>
        <w:t xml:space="preserve"> - организация  в границах  поселения электро-, тепло-,  газо- и  водоснабжения  населения, водоотведения  в пределах  полномочий,  установленных законодательством Российской Федерации;</w:t>
      </w:r>
    </w:p>
    <w:p w:rsidR="00872624" w:rsidRPr="005C0551" w:rsidRDefault="00872624" w:rsidP="00872624">
      <w:pPr>
        <w:pStyle w:val="a9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</w:rPr>
      </w:pPr>
      <w:r w:rsidRPr="005C0551">
        <w:rPr>
          <w:rFonts w:ascii="Times New Roman" w:hAnsi="Times New Roman"/>
        </w:rPr>
        <w:tab/>
        <w:t xml:space="preserve"> - организация  библиотечного  обслуживания населения,  комплектование  и обеспечение  сохранности  библиотечных фондов библиотек поселения;</w:t>
      </w:r>
    </w:p>
    <w:p w:rsidR="00872624" w:rsidRPr="005C0551" w:rsidRDefault="00872624" w:rsidP="00872624">
      <w:pPr>
        <w:pStyle w:val="a9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</w:rPr>
      </w:pPr>
      <w:r w:rsidRPr="005C0551">
        <w:rPr>
          <w:rFonts w:ascii="Times New Roman" w:hAnsi="Times New Roman"/>
        </w:rPr>
        <w:tab/>
        <w:t xml:space="preserve"> - создание условий для организации досуга и обеспечения жителей поселения услугами организаций культуры (в части оплаты жилищно - коммунальных услуг); </w:t>
      </w:r>
    </w:p>
    <w:p w:rsidR="00872624" w:rsidRPr="005C0551" w:rsidRDefault="00872624" w:rsidP="00872624">
      <w:pPr>
        <w:pStyle w:val="a9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C0551">
        <w:rPr>
          <w:rFonts w:ascii="Times New Roman" w:hAnsi="Times New Roman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Pr="005C0551">
        <w:rPr>
          <w:rFonts w:ascii="Times New Roman" w:hAnsi="Times New Roman"/>
        </w:rPr>
        <w:lastRenderedPageBreak/>
        <w:t xml:space="preserve">территории поселения, утверждение местных нормативов градостроительного проектирования поселений,   </w:t>
      </w:r>
    </w:p>
    <w:p w:rsidR="00872624" w:rsidRPr="005C0551" w:rsidRDefault="00872624" w:rsidP="00872624">
      <w:pPr>
        <w:pStyle w:val="a9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C0551">
        <w:rPr>
          <w:rFonts w:ascii="Times New Roman" w:hAnsi="Times New Roman"/>
        </w:rPr>
        <w:t xml:space="preserve">- 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ab/>
        <w:t>- размещение  муниципального заказа  и осуществление  контроля  за размещением муниципального заказа;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- осуществление  в случаях, предусмотренных Градостроительным  кодексом РФ,  осмотра   зданий   сооружений    и  выдача   рекомендаций   об   устранении    выявленных  в ходе  таких  осмотров  нарушений. </w:t>
      </w:r>
    </w:p>
    <w:p w:rsidR="00872624" w:rsidRPr="005C0551" w:rsidRDefault="00872624" w:rsidP="00872624">
      <w:pPr>
        <w:ind w:firstLine="26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  Представительные органы   сельских поселений, входящих в состав муниципального района  в 2016 году передали  на исполнении муниципальному району 4 отдельных полномочий:  </w:t>
      </w:r>
    </w:p>
    <w:p w:rsidR="00872624" w:rsidRPr="005C0551" w:rsidRDefault="00872624" w:rsidP="00872624">
      <w:pPr>
        <w:ind w:firstLine="26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- осуществление  контроля за исполнением бюджета поселений;</w:t>
      </w:r>
    </w:p>
    <w:p w:rsidR="00872624" w:rsidRPr="005C0551" w:rsidRDefault="00872624" w:rsidP="00872624">
      <w:pPr>
        <w:ind w:firstLine="26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- создание условий для организации досуга и обеспечения жителей поселения услугами организаций культуры (в части оплаты жилищно – коммунальных услуг);</w:t>
      </w:r>
    </w:p>
    <w:p w:rsidR="00872624" w:rsidRPr="005C0551" w:rsidRDefault="00872624" w:rsidP="00872624">
      <w:pPr>
        <w:ind w:firstLine="26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- размещение  муниципального заказа  и осуществление  контроля за размещением  муниципального заказа;</w:t>
      </w:r>
    </w:p>
    <w:p w:rsidR="00872624" w:rsidRPr="005C0551" w:rsidRDefault="00872624" w:rsidP="00872624">
      <w:pPr>
        <w:ind w:firstLine="26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- распоряжение  имуществом, находящимся  в муниципальной  собственности  поселения (в части приватизации жилых помещений).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ab/>
        <w:t xml:space="preserve">Муниципальный район  передал на исполнение сельским поселениям района 3 отдельных полномочия: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-  дорожная деятельность  в отношении автомобильных  дорог   местного  значения   в границах населенных  пунктов поселения и  обеспечение  безопасности дорожного движения  на них, включая  создание  и обеспечение функционирования парковок (парковочных мест),  осуществление  муниципального контроля  за сохранностью автомобильных дорог местного  значения в границах населенных пунктов  поселения, а  также осуществление  иных  полномочий  в области  использования  автомобильных дорог  и осуществления  дорожной  деятельности  в соответствии  с законодательством Российской Федерации (содержание  автомобильных дорог  общего пользования  муниципального значения  и искусственных  дорожных  сооружений;</w:t>
      </w:r>
    </w:p>
    <w:p w:rsidR="00872624" w:rsidRPr="005C0551" w:rsidRDefault="00872624" w:rsidP="00872624">
      <w:pPr>
        <w:jc w:val="both"/>
        <w:rPr>
          <w:rFonts w:ascii="Calibri" w:hAnsi="Calibri"/>
          <w:sz w:val="24"/>
          <w:szCs w:val="24"/>
        </w:rPr>
      </w:pPr>
      <w:r w:rsidRPr="005C0551">
        <w:rPr>
          <w:sz w:val="24"/>
          <w:szCs w:val="24"/>
        </w:rPr>
        <w:t xml:space="preserve">           - участие в организации деятельности по сбору (в том числе раздельному) и транспортированию твёрдых коммунальных отходов; </w:t>
      </w:r>
    </w:p>
    <w:p w:rsidR="00E6544E" w:rsidRPr="005C0551" w:rsidRDefault="00872624" w:rsidP="00E6544E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-  обеспечение  проживающих  в поселении  и нуждающихся  в жилых  помещениях малоимущих  граждан  жилыми помещениями, организация  строительства  и содержания  муниципального жилищного фонда,  создание  условий для жилищного строительства, осуществление  муниципального  жилищного контроля, а также  иных  полномочий  органов  местного самоуправления  в соответствии  с жилищным законодательством (в части минимального размера  на капитальный ремонт  общего  имущества  в многоквартирном доме). </w:t>
      </w:r>
      <w:r w:rsidR="00E6544E" w:rsidRPr="005C0551">
        <w:rPr>
          <w:sz w:val="24"/>
          <w:szCs w:val="24"/>
        </w:rPr>
        <w:t xml:space="preserve">Сельскому поселению «Железнодорожная станция Кудринская» дополнительно  передано  полномочие: - организация  в границах поселения  водоснабжения  населения,  водоотведения.     </w:t>
      </w:r>
    </w:p>
    <w:p w:rsidR="009B4729" w:rsidRPr="005C0551" w:rsidRDefault="00872624" w:rsidP="00E6544E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>В соответствии со статьёй 17 Устава муниципального района «Мещовский район» проводятся публичные слушания в соответствии с Положением о публичных слушаниях в муниципальном районе «Мещовский район».</w:t>
      </w:r>
    </w:p>
    <w:p w:rsidR="00872624" w:rsidRPr="005C0551" w:rsidRDefault="00872624" w:rsidP="00E6544E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</w:t>
      </w:r>
      <w:r w:rsidRPr="005C0551">
        <w:rPr>
          <w:color w:val="000000"/>
          <w:sz w:val="24"/>
          <w:szCs w:val="24"/>
        </w:rPr>
        <w:t>Публичные слушания назначаются Главой района и Районным Собранием для обсуждения с участием населения проектов муниципальных правовых актов муниципального района по вопросам местного значения.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i/>
          <w:color w:val="000000"/>
          <w:sz w:val="24"/>
          <w:szCs w:val="24"/>
        </w:rPr>
        <w:tab/>
      </w:r>
      <w:r w:rsidRPr="005C0551">
        <w:rPr>
          <w:color w:val="000000"/>
          <w:sz w:val="24"/>
          <w:szCs w:val="24"/>
        </w:rPr>
        <w:t xml:space="preserve"> Решение о назначении публичных слушаний, инициированных населением или Районным Собранием, принимает Районное Собрание, а о назначении публичных слушаний, инициированных Главой муниципального  района, - Глава муниципального района.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lastRenderedPageBreak/>
        <w:tab/>
        <w:t xml:space="preserve">  На публичные слушания в обязательном порядке выносятся: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tab/>
        <w:t xml:space="preserve">  - проект устава муниципального района, проект муниципального правового акта о внесении изменений и дополнений в  устав муниципального района;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tab/>
        <w:t xml:space="preserve"> - проект бюджета муниципального района и отчет о его исполнении;   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tab/>
        <w:t xml:space="preserve"> - проекты планов и программ развития муниципального образования, 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tab/>
        <w:t xml:space="preserve"> - проекты правил землепользования и застройки, проекты планировки территорий и проекты межевания территорий,       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tab/>
        <w:t xml:space="preserve"> - предоставления разрешений на условно разрешенный вид использования земельных участков и объектов капитального строительства; вопросы отклонения от предельных параметров разрешенного строительства, </w:t>
      </w:r>
      <w:r w:rsidRPr="005C0551">
        <w:rPr>
          <w:color w:val="000000"/>
          <w:sz w:val="24"/>
          <w:szCs w:val="24"/>
        </w:rPr>
        <w:tab/>
        <w:t>- реконструкции объектов капитального строительства.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rFonts w:cs="Arial"/>
          <w:color w:val="000000"/>
          <w:sz w:val="24"/>
          <w:szCs w:val="24"/>
        </w:rPr>
        <w:tab/>
      </w:r>
      <w:r w:rsidRPr="005C0551">
        <w:rPr>
          <w:color w:val="000000"/>
          <w:sz w:val="24"/>
          <w:szCs w:val="24"/>
        </w:rPr>
        <w:t xml:space="preserve"> Районным Собранием принято Положение о публичных слушаниях в муниципальном районе «Мещовский район», в котором предусматривается не позднее, чем за 20 дней  оповещение жителей муниципального района о времени и месте проведения публичных слушаний.  </w:t>
      </w:r>
    </w:p>
    <w:p w:rsidR="00872624" w:rsidRPr="005C0551" w:rsidRDefault="00872624" w:rsidP="00872624">
      <w:pPr>
        <w:shd w:val="clear" w:color="auto" w:fill="FFFFFF"/>
        <w:jc w:val="both"/>
        <w:rPr>
          <w:color w:val="000000"/>
          <w:sz w:val="24"/>
          <w:szCs w:val="24"/>
        </w:rPr>
      </w:pPr>
      <w:r w:rsidRPr="005C0551">
        <w:rPr>
          <w:color w:val="000000"/>
          <w:sz w:val="24"/>
          <w:szCs w:val="24"/>
        </w:rPr>
        <w:tab/>
        <w:t xml:space="preserve">  Результаты публичных слушаний по проектам муниципальных правовых   актов    подлежат   опубликованию (обнародованию),    включая мотивированное обоснование принятых решений не позднее пяти дней после проведения публичных слушаний.</w:t>
      </w:r>
    </w:p>
    <w:p w:rsidR="009B4729" w:rsidRPr="005C0551" w:rsidRDefault="00872624" w:rsidP="00872624">
      <w:pPr>
        <w:jc w:val="both"/>
        <w:rPr>
          <w:b/>
          <w:sz w:val="24"/>
          <w:szCs w:val="24"/>
        </w:rPr>
      </w:pPr>
      <w:r w:rsidRPr="005C0551">
        <w:rPr>
          <w:b/>
          <w:sz w:val="24"/>
          <w:szCs w:val="24"/>
        </w:rPr>
        <w:t xml:space="preserve">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В 2016 году проведены публичные слушания по следующим вопросам:</w:t>
      </w:r>
    </w:p>
    <w:p w:rsidR="00872624" w:rsidRPr="005C0551" w:rsidRDefault="00872624" w:rsidP="00872624">
      <w:pPr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5590"/>
        <w:gridCol w:w="1325"/>
        <w:gridCol w:w="1367"/>
      </w:tblGrid>
      <w:tr w:rsidR="00872624" w:rsidRPr="005C0551" w:rsidTr="007F3785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Наименование публичных слушаний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2016 год</w:t>
            </w:r>
          </w:p>
        </w:tc>
      </w:tr>
      <w:tr w:rsidR="00872624" w:rsidRPr="005C0551" w:rsidTr="007F378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15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 внесении изменений и дополнений в Устав МО МР «Мещовский район»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  <w:r w:rsidRPr="005C0551">
              <w:rPr>
                <w:bCs/>
                <w:sz w:val="24"/>
                <w:szCs w:val="24"/>
              </w:rPr>
              <w:t xml:space="preserve"> </w:t>
            </w: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</w:tr>
      <w:tr w:rsidR="00872624" w:rsidRPr="005C0551" w:rsidTr="007F378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15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Об исполнении бюджета муниципального района «Мещовский район»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</w:tr>
      <w:tr w:rsidR="00872624" w:rsidRPr="005C0551" w:rsidTr="007F3785">
        <w:trPr>
          <w:trHeight w:val="61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ind w:left="-142" w:right="-115"/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О внесении изменений в Правила землепользования и застройки поселений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</w:tc>
      </w:tr>
      <w:tr w:rsidR="00872624" w:rsidRPr="005C0551" w:rsidTr="007F3785">
        <w:trPr>
          <w:trHeight w:val="6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 xml:space="preserve">По проекту планировки  территории сельских поселений района (газификация населённых пунктов)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8</w:t>
            </w:r>
          </w:p>
        </w:tc>
      </w:tr>
      <w:tr w:rsidR="00872624" w:rsidRPr="005C0551" w:rsidTr="007F3785">
        <w:trPr>
          <w:trHeight w:val="4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По проекту бюджета муниципального района «Мещовский район»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</w:tr>
      <w:tr w:rsidR="00872624" w:rsidRPr="005C0551" w:rsidTr="007F3785">
        <w:trPr>
          <w:trHeight w:val="65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4" w:rsidRPr="005C0551" w:rsidRDefault="00872624" w:rsidP="007F3785">
            <w:pPr>
              <w:jc w:val="both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По размещению объекта капитального строительства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  <w:r w:rsidRPr="005C0551">
              <w:rPr>
                <w:bCs/>
                <w:sz w:val="24"/>
                <w:szCs w:val="24"/>
              </w:rPr>
              <w:t>1</w:t>
            </w:r>
          </w:p>
        </w:tc>
      </w:tr>
      <w:tr w:rsidR="00872624" w:rsidRPr="005C0551" w:rsidTr="007F3785">
        <w:trPr>
          <w:trHeight w:val="62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24" w:rsidRPr="005C0551" w:rsidRDefault="00872624" w:rsidP="007F37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72624" w:rsidRPr="005C0551" w:rsidRDefault="00872624" w:rsidP="007F37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0551"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:rsidR="00872624" w:rsidRPr="005C0551" w:rsidRDefault="00872624" w:rsidP="00872624">
      <w:pPr>
        <w:ind w:firstLine="708"/>
        <w:jc w:val="both"/>
        <w:rPr>
          <w:b/>
          <w:sz w:val="24"/>
          <w:szCs w:val="24"/>
        </w:rPr>
      </w:pP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>В представительном органе муниципального района  6 созыва решением от 01.10.2015г.№4 «О создании постоянных депутатских комиссий Районного Собрания муниципального района «Мещовский район» образованы  пять постоянных депутатских комиссии: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-  по  бюджету, финансам,  налогам и  экономике в  составе 4  депутатов</w:t>
      </w:r>
    </w:p>
    <w:p w:rsidR="00872624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t xml:space="preserve"> (председатель Баринова Т.М);</w:t>
      </w:r>
    </w:p>
    <w:p w:rsidR="00872624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t xml:space="preserve">      - по социальной политике в составе 4 депутатов  ( председатель Иванов Н.В.);</w:t>
      </w:r>
    </w:p>
    <w:p w:rsidR="00872624" w:rsidRPr="005C0551" w:rsidRDefault="00872624" w:rsidP="00872624">
      <w:pPr>
        <w:pStyle w:val="a6"/>
        <w:spacing w:before="0" w:beforeAutospacing="0" w:after="0" w:afterAutospacing="0"/>
        <w:jc w:val="both"/>
      </w:pPr>
      <w:r w:rsidRPr="005C0551">
        <w:t xml:space="preserve">      -  по контролю за исполнением муниципальных заказов в составе 4 депутатов (председатель Денина А.П.);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b/>
          <w:sz w:val="24"/>
          <w:szCs w:val="24"/>
        </w:rPr>
        <w:t xml:space="preserve">      </w:t>
      </w:r>
      <w:r w:rsidRPr="005C0551">
        <w:rPr>
          <w:sz w:val="24"/>
          <w:szCs w:val="24"/>
        </w:rPr>
        <w:t>- по депутатской этике в составе 3 депутатов (председатель Филонов Е.Н);</w:t>
      </w:r>
    </w:p>
    <w:p w:rsid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- по контролю за достоверностью сведений о доходах, об имуществе и обязательствах имущественного</w:t>
      </w:r>
      <w:r w:rsidR="005C0551">
        <w:rPr>
          <w:sz w:val="24"/>
          <w:szCs w:val="24"/>
        </w:rPr>
        <w:t xml:space="preserve">  </w:t>
      </w:r>
      <w:r w:rsidRPr="005C0551">
        <w:rPr>
          <w:sz w:val="24"/>
          <w:szCs w:val="24"/>
        </w:rPr>
        <w:t xml:space="preserve">  характера,</w:t>
      </w:r>
      <w:r w:rsidR="005C0551">
        <w:rPr>
          <w:sz w:val="24"/>
          <w:szCs w:val="24"/>
        </w:rPr>
        <w:t xml:space="preserve">  </w:t>
      </w:r>
      <w:r w:rsidRPr="005C0551">
        <w:rPr>
          <w:sz w:val="24"/>
          <w:szCs w:val="24"/>
        </w:rPr>
        <w:t xml:space="preserve"> </w:t>
      </w:r>
      <w:r w:rsid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>представляемых</w:t>
      </w:r>
      <w:r w:rsidR="005C0551">
        <w:rPr>
          <w:sz w:val="24"/>
          <w:szCs w:val="24"/>
        </w:rPr>
        <w:t xml:space="preserve">   </w:t>
      </w:r>
      <w:r w:rsidRPr="005C0551">
        <w:rPr>
          <w:sz w:val="24"/>
          <w:szCs w:val="24"/>
        </w:rPr>
        <w:t xml:space="preserve"> депутатами</w:t>
      </w:r>
      <w:r w:rsidR="005C0551">
        <w:rPr>
          <w:sz w:val="24"/>
          <w:szCs w:val="24"/>
        </w:rPr>
        <w:t xml:space="preserve">   </w:t>
      </w:r>
      <w:r w:rsidRPr="005C0551">
        <w:rPr>
          <w:sz w:val="24"/>
          <w:szCs w:val="24"/>
        </w:rPr>
        <w:t xml:space="preserve"> Районного</w:t>
      </w:r>
      <w:r w:rsidR="005C0551">
        <w:rPr>
          <w:sz w:val="24"/>
          <w:szCs w:val="24"/>
        </w:rPr>
        <w:t xml:space="preserve">   </w:t>
      </w:r>
      <w:r w:rsidRPr="005C0551">
        <w:rPr>
          <w:sz w:val="24"/>
          <w:szCs w:val="24"/>
        </w:rPr>
        <w:t xml:space="preserve">Собрания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>( председатель Серёгина И.Е.) от 09 февраля 2016г</w:t>
      </w:r>
      <w:r w:rsidR="009B4729" w:rsidRPr="005C0551">
        <w:rPr>
          <w:sz w:val="24"/>
          <w:szCs w:val="24"/>
        </w:rPr>
        <w:t xml:space="preserve">ода.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b/>
          <w:sz w:val="24"/>
          <w:szCs w:val="24"/>
        </w:rPr>
        <w:lastRenderedPageBreak/>
        <w:tab/>
      </w:r>
      <w:r w:rsidRPr="005C0551">
        <w:rPr>
          <w:sz w:val="24"/>
          <w:szCs w:val="24"/>
        </w:rPr>
        <w:t xml:space="preserve"> В 2016 году проведено 15 заседаний (2015г-19) постоянных депутатских комиссий, на которых рассмотрено 62 (2015г-56) проекта муниципальных актов или 59 процентов от общего числа принятых муниципальных актов. 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Председатели   постоянных </w:t>
      </w:r>
      <w:r w:rsidR="009B4729"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 xml:space="preserve">  депутатских </w:t>
      </w:r>
      <w:r w:rsidR="009B4729"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 xml:space="preserve"> комиссий</w:t>
      </w:r>
      <w:r w:rsidR="009B4729"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 xml:space="preserve"> Районного</w:t>
      </w:r>
      <w:r w:rsidR="009B4729"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 xml:space="preserve"> Собрания</w:t>
      </w:r>
    </w:p>
    <w:p w:rsidR="00872624" w:rsidRPr="005C0551" w:rsidRDefault="00872624" w:rsidP="009B4729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>отчитываются о проделанной ими работе перед депутатами Районного Собрания,  и эта информация размещается в районной газете.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   Контрольно-счётная комиссия муниципального района «Мещовский район» осуществляет  работу на основании утверждённого годового плана работы  в соответствии  с Положением о контрольно-счётной комиссии муниципального района «Мещовский район»,  Бюджетным кодексом РФ, Уставом муниципального района «Мещовский район».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Муниципальный контроль осуществляется   в отношении муниципальных органов местного самоуправления, муниципальных учреждений и организаций, муниципальных унитарных предприятий, иных организаций.   </w:t>
      </w:r>
    </w:p>
    <w:p w:rsidR="00872624" w:rsidRPr="005C0551" w:rsidRDefault="00872624" w:rsidP="00872624">
      <w:pPr>
        <w:adjustRightInd w:val="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Проводится контроль законности, результативности (эффективности и экономности), целевого расходования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Федерации.  </w:t>
      </w:r>
    </w:p>
    <w:p w:rsidR="00872624" w:rsidRPr="005C0551" w:rsidRDefault="00872624" w:rsidP="00872624">
      <w:pPr>
        <w:adjustRightInd w:val="0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 Численность сотрудников контрольно-счётной комиссии  6 человек, в том числе один специалист (ведущий эксперт) работает на постоянной основе.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 </w:t>
      </w:r>
      <w:r w:rsidRPr="005C0551">
        <w:rPr>
          <w:i/>
          <w:sz w:val="24"/>
          <w:szCs w:val="24"/>
        </w:rPr>
        <w:t xml:space="preserve">  </w:t>
      </w:r>
      <w:r w:rsidRPr="005C0551">
        <w:rPr>
          <w:sz w:val="24"/>
          <w:szCs w:val="24"/>
        </w:rPr>
        <w:t xml:space="preserve">За отчётный 2016 год проведено 24 контрольных мероприятий (2015г 16 контрольных мероприятий), из них по внешней проверке отчёта об исполнении бюджета и бюджетной отчётности главных администраторов бюджетных средств – 8 и 16 ревизий законности, результативности (эффективности и экономности) использования средств бюджета муниципального района, в том числе в органах местного самоуправления – 5 ревизий, в муниципальных учреждениях – 3, в муниципальных предприятиях – 6, в прочих организациях – 2 ревизии.  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Объём проверенных в отчётном периоде бюджетных и иных средств, находящихся в распоряжении предприятий, организаций, иных организаций составил – 70 307  тысяч рублей, в том числе объём проверенных бюджетных средств – 64 536  тысяч рублей.  Составлено 16 актов по результатам контрольных мероприятий. </w:t>
      </w:r>
      <w:r w:rsidR="009B4729" w:rsidRPr="005C0551">
        <w:rPr>
          <w:sz w:val="24"/>
          <w:szCs w:val="24"/>
        </w:rPr>
        <w:t xml:space="preserve"> </w:t>
      </w:r>
    </w:p>
    <w:p w:rsidR="00872624" w:rsidRPr="005C0551" w:rsidRDefault="00872624" w:rsidP="009B4729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По результатам проверок выявлено финансовых нарушений и недостатков при направлении и расходовании бюджетных средств в сумме   617,3 тысяч рублей, в т.ч. нецелевое использование бюджетных средств -143,0 тысяч рублей, связанных с несоблюдением нормативно правовых  актов  по  оплате труда. </w:t>
      </w:r>
    </w:p>
    <w:p w:rsidR="00872624" w:rsidRPr="005C0551" w:rsidRDefault="00872624" w:rsidP="00872624">
      <w:pPr>
        <w:ind w:firstLine="708"/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Возмещено    финансовых    средств    в   сумме   190,3  тысяч  рублей,    привлечено  к дисциплинарной ответственности – 2 человека. </w:t>
      </w:r>
    </w:p>
    <w:p w:rsidR="00872624" w:rsidRPr="005C0551" w:rsidRDefault="00872624" w:rsidP="00872624">
      <w:pPr>
        <w:jc w:val="both"/>
        <w:rPr>
          <w:rFonts w:eastAsia="Calibri"/>
          <w:sz w:val="24"/>
          <w:szCs w:val="24"/>
        </w:rPr>
      </w:pPr>
      <w:r w:rsidRPr="005C0551">
        <w:rPr>
          <w:sz w:val="24"/>
          <w:szCs w:val="24"/>
        </w:rPr>
        <w:t xml:space="preserve">         Проведено 7  экспертно - аналитических   мероприятий, внесено 4 предложения по устранению нарушений, они учтены при принятии решений, направлено 7 предписаний (предложений). </w:t>
      </w:r>
      <w:r w:rsidRPr="005C0551">
        <w:rPr>
          <w:rFonts w:eastAsia="Calibri"/>
          <w:sz w:val="24"/>
          <w:szCs w:val="24"/>
        </w:rPr>
        <w:t xml:space="preserve">Все акты ревизий направляются в прокуратуру Мещовского района. </w:t>
      </w:r>
    </w:p>
    <w:p w:rsidR="00872624" w:rsidRPr="005C0551" w:rsidRDefault="00872624" w:rsidP="00872624">
      <w:pPr>
        <w:jc w:val="both"/>
        <w:rPr>
          <w:rFonts w:eastAsia="Calibri"/>
          <w:sz w:val="24"/>
          <w:szCs w:val="24"/>
        </w:rPr>
      </w:pPr>
      <w:r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ab/>
        <w:t xml:space="preserve">Контрольно-счётная комиссия рассматривало  материалы о соответствии проекта решения о  бюджете муниципального района на 2016 финансовый год  и прилагаемых к нему материалов  и документов требованиям действующего бюджетного законодательства и принимает своё заключение. Также контрольно-счётная комиссия проводит внешнюю проверку об исполнении бюджета муниципального района за очередной финансовый год.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 </w:t>
      </w:r>
      <w:r w:rsidRPr="005C0551">
        <w:rPr>
          <w:rFonts w:eastAsia="Calibri"/>
          <w:sz w:val="24"/>
          <w:szCs w:val="24"/>
        </w:rPr>
        <w:t xml:space="preserve">В  районной  газете  «Восход»  </w:t>
      </w:r>
      <w:r w:rsidRPr="005C0551">
        <w:rPr>
          <w:sz w:val="24"/>
          <w:szCs w:val="24"/>
        </w:rPr>
        <w:t xml:space="preserve">размещено  5  публикаций, отражающих деятельность  контрольно - счётного органа МР «Мещовский район».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 </w:t>
      </w:r>
      <w:r w:rsidR="009B4729" w:rsidRPr="005C0551">
        <w:rPr>
          <w:sz w:val="24"/>
          <w:szCs w:val="24"/>
        </w:rPr>
        <w:t xml:space="preserve">  </w:t>
      </w:r>
      <w:r w:rsidRPr="005C0551">
        <w:rPr>
          <w:sz w:val="24"/>
          <w:szCs w:val="24"/>
        </w:rPr>
        <w:t>На основании Положения о бюджетном процессе в муниципальном районе  Главой муниципального района  принимается решение о назначении ответственных  депутатских комиссий Районного Собрания для рассмотрения проекта решения о бюджете  муниципального района на очередной год и на плановый период годов и об отчёте исполнения бюджета  муниципального района "Мещовский район" за очередной финансовый  год.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lastRenderedPageBreak/>
        <w:t xml:space="preserve">  </w:t>
      </w:r>
      <w:r w:rsidR="009B4729" w:rsidRPr="005C0551">
        <w:rPr>
          <w:sz w:val="24"/>
          <w:szCs w:val="24"/>
        </w:rPr>
        <w:t xml:space="preserve">      </w:t>
      </w:r>
      <w:r w:rsidRPr="005C0551">
        <w:rPr>
          <w:sz w:val="24"/>
          <w:szCs w:val="24"/>
        </w:rPr>
        <w:t xml:space="preserve"> Депутаты принимали активное участие в формировании проекта бюджета муниципального района «Мещовский район» на очередной год и на плановый период годов и в их утверждении. Одновременно  с бюджетом  муниципального района рассматриваются и все муниципальные программы. При необходимости в муниципальные программы вносятся изменения.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  Депутаты Районного Собрания принимают участие  в районной комиссия по укреплению бюджетной и налоговой дисциплины по вовлечению дополнительных финансовых средств в бюджет муниципального района. За 2016 год проведено 36 заседаний комиссии по укреплению бюджетной и налоговой дисциплины, на которых были заслушаны юридические и физические лица по вопросам оплаты труда и погашение задолженностей по обязательным платежам в бюджетную систему. В результате работы комиссии снижена задолженность по обязательным платежам в сумме 13 996 тысяч рублей.</w:t>
      </w:r>
    </w:p>
    <w:p w:rsidR="00872624" w:rsidRPr="005C0551" w:rsidRDefault="00872624" w:rsidP="00872624">
      <w:pPr>
        <w:ind w:firstLine="705"/>
        <w:jc w:val="both"/>
        <w:rPr>
          <w:sz w:val="24"/>
          <w:szCs w:val="24"/>
        </w:rPr>
      </w:pPr>
      <w:r w:rsidRPr="005C0551">
        <w:rPr>
          <w:sz w:val="24"/>
          <w:szCs w:val="24"/>
        </w:rPr>
        <w:t>В 2016 году   Районным Собранием проведена  большая работа  по принятию  и рассмотрению Справок о доходах, расходах, об имуществе и обязательствах имущественного характера, представляемых депутатами Районного Собрания  за 2015 год.  Своевременно  были  разработаны и утверждены все необходимые муниципальные правовые акты, необходимые для депутатов  и осуществления работы постоянной депутатской комиссии по контролю за достоверностью сведений  о доходах, расходах, об имуществе и обязательствах имущественного  характера Районного Собрания.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>Все депутаты Районного Собрания в установленный   срок подали  Справки о доходах, расходах, об имуществе и обязательствах имущественного характера за 2015 год. Сводные данные вышеуказанных сведений депутатов Районного Собрания  были своевременно размещены на официальном электронном сайте администрации муниципального района «Мещовский район» на странице «Районное Собрание».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Все материалы   проходили проверку в прокуратуре Мещовского района. Депутаты,  допустившие    неточности  в заполнении   при    составлении   деклараций  представили объяснительные записки. Рассмотрев представленный материал, депутаты на заседании Районного Собрания  приняли решение: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</w:t>
      </w:r>
      <w:r w:rsidRPr="005C0551">
        <w:rPr>
          <w:sz w:val="24"/>
          <w:szCs w:val="24"/>
        </w:rPr>
        <w:tab/>
        <w:t xml:space="preserve">  - принять к сведению информацию председателя постоянной депутатской комиссии по контролю за достоверностью сведений  о доходах, расходах, об имуществе и обязательствах имущественного характера, представляемых депутатами Районного Собрания  за 2015 год.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- указать депутатам Районного Собрания, допустившим нарушения при заполнении Справки о доходах, расходах, об имуществе и обязательствах имущественного характера  не допускать впредь подобные нарушения.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Депутаты  Районного Собрания заслушивали ежегодные отчеты Главы администрации муниципального района, Главы  района о результатах деятельности Районного Собрания, отчёт начальника отдела МО МВД России «Бабынинский» о работе отдела на территории Мещовского района.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>Также заслушивались отчёты о ходе выполнения муниципальных программ, о внесении изменений и дополнений в утверждённый бюджет муниципального района, об исполнении бюджета муниципального района за очередной финансовый год, отчёт о работе контрольно-счётной комиссии муниципального района.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>В порядке контроля  депутаты ежеквартально рассматривали материалы, представленные финансовым отделом администрации  МР «Мещовский район» об исполнении бюджета  муниципального района «Мещовский район».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   Вопросы социально-экономического развития муниципального района  рассматриваются на Районном Собрании  с учётом предложений депутатов, администрации муниципального  района, представительных и исполнительных органов поселений района. Формируются планы по строительству инженерных сетей, газификации, строительству жилья, по ремонту и содержанию дорог района,  благоустройству территории района.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lastRenderedPageBreak/>
        <w:t xml:space="preserve">            Работа  депутатов Районного Собрания осуществляется в тесном контакте с главой администрации муниципального района, с главами Сельских и Городской Дум и главами администраций поселений, входящих в состав муниципального района «Мещовский район».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rFonts w:cs="Calibri"/>
          <w:sz w:val="24"/>
          <w:szCs w:val="24"/>
        </w:rPr>
        <w:tab/>
      </w:r>
      <w:r w:rsidRPr="005C0551">
        <w:rPr>
          <w:sz w:val="24"/>
          <w:szCs w:val="24"/>
        </w:rPr>
        <w:t xml:space="preserve">  Главы представительных и исполнительных органов поселений, входящих в состав муниципального района принимают участие в работе Районного Собрания  по вопросам, которые направлены    на улучшение жизнеобеспечения и повышения уровня жизни населения Мещовского района.  Образовывают совместные  комиссии с депутатами поселений района.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 xml:space="preserve">        В 2016 году депутаты Районного Собрания принимали активное участие  совместно с городским и сельскими поселениями в организации  мероприятий (акций, субботников) по благоустройству территорий общего пользования. Было  организовано 504 мероприятия и привлечено 5777 граждан к выполнению на добровольной основе социально значимых работ в сфере благоустройства.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 xml:space="preserve">Депутаты проводят личный прием граждан и своевременно реагируют на все вопросы населения. Осуществляют депутатские запросы в администрацию муниципального района и в администрации поселений, а также в профильные министерства Калужской области.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rFonts w:cs="Calibri"/>
          <w:sz w:val="24"/>
          <w:szCs w:val="24"/>
        </w:rPr>
        <w:tab/>
      </w:r>
      <w:r w:rsidRPr="005C0551">
        <w:rPr>
          <w:sz w:val="24"/>
          <w:szCs w:val="24"/>
        </w:rPr>
        <w:t xml:space="preserve">Обращения граждан, поступающие в Районное Собрание, рассматриваются  в установленные действующим законодательством сроки.      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sz w:val="24"/>
          <w:szCs w:val="24"/>
        </w:rPr>
        <w:tab/>
        <w:t>Районное Собрание постоянно взаимодействует с Мещовским отделением Всероссийского общества инвалидов, с районным Советом  ветеранов войны, труда, вооружённых сил и правоохранительных органов и   Мещовским отделением Калужского регионального отделения общероссийской общественной организации "Российский Союз ветеранов Афганистана"</w:t>
      </w:r>
      <w:r w:rsidR="005C0551" w:rsidRPr="005C0551">
        <w:rPr>
          <w:sz w:val="24"/>
          <w:szCs w:val="24"/>
        </w:rPr>
        <w:t>, всероссийской общественной организацией «Дети войны».</w:t>
      </w:r>
      <w:r w:rsidRPr="005C0551">
        <w:rPr>
          <w:sz w:val="24"/>
          <w:szCs w:val="24"/>
        </w:rPr>
        <w:t xml:space="preserve">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rFonts w:cs="Calibri"/>
          <w:sz w:val="24"/>
          <w:szCs w:val="24"/>
        </w:rPr>
        <w:tab/>
      </w:r>
      <w:r w:rsidRPr="005C0551">
        <w:rPr>
          <w:sz w:val="24"/>
          <w:szCs w:val="24"/>
        </w:rPr>
        <w:t xml:space="preserve">Депутаты Районного Собрания обмениваются опытом работы с другими представительными органами муниципальных районов и используют их  положительный опыт в своей работе.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rFonts w:cs="Calibri"/>
          <w:sz w:val="24"/>
          <w:szCs w:val="24"/>
        </w:rPr>
        <w:tab/>
      </w:r>
      <w:r w:rsidRPr="005C0551">
        <w:rPr>
          <w:sz w:val="24"/>
          <w:szCs w:val="24"/>
        </w:rPr>
        <w:t xml:space="preserve">  </w:t>
      </w:r>
    </w:p>
    <w:p w:rsidR="00872624" w:rsidRPr="005C0551" w:rsidRDefault="00872624" w:rsidP="00872624">
      <w:pPr>
        <w:jc w:val="both"/>
        <w:rPr>
          <w:sz w:val="24"/>
          <w:szCs w:val="24"/>
        </w:rPr>
      </w:pPr>
      <w:r w:rsidRPr="005C0551">
        <w:rPr>
          <w:rFonts w:cs="Calibri"/>
          <w:sz w:val="24"/>
          <w:szCs w:val="24"/>
        </w:rPr>
        <w:tab/>
      </w:r>
    </w:p>
    <w:p w:rsidR="00872624" w:rsidRPr="005C0551" w:rsidRDefault="00872624" w:rsidP="00872624">
      <w:pPr>
        <w:jc w:val="both"/>
        <w:rPr>
          <w:rFonts w:cs="Calibri"/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p w:rsidR="00430DCE" w:rsidRPr="005C0551" w:rsidRDefault="00430DCE" w:rsidP="00430DCE">
      <w:pPr>
        <w:jc w:val="both"/>
        <w:rPr>
          <w:sz w:val="24"/>
          <w:szCs w:val="24"/>
        </w:rPr>
      </w:pPr>
    </w:p>
    <w:sectPr w:rsidR="00430DCE" w:rsidRPr="005C0551" w:rsidSect="005C0551"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32" w:rsidRDefault="00B51132" w:rsidP="00E6544E">
      <w:r>
        <w:separator/>
      </w:r>
    </w:p>
  </w:endnote>
  <w:endnote w:type="continuationSeparator" w:id="1">
    <w:p w:rsidR="00B51132" w:rsidRDefault="00B51132" w:rsidP="00E6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7306"/>
      <w:docPartObj>
        <w:docPartGallery w:val="Page Numbers (Bottom of Page)"/>
        <w:docPartUnique/>
      </w:docPartObj>
    </w:sdtPr>
    <w:sdtContent>
      <w:p w:rsidR="00E6544E" w:rsidRDefault="00AB0CDC">
        <w:pPr>
          <w:pStyle w:val="ad"/>
          <w:jc w:val="right"/>
        </w:pPr>
        <w:fldSimple w:instr=" PAGE   \* MERGEFORMAT ">
          <w:r w:rsidR="001D3E53">
            <w:rPr>
              <w:noProof/>
            </w:rPr>
            <w:t>7</w:t>
          </w:r>
        </w:fldSimple>
      </w:p>
    </w:sdtContent>
  </w:sdt>
  <w:p w:rsidR="00E6544E" w:rsidRDefault="00E654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32" w:rsidRDefault="00B51132" w:rsidP="00E6544E">
      <w:r>
        <w:separator/>
      </w:r>
    </w:p>
  </w:footnote>
  <w:footnote w:type="continuationSeparator" w:id="1">
    <w:p w:rsidR="00B51132" w:rsidRDefault="00B51132" w:rsidP="00E65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98A"/>
    <w:rsid w:val="000534E1"/>
    <w:rsid w:val="00112921"/>
    <w:rsid w:val="001C6CFC"/>
    <w:rsid w:val="001D3E53"/>
    <w:rsid w:val="002D4280"/>
    <w:rsid w:val="00310F5B"/>
    <w:rsid w:val="003478E7"/>
    <w:rsid w:val="003C6A19"/>
    <w:rsid w:val="003D48D0"/>
    <w:rsid w:val="00430DCE"/>
    <w:rsid w:val="004A198A"/>
    <w:rsid w:val="0056356D"/>
    <w:rsid w:val="005C0551"/>
    <w:rsid w:val="00635F00"/>
    <w:rsid w:val="006657D9"/>
    <w:rsid w:val="006D1ED3"/>
    <w:rsid w:val="00741D3C"/>
    <w:rsid w:val="00872624"/>
    <w:rsid w:val="008D2DB6"/>
    <w:rsid w:val="008E6517"/>
    <w:rsid w:val="009B07B0"/>
    <w:rsid w:val="009B4729"/>
    <w:rsid w:val="00A363CD"/>
    <w:rsid w:val="00A4342F"/>
    <w:rsid w:val="00AA7D64"/>
    <w:rsid w:val="00AB0CDC"/>
    <w:rsid w:val="00B51132"/>
    <w:rsid w:val="00BA5518"/>
    <w:rsid w:val="00D8731F"/>
    <w:rsid w:val="00DE55E7"/>
    <w:rsid w:val="00E6544E"/>
    <w:rsid w:val="00F4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30DCE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7D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657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30DC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Normal (Web)"/>
    <w:basedOn w:val="a"/>
    <w:unhideWhenUsed/>
    <w:rsid w:val="00430D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0D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D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11"/>
    <w:semiHidden/>
    <w:unhideWhenUsed/>
    <w:rsid w:val="00872624"/>
    <w:pPr>
      <w:shd w:val="clear" w:color="auto" w:fill="FFFFFF"/>
      <w:autoSpaceDE/>
      <w:autoSpaceDN/>
      <w:spacing w:line="360" w:lineRule="exact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8726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9"/>
    <w:semiHidden/>
    <w:locked/>
    <w:rsid w:val="00872624"/>
    <w:rPr>
      <w:rFonts w:ascii="Calibri" w:eastAsia="Calibri" w:hAnsi="Calibri" w:cs="Times New Roman"/>
      <w:sz w:val="24"/>
      <w:szCs w:val="24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E654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544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654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544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2017-05-25T14:04:00Z</cp:lastPrinted>
  <dcterms:created xsi:type="dcterms:W3CDTF">2022-09-12T07:05:00Z</dcterms:created>
  <dcterms:modified xsi:type="dcterms:W3CDTF">2022-09-12T07:05:00Z</dcterms:modified>
</cp:coreProperties>
</file>