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64" w:rsidRPr="00E84330" w:rsidRDefault="004D7664" w:rsidP="004D7664">
      <w:pPr>
        <w:ind w:left="4248" w:firstLine="708"/>
        <w:jc w:val="right"/>
        <w:outlineLvl w:val="0"/>
        <w:rPr>
          <w:sz w:val="26"/>
          <w:szCs w:val="26"/>
        </w:rPr>
      </w:pPr>
      <w:r w:rsidRPr="00E84330">
        <w:rPr>
          <w:sz w:val="26"/>
          <w:szCs w:val="26"/>
        </w:rPr>
        <w:t>Приложение</w:t>
      </w:r>
    </w:p>
    <w:p w:rsidR="004D7664" w:rsidRPr="00E84330" w:rsidRDefault="004D7664" w:rsidP="004D7664">
      <w:pPr>
        <w:ind w:left="4248" w:firstLine="708"/>
        <w:jc w:val="right"/>
        <w:rPr>
          <w:sz w:val="26"/>
          <w:szCs w:val="26"/>
        </w:rPr>
      </w:pPr>
      <w:r w:rsidRPr="00E84330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Районного Собрания</w:t>
      </w:r>
    </w:p>
    <w:p w:rsidR="004D7664" w:rsidRPr="00E84330" w:rsidRDefault="004D7664" w:rsidP="004D7664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МР </w:t>
      </w:r>
      <w:r w:rsidRPr="00E84330">
        <w:rPr>
          <w:sz w:val="26"/>
          <w:szCs w:val="26"/>
        </w:rPr>
        <w:t>«М</w:t>
      </w:r>
      <w:r>
        <w:rPr>
          <w:sz w:val="26"/>
          <w:szCs w:val="26"/>
        </w:rPr>
        <w:t>ещовский район»</w:t>
      </w:r>
    </w:p>
    <w:p w:rsidR="004D7664" w:rsidRPr="00E770F1" w:rsidRDefault="00F566A1" w:rsidP="004D7664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4D766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22 февраля</w:t>
      </w:r>
      <w:r w:rsidR="004D7664" w:rsidRPr="00E84330">
        <w:rPr>
          <w:sz w:val="26"/>
          <w:szCs w:val="26"/>
        </w:rPr>
        <w:t xml:space="preserve"> </w:t>
      </w:r>
      <w:r w:rsidR="004D7664" w:rsidRPr="00E770F1">
        <w:rPr>
          <w:sz w:val="26"/>
          <w:szCs w:val="26"/>
        </w:rPr>
        <w:t>201</w:t>
      </w:r>
      <w:r w:rsidR="004D7664">
        <w:rPr>
          <w:sz w:val="26"/>
          <w:szCs w:val="26"/>
        </w:rPr>
        <w:t xml:space="preserve">8 </w:t>
      </w:r>
      <w:r w:rsidR="004D7664" w:rsidRPr="00E84330">
        <w:rPr>
          <w:sz w:val="26"/>
          <w:szCs w:val="26"/>
        </w:rPr>
        <w:t>г. №</w:t>
      </w:r>
      <w:r>
        <w:rPr>
          <w:sz w:val="26"/>
          <w:szCs w:val="26"/>
          <w:u w:val="single"/>
        </w:rPr>
        <w:t>199</w:t>
      </w:r>
    </w:p>
    <w:p w:rsidR="004D7664" w:rsidRDefault="004D7664" w:rsidP="004D7664">
      <w:pPr>
        <w:jc w:val="both"/>
        <w:rPr>
          <w:szCs w:val="28"/>
        </w:rPr>
      </w:pPr>
    </w:p>
    <w:p w:rsidR="004D7664" w:rsidRPr="001B74A4" w:rsidRDefault="004D7664" w:rsidP="004D7664">
      <w:pPr>
        <w:jc w:val="both"/>
        <w:rPr>
          <w:szCs w:val="28"/>
        </w:rPr>
      </w:pPr>
    </w:p>
    <w:p w:rsidR="004D7664" w:rsidRPr="00C3001E" w:rsidRDefault="004D7664" w:rsidP="004D7664">
      <w:pPr>
        <w:jc w:val="center"/>
        <w:rPr>
          <w:b/>
          <w:bCs/>
          <w:szCs w:val="28"/>
        </w:rPr>
      </w:pPr>
      <w:bookmarkStart w:id="0" w:name="Par49"/>
      <w:bookmarkEnd w:id="0"/>
      <w:r w:rsidRPr="00C3001E">
        <w:rPr>
          <w:b/>
          <w:bCs/>
          <w:szCs w:val="28"/>
        </w:rPr>
        <w:t>ПЕРЕЧЕНЬ</w:t>
      </w:r>
    </w:p>
    <w:p w:rsidR="004D7664" w:rsidRPr="00D42E84" w:rsidRDefault="004D7664" w:rsidP="004D7664">
      <w:pPr>
        <w:jc w:val="center"/>
        <w:rPr>
          <w:sz w:val="26"/>
          <w:szCs w:val="26"/>
        </w:rPr>
      </w:pPr>
      <w:r>
        <w:rPr>
          <w:b/>
          <w:bCs/>
          <w:szCs w:val="28"/>
        </w:rPr>
        <w:t>о</w:t>
      </w:r>
      <w:r w:rsidRPr="00C3001E">
        <w:rPr>
          <w:b/>
          <w:bCs/>
          <w:szCs w:val="28"/>
        </w:rPr>
        <w:t>бъектов</w:t>
      </w:r>
      <w:r w:rsidRPr="0057477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муниципальной собственности муниципального района «Мещовский район»</w:t>
      </w:r>
      <w:r w:rsidRPr="00C3001E">
        <w:rPr>
          <w:b/>
          <w:szCs w:val="28"/>
        </w:rPr>
        <w:t>, в отношении которых планируется заключение концессионных соглашений</w:t>
      </w:r>
      <w:r w:rsidRPr="00C3001E">
        <w:rPr>
          <w:b/>
          <w:bCs/>
          <w:szCs w:val="28"/>
        </w:rPr>
        <w:t xml:space="preserve">  </w:t>
      </w:r>
    </w:p>
    <w:p w:rsidR="004D7664" w:rsidRPr="00D42E84" w:rsidRDefault="004D7664" w:rsidP="004D7664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707"/>
        <w:gridCol w:w="5645"/>
        <w:gridCol w:w="1409"/>
        <w:gridCol w:w="3484"/>
        <w:gridCol w:w="1280"/>
        <w:gridCol w:w="1977"/>
      </w:tblGrid>
      <w:tr w:rsidR="004D7664" w:rsidTr="0063088A">
        <w:trPr>
          <w:trHeight w:val="345"/>
        </w:trPr>
        <w:tc>
          <w:tcPr>
            <w:tcW w:w="736" w:type="dxa"/>
            <w:vMerge w:val="restart"/>
          </w:tcPr>
          <w:p w:rsidR="004D7664" w:rsidRDefault="004D7664" w:rsidP="0063088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87" w:type="dxa"/>
            <w:vMerge w:val="restart"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краткая характеристика объекта</w:t>
            </w:r>
          </w:p>
        </w:tc>
        <w:tc>
          <w:tcPr>
            <w:tcW w:w="1417" w:type="dxa"/>
            <w:vMerge w:val="restart"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3815" w:type="dxa"/>
            <w:vMerge w:val="restart"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(или условный) номер</w:t>
            </w:r>
          </w:p>
        </w:tc>
        <w:tc>
          <w:tcPr>
            <w:tcW w:w="3605" w:type="dxa"/>
            <w:gridSpan w:val="2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Площадь, протяженность</w:t>
            </w:r>
          </w:p>
        </w:tc>
      </w:tr>
      <w:tr w:rsidR="004D7664" w:rsidTr="0063088A">
        <w:trPr>
          <w:trHeight w:val="495"/>
        </w:trPr>
        <w:tc>
          <w:tcPr>
            <w:tcW w:w="736" w:type="dxa"/>
            <w:vMerge/>
          </w:tcPr>
          <w:p w:rsidR="004D7664" w:rsidRDefault="004D7664" w:rsidP="0063088A"/>
        </w:tc>
        <w:tc>
          <w:tcPr>
            <w:tcW w:w="6487" w:type="dxa"/>
            <w:vMerge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5" w:type="dxa"/>
            <w:vMerge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 </w:t>
            </w:r>
            <w:proofErr w:type="spellStart"/>
            <w:r>
              <w:rPr>
                <w:sz w:val="26"/>
                <w:szCs w:val="26"/>
              </w:rPr>
              <w:t>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93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</w:tc>
      </w:tr>
      <w:tr w:rsidR="004D7664" w:rsidTr="0063088A">
        <w:tc>
          <w:tcPr>
            <w:tcW w:w="736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7" w:type="dxa"/>
          </w:tcPr>
          <w:p w:rsidR="004D7664" w:rsidRPr="006A2606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Баня с котельной, назначение</w:t>
            </w:r>
            <w:r w:rsidRPr="006A2606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нежилое, 1 – этажный, площадь 557,8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, инв. №410, лит. </w:t>
            </w: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>тр. 1а, стр. 1б, адрес объекта</w:t>
            </w:r>
            <w:r w:rsidRPr="006A2606">
              <w:rPr>
                <w:sz w:val="26"/>
                <w:szCs w:val="26"/>
              </w:rPr>
              <w:t xml:space="preserve">: </w:t>
            </w:r>
            <w:proofErr w:type="gramStart"/>
            <w:r>
              <w:rPr>
                <w:sz w:val="26"/>
                <w:szCs w:val="26"/>
              </w:rPr>
              <w:t>Калужская область, Мещовский район, г. Мещовск, ул. Л. Толстого, д.2</w:t>
            </w:r>
            <w:proofErr w:type="gramEnd"/>
          </w:p>
        </w:tc>
        <w:tc>
          <w:tcPr>
            <w:tcW w:w="1417" w:type="dxa"/>
          </w:tcPr>
          <w:p w:rsidR="004D7664" w:rsidRDefault="004D7664" w:rsidP="006308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</w:t>
            </w:r>
          </w:p>
        </w:tc>
        <w:tc>
          <w:tcPr>
            <w:tcW w:w="3815" w:type="dxa"/>
          </w:tcPr>
          <w:p w:rsidR="004D7664" w:rsidRPr="006A2606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  <w:lang w:val="en-US"/>
              </w:rPr>
              <w:t>:15:100205:54:4</w:t>
            </w:r>
          </w:p>
        </w:tc>
        <w:tc>
          <w:tcPr>
            <w:tcW w:w="1412" w:type="dxa"/>
          </w:tcPr>
          <w:p w:rsidR="004D7664" w:rsidRPr="001E061F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2193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557,8</w:t>
            </w:r>
          </w:p>
        </w:tc>
      </w:tr>
      <w:tr w:rsidR="004D7664" w:rsidTr="0063088A">
        <w:tc>
          <w:tcPr>
            <w:tcW w:w="736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7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Здание, назначение</w:t>
            </w:r>
            <w:r w:rsidRPr="001E061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нежилое, 2 – этажный, площадь 135,5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, инв. № 173, лит. Стр.1, адрес объекта</w:t>
            </w:r>
            <w:r w:rsidRPr="001E061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Калужская область, Мещовский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Мещовск, ул. Мира, д. 16  </w:t>
            </w:r>
          </w:p>
        </w:tc>
        <w:tc>
          <w:tcPr>
            <w:tcW w:w="1417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</w:t>
            </w:r>
          </w:p>
        </w:tc>
        <w:tc>
          <w:tcPr>
            <w:tcW w:w="3815" w:type="dxa"/>
          </w:tcPr>
          <w:p w:rsidR="004D7664" w:rsidRPr="001E061F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  <w:lang w:val="en-US"/>
              </w:rPr>
              <w:t>-40-28/007/2008-666</w:t>
            </w:r>
          </w:p>
        </w:tc>
        <w:tc>
          <w:tcPr>
            <w:tcW w:w="1412" w:type="dxa"/>
          </w:tcPr>
          <w:p w:rsidR="004D7664" w:rsidRPr="001E061F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2193" w:type="dxa"/>
          </w:tcPr>
          <w:p w:rsidR="004D7664" w:rsidRPr="001A0A4E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135,5</w:t>
            </w:r>
          </w:p>
        </w:tc>
      </w:tr>
      <w:tr w:rsidR="004D7664" w:rsidTr="0063088A">
        <w:tc>
          <w:tcPr>
            <w:tcW w:w="736" w:type="dxa"/>
          </w:tcPr>
          <w:p w:rsidR="004D7664" w:rsidRPr="001A0A4E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487" w:type="dxa"/>
          </w:tcPr>
          <w:p w:rsidR="004D7664" w:rsidRPr="001A0A4E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Взлетно-посадочная полоса, назначение</w:t>
            </w:r>
            <w:r w:rsidRPr="001A0A4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сооружения</w:t>
            </w:r>
            <w:r w:rsidRPr="001A0A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транспорта, площадь 10882,7 кв.м., </w:t>
            </w:r>
            <w:proofErr w:type="spellStart"/>
            <w:r>
              <w:rPr>
                <w:sz w:val="26"/>
                <w:szCs w:val="26"/>
              </w:rPr>
              <w:t>инв.№</w:t>
            </w:r>
            <w:proofErr w:type="spellEnd"/>
            <w:r>
              <w:rPr>
                <w:sz w:val="26"/>
                <w:szCs w:val="26"/>
              </w:rPr>
              <w:t xml:space="preserve"> 4083, адрес объекта</w:t>
            </w:r>
            <w:r w:rsidRPr="001A0A4E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Калужская область, Мещовский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Мещовск</w:t>
            </w:r>
          </w:p>
        </w:tc>
        <w:tc>
          <w:tcPr>
            <w:tcW w:w="1417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5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40-40-28/011/2008-194</w:t>
            </w:r>
          </w:p>
        </w:tc>
        <w:tc>
          <w:tcPr>
            <w:tcW w:w="1412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2193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10882,7</w:t>
            </w:r>
          </w:p>
        </w:tc>
      </w:tr>
      <w:tr w:rsidR="004D7664" w:rsidTr="0063088A">
        <w:tc>
          <w:tcPr>
            <w:tcW w:w="736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87" w:type="dxa"/>
          </w:tcPr>
          <w:p w:rsidR="004D7664" w:rsidRPr="00685E2A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Помещение, назначение</w:t>
            </w:r>
            <w:r w:rsidRPr="00685E2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нежилое, площадь 110,6 кв. м, адрес (местонахождение) объекта</w:t>
            </w:r>
            <w:r w:rsidRPr="00685E2A">
              <w:rPr>
                <w:sz w:val="26"/>
                <w:szCs w:val="26"/>
              </w:rPr>
              <w:t xml:space="preserve">: </w:t>
            </w:r>
            <w:proofErr w:type="gramStart"/>
            <w:r>
              <w:rPr>
                <w:sz w:val="26"/>
                <w:szCs w:val="26"/>
              </w:rPr>
              <w:t>Калужская область, Мещовский район, г. Мещовск, ул. Л. Толстого, д. 2, строен.2, пом.2</w:t>
            </w:r>
            <w:proofErr w:type="gramEnd"/>
          </w:p>
        </w:tc>
        <w:tc>
          <w:tcPr>
            <w:tcW w:w="1417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1968</w:t>
            </w:r>
          </w:p>
        </w:tc>
        <w:tc>
          <w:tcPr>
            <w:tcW w:w="3815" w:type="dxa"/>
          </w:tcPr>
          <w:p w:rsidR="004D7664" w:rsidRPr="00685E2A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  <w:lang w:val="en-US"/>
              </w:rPr>
              <w:t>:15:100205:98</w:t>
            </w:r>
          </w:p>
        </w:tc>
        <w:tc>
          <w:tcPr>
            <w:tcW w:w="1412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2193" w:type="dxa"/>
          </w:tcPr>
          <w:p w:rsidR="004D7664" w:rsidRPr="00685E2A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110,6</w:t>
            </w:r>
          </w:p>
        </w:tc>
      </w:tr>
    </w:tbl>
    <w:p w:rsidR="004D7664" w:rsidRDefault="004D7664" w:rsidP="004D7664">
      <w:pPr>
        <w:pStyle w:val="ConsPlusNonformat"/>
        <w:rPr>
          <w:sz w:val="26"/>
          <w:szCs w:val="26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</w:t>
      </w:r>
    </w:p>
    <w:p w:rsidR="004D7664" w:rsidRPr="000E07BA" w:rsidRDefault="004D7664" w:rsidP="004D7664">
      <w:pPr>
        <w:jc w:val="center"/>
        <w:rPr>
          <w:sz w:val="26"/>
          <w:szCs w:val="26"/>
        </w:rPr>
      </w:pPr>
    </w:p>
    <w:sectPr w:rsidR="004D7664" w:rsidRPr="000E07BA" w:rsidSect="0099327C">
      <w:pgSz w:w="16838" w:h="11906" w:orient="landscape"/>
      <w:pgMar w:top="1134" w:right="1134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00DF6"/>
    <w:rsid w:val="000174AA"/>
    <w:rsid w:val="0005219D"/>
    <w:rsid w:val="000610F9"/>
    <w:rsid w:val="000B6285"/>
    <w:rsid w:val="000E06FF"/>
    <w:rsid w:val="000E07BA"/>
    <w:rsid w:val="00114E0F"/>
    <w:rsid w:val="00130B1A"/>
    <w:rsid w:val="00180263"/>
    <w:rsid w:val="002123A8"/>
    <w:rsid w:val="00296FD6"/>
    <w:rsid w:val="002B3AE8"/>
    <w:rsid w:val="002B5092"/>
    <w:rsid w:val="002C0923"/>
    <w:rsid w:val="0035508E"/>
    <w:rsid w:val="003604F1"/>
    <w:rsid w:val="00404A93"/>
    <w:rsid w:val="00415DAA"/>
    <w:rsid w:val="004602FD"/>
    <w:rsid w:val="00493A30"/>
    <w:rsid w:val="004C4112"/>
    <w:rsid w:val="004D7664"/>
    <w:rsid w:val="004F5E0B"/>
    <w:rsid w:val="00501542"/>
    <w:rsid w:val="00525AE5"/>
    <w:rsid w:val="005554CF"/>
    <w:rsid w:val="00574778"/>
    <w:rsid w:val="005A4AF8"/>
    <w:rsid w:val="005A6316"/>
    <w:rsid w:val="005C0737"/>
    <w:rsid w:val="005D4EF8"/>
    <w:rsid w:val="00601346"/>
    <w:rsid w:val="00604903"/>
    <w:rsid w:val="006345F2"/>
    <w:rsid w:val="00692F04"/>
    <w:rsid w:val="006C4362"/>
    <w:rsid w:val="00700DF6"/>
    <w:rsid w:val="00714A39"/>
    <w:rsid w:val="0072235C"/>
    <w:rsid w:val="007870DD"/>
    <w:rsid w:val="007D46A4"/>
    <w:rsid w:val="007D6AC6"/>
    <w:rsid w:val="007F590B"/>
    <w:rsid w:val="0081306B"/>
    <w:rsid w:val="00825E58"/>
    <w:rsid w:val="00835580"/>
    <w:rsid w:val="008446B9"/>
    <w:rsid w:val="0084735C"/>
    <w:rsid w:val="008811EB"/>
    <w:rsid w:val="00892938"/>
    <w:rsid w:val="009554E6"/>
    <w:rsid w:val="0099327C"/>
    <w:rsid w:val="00995D8A"/>
    <w:rsid w:val="009D2496"/>
    <w:rsid w:val="00A32F5E"/>
    <w:rsid w:val="00A46F11"/>
    <w:rsid w:val="00A777E1"/>
    <w:rsid w:val="00A77F62"/>
    <w:rsid w:val="00AA5618"/>
    <w:rsid w:val="00AB2D65"/>
    <w:rsid w:val="00AD761B"/>
    <w:rsid w:val="00B53A36"/>
    <w:rsid w:val="00B87834"/>
    <w:rsid w:val="00B90DD5"/>
    <w:rsid w:val="00C87987"/>
    <w:rsid w:val="00CB1C68"/>
    <w:rsid w:val="00CE29A9"/>
    <w:rsid w:val="00CF0629"/>
    <w:rsid w:val="00CF2102"/>
    <w:rsid w:val="00D07DF3"/>
    <w:rsid w:val="00D114DE"/>
    <w:rsid w:val="00D32409"/>
    <w:rsid w:val="00D60DAE"/>
    <w:rsid w:val="00E663B0"/>
    <w:rsid w:val="00F21319"/>
    <w:rsid w:val="00F31AA5"/>
    <w:rsid w:val="00F33C03"/>
    <w:rsid w:val="00F42EB6"/>
    <w:rsid w:val="00F566A1"/>
    <w:rsid w:val="00F84EE2"/>
    <w:rsid w:val="00FB4B3A"/>
    <w:rsid w:val="00FF5E81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825E58"/>
    <w:rPr>
      <w:color w:val="0000FF"/>
      <w:u w:val="single"/>
    </w:rPr>
  </w:style>
  <w:style w:type="paragraph" w:customStyle="1" w:styleId="ConsPlusNonformat">
    <w:name w:val="ConsPlusNonformat"/>
    <w:uiPriority w:val="99"/>
    <w:rsid w:val="00993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825E58"/>
    <w:rPr>
      <w:color w:val="0000FF"/>
      <w:u w:val="single"/>
    </w:rPr>
  </w:style>
  <w:style w:type="paragraph" w:customStyle="1" w:styleId="ConsPlusNonformat">
    <w:name w:val="ConsPlusNonformat"/>
    <w:uiPriority w:val="99"/>
    <w:rsid w:val="00993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350B2-D11C-4541-9DB0-0842E668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2018-02-27T11:27:00Z</cp:lastPrinted>
  <dcterms:created xsi:type="dcterms:W3CDTF">2022-09-08T08:26:00Z</dcterms:created>
  <dcterms:modified xsi:type="dcterms:W3CDTF">2022-09-08T08:26:00Z</dcterms:modified>
</cp:coreProperties>
</file>