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E2" w:rsidRDefault="00474EE2" w:rsidP="007076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4EE2" w:rsidRPr="00301A8A" w:rsidRDefault="00474EE2" w:rsidP="00865696">
      <w:pPr>
        <w:shd w:val="clear" w:color="auto" w:fill="FFFFFF"/>
        <w:spacing w:before="288" w:after="0" w:line="298" w:lineRule="exact"/>
        <w:ind w:left="10" w:firstLine="5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1A8A">
        <w:rPr>
          <w:rFonts w:ascii="Times New Roman" w:hAnsi="Times New Roman" w:cs="Times New Roman"/>
          <w:b/>
          <w:sz w:val="26"/>
          <w:szCs w:val="26"/>
        </w:rPr>
        <w:t>О выполнении муниципальной программы  МР «Мещовский район»</w:t>
      </w:r>
    </w:p>
    <w:p w:rsidR="00474EE2" w:rsidRPr="00301A8A" w:rsidRDefault="00474EE2" w:rsidP="008656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1A8A">
        <w:rPr>
          <w:rFonts w:ascii="Times New Roman" w:hAnsi="Times New Roman" w:cs="Times New Roman"/>
          <w:b/>
          <w:sz w:val="26"/>
          <w:szCs w:val="26"/>
        </w:rPr>
        <w:t>«Содействие занятости населения Мещовского района»</w:t>
      </w:r>
    </w:p>
    <w:p w:rsidR="00474EE2" w:rsidRPr="00301A8A" w:rsidRDefault="00474EE2" w:rsidP="00474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1A8A">
        <w:rPr>
          <w:rFonts w:ascii="Times New Roman" w:hAnsi="Times New Roman" w:cs="Times New Roman"/>
          <w:b/>
          <w:sz w:val="26"/>
          <w:szCs w:val="26"/>
        </w:rPr>
        <w:t>за 201</w:t>
      </w:r>
      <w:r w:rsidR="00FF0554">
        <w:rPr>
          <w:rFonts w:ascii="Times New Roman" w:hAnsi="Times New Roman" w:cs="Times New Roman"/>
          <w:b/>
          <w:sz w:val="26"/>
          <w:szCs w:val="26"/>
        </w:rPr>
        <w:t>9</w:t>
      </w:r>
      <w:r w:rsidRPr="00301A8A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6A5B77" w:rsidRPr="00C84318" w:rsidRDefault="006A5B77" w:rsidP="007122D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 xml:space="preserve">Правовые, экономические и организационные основы государственной политики содействия занятости населения,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в Законе Российской Федерации «О занятости населения в Российской Федерации». Согласно статье 5 данного Закона Российской Федерации государство проводит политику содействия реализации прав граждан на полную, продуктивную и свободно избранную занятость. </w:t>
      </w:r>
    </w:p>
    <w:p w:rsidR="00C5082F" w:rsidRDefault="006A5B77" w:rsidP="007122D9">
      <w:pPr>
        <w:autoSpaceDE w:val="0"/>
        <w:autoSpaceDN w:val="0"/>
        <w:adjustRightInd w:val="0"/>
        <w:spacing w:after="0"/>
        <w:ind w:left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>Политика в области содействия занятости населения направлена на:</w:t>
      </w:r>
      <w:r w:rsidR="00010B8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A5B77" w:rsidRPr="00C84318" w:rsidRDefault="00010B88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082F">
        <w:rPr>
          <w:rFonts w:ascii="Times New Roman" w:hAnsi="Times New Roman" w:cs="Times New Roman"/>
          <w:sz w:val="26"/>
          <w:szCs w:val="26"/>
        </w:rPr>
        <w:t>-</w:t>
      </w:r>
      <w:r w:rsidR="006A5B77" w:rsidRPr="00C84318">
        <w:rPr>
          <w:rFonts w:ascii="Times New Roman" w:hAnsi="Times New Roman" w:cs="Times New Roman"/>
          <w:sz w:val="26"/>
          <w:szCs w:val="26"/>
        </w:rPr>
        <w:t>обеспечение равных возможностей всем гражданам Российской Федерации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C5082F" w:rsidRDefault="00010B88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A5B77" w:rsidRPr="00C84318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C5082F">
        <w:rPr>
          <w:rFonts w:ascii="Times New Roman" w:hAnsi="Times New Roman" w:cs="Times New Roman"/>
          <w:sz w:val="26"/>
          <w:szCs w:val="26"/>
        </w:rPr>
        <w:t xml:space="preserve">    </w:t>
      </w:r>
      <w:r w:rsidR="006A5B77" w:rsidRPr="00C84318">
        <w:rPr>
          <w:rFonts w:ascii="Times New Roman" w:hAnsi="Times New Roman" w:cs="Times New Roman"/>
          <w:sz w:val="26"/>
          <w:szCs w:val="26"/>
        </w:rPr>
        <w:t xml:space="preserve">мероприятий, </w:t>
      </w:r>
      <w:r w:rsidR="00C5082F">
        <w:rPr>
          <w:rFonts w:ascii="Times New Roman" w:hAnsi="Times New Roman" w:cs="Times New Roman"/>
          <w:sz w:val="26"/>
          <w:szCs w:val="26"/>
        </w:rPr>
        <w:t xml:space="preserve">      </w:t>
      </w:r>
      <w:r w:rsidR="006A5B77" w:rsidRPr="00C84318">
        <w:rPr>
          <w:rFonts w:ascii="Times New Roman" w:hAnsi="Times New Roman" w:cs="Times New Roman"/>
          <w:sz w:val="26"/>
          <w:szCs w:val="26"/>
        </w:rPr>
        <w:t>способствующих</w:t>
      </w:r>
      <w:r w:rsidR="00C5082F">
        <w:rPr>
          <w:rFonts w:ascii="Times New Roman" w:hAnsi="Times New Roman" w:cs="Times New Roman"/>
          <w:sz w:val="26"/>
          <w:szCs w:val="26"/>
        </w:rPr>
        <w:t xml:space="preserve">    </w:t>
      </w:r>
      <w:r w:rsidR="006A5B77" w:rsidRPr="00C84318">
        <w:rPr>
          <w:rFonts w:ascii="Times New Roman" w:hAnsi="Times New Roman" w:cs="Times New Roman"/>
          <w:sz w:val="26"/>
          <w:szCs w:val="26"/>
        </w:rPr>
        <w:t xml:space="preserve"> занятости </w:t>
      </w:r>
      <w:r w:rsidR="00C5082F">
        <w:rPr>
          <w:rFonts w:ascii="Times New Roman" w:hAnsi="Times New Roman" w:cs="Times New Roman"/>
          <w:sz w:val="26"/>
          <w:szCs w:val="26"/>
        </w:rPr>
        <w:t xml:space="preserve"> </w:t>
      </w:r>
      <w:r w:rsidR="006A5B77" w:rsidRPr="00C84318">
        <w:rPr>
          <w:rFonts w:ascii="Times New Roman" w:hAnsi="Times New Roman" w:cs="Times New Roman"/>
          <w:sz w:val="26"/>
          <w:szCs w:val="26"/>
        </w:rPr>
        <w:t xml:space="preserve">граждан, </w:t>
      </w:r>
      <w:r w:rsidR="00C5082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A5B77" w:rsidRPr="00C84318" w:rsidRDefault="006A5B77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>испытывающих трудности в поиске работы (и</w:t>
      </w:r>
      <w:r w:rsidR="00C5082F">
        <w:rPr>
          <w:rFonts w:ascii="Times New Roman" w:hAnsi="Times New Roman" w:cs="Times New Roman"/>
          <w:sz w:val="26"/>
          <w:szCs w:val="26"/>
        </w:rPr>
        <w:t xml:space="preserve">нвалиды; лица, освобожденные из </w:t>
      </w:r>
      <w:r w:rsidRPr="00C84318">
        <w:rPr>
          <w:rFonts w:ascii="Times New Roman" w:hAnsi="Times New Roman" w:cs="Times New Roman"/>
          <w:sz w:val="26"/>
          <w:szCs w:val="26"/>
        </w:rPr>
        <w:t>учреждений, исполняющих наказание в виде лишения свободы; несовершеннолетние в возрасте от 14 до 18 лет; лица предпенсионного возраста;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6A5B77" w:rsidRPr="00C84318" w:rsidRDefault="00010B88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6A5B77" w:rsidRPr="00C84318">
        <w:rPr>
          <w:rFonts w:ascii="Times New Roman" w:hAnsi="Times New Roman" w:cs="Times New Roman"/>
          <w:sz w:val="26"/>
          <w:szCs w:val="26"/>
        </w:rPr>
        <w:t>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</w:p>
    <w:p w:rsidR="006A5B77" w:rsidRPr="00C84318" w:rsidRDefault="00010B88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A5B77" w:rsidRPr="00C84318">
        <w:rPr>
          <w:rFonts w:ascii="Times New Roman" w:hAnsi="Times New Roman" w:cs="Times New Roman"/>
          <w:sz w:val="26"/>
          <w:szCs w:val="26"/>
        </w:rPr>
        <w:t>объединение усилий участников рынка труда и согласованность их действий при реализации мероприятий по содействию занятости населения.</w:t>
      </w:r>
    </w:p>
    <w:p w:rsidR="007122D9" w:rsidRDefault="006A5B77" w:rsidP="00C50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 xml:space="preserve">Занятость подростков в летний период и свободное от учебы время – одна из наиболее важных задач, стоящих перед службой занятости. Первичная социально-трудовая адаптация подростков способствует нормальному вхождению молодежи в рынок труда. В соответствии с Законом РФ «О занятости населения в Российской Федерации» № 1032-1 от 19.04.1991 года, несовершеннолетние граждане в возрасте от 14 до 18 лет получили право на социальную защиту и участие в специальных мероприятиях активной политики содействия занятости граждан, испытывающих трудности в поиске работы.      </w:t>
      </w:r>
    </w:p>
    <w:p w:rsidR="006A5B77" w:rsidRPr="00C84318" w:rsidRDefault="006A5B77" w:rsidP="00C50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>Летняя работа для подростков — это даже не столько источник финансов, сколько способ самоутверждения. Подростки стремятся к самостоятельности, которую родители не всегда могут им предоставить. А работа, пусть даже временная, даёт  возможность почувствовать себя взрослым и независимым.</w:t>
      </w:r>
    </w:p>
    <w:p w:rsidR="006A5B77" w:rsidRPr="00C84318" w:rsidRDefault="006A5B77" w:rsidP="00C50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 xml:space="preserve">Ну, и нельзя забывать о том, что летняя работа приносит дополнительный доход. Даже если родители дают ребенку достаточно «карманных» денег, ему </w:t>
      </w:r>
      <w:r w:rsidRPr="00C84318">
        <w:rPr>
          <w:rFonts w:ascii="Times New Roman" w:hAnsi="Times New Roman" w:cs="Times New Roman"/>
          <w:sz w:val="26"/>
          <w:szCs w:val="26"/>
        </w:rPr>
        <w:lastRenderedPageBreak/>
        <w:t>всегда приятно осознавать, что у него есть средства, которые он заработал сам и может тратить по своему усмотрению. «Карманные» деньги нередко делают подростка зависимым от родителей, заработанные самостоятельно — дарят чувство свободы.</w:t>
      </w:r>
    </w:p>
    <w:p w:rsidR="007122D9" w:rsidRDefault="006A5B77" w:rsidP="00712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 xml:space="preserve">Летняя работа для подростков полезна и с педагогической точки зрения. Самостоятельность предусматривает ответственность. Работая, ребёнок несёт ответственность перед работодателем за результаты своего труда. Так что летняя работа позволяет показать себя взрослым не только на словах, но и на деле. </w:t>
      </w:r>
      <w:r w:rsidR="007122D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15D82" w:rsidRPr="007122D9" w:rsidRDefault="00FA00AD" w:rsidP="00712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22D9">
        <w:rPr>
          <w:rFonts w:ascii="Times New Roman" w:hAnsi="Times New Roman" w:cs="Times New Roman"/>
          <w:sz w:val="26"/>
          <w:szCs w:val="26"/>
        </w:rPr>
        <w:t>Основные приоритеты муниципальной политики в сфере реализации программы обусловлены как прогнозируемой ситуацией на рынке труда. так и необходимостью реализации п.1 ст.7.2. Закона Российской Федерации от 19.04.1991г №1032-1 «О занятости населения в Российской Федерации», в соответствии с которой органы местного самоуправления вправе участвовать в организации и финансировании временного трудоустройства несовершеннолетних в возрасте от 14 до 18 лет в свободное от учебы время.</w:t>
      </w:r>
    </w:p>
    <w:p w:rsidR="00C5082F" w:rsidRDefault="00FA00AD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>Также среди приоритетов муниципальной политики:</w:t>
      </w:r>
      <w:r w:rsidR="00015D82" w:rsidRPr="00C843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0AD" w:rsidRPr="00C84318" w:rsidRDefault="00C5082F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5D82" w:rsidRPr="00C84318">
        <w:rPr>
          <w:rFonts w:ascii="Times New Roman" w:hAnsi="Times New Roman" w:cs="Times New Roman"/>
          <w:sz w:val="26"/>
          <w:szCs w:val="26"/>
        </w:rPr>
        <w:t xml:space="preserve">-  </w:t>
      </w:r>
      <w:r w:rsidR="007D1FEF" w:rsidRPr="00C84318">
        <w:rPr>
          <w:rFonts w:ascii="Times New Roman" w:hAnsi="Times New Roman" w:cs="Times New Roman"/>
          <w:sz w:val="26"/>
          <w:szCs w:val="26"/>
        </w:rPr>
        <w:t xml:space="preserve"> </w:t>
      </w:r>
      <w:r w:rsidR="00015D82" w:rsidRPr="00C84318">
        <w:rPr>
          <w:rFonts w:ascii="Times New Roman" w:hAnsi="Times New Roman" w:cs="Times New Roman"/>
          <w:sz w:val="26"/>
          <w:szCs w:val="26"/>
        </w:rPr>
        <w:t>р</w:t>
      </w:r>
      <w:r w:rsidR="00FA00AD" w:rsidRPr="00C84318">
        <w:rPr>
          <w:rFonts w:ascii="Times New Roman" w:hAnsi="Times New Roman" w:cs="Times New Roman"/>
          <w:sz w:val="26"/>
          <w:szCs w:val="26"/>
        </w:rPr>
        <w:t>азвитие системы  профессиональной ориентации школьников, повышение их мотивации к трудовой деятельности по профессиям, специальностям, востребованным на рынке труда;</w:t>
      </w:r>
    </w:p>
    <w:p w:rsidR="00FA00AD" w:rsidRPr="00C84318" w:rsidRDefault="00C5082F" w:rsidP="00015D82">
      <w:pPr>
        <w:tabs>
          <w:tab w:val="num" w:pos="157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15D82" w:rsidRPr="00C84318">
        <w:rPr>
          <w:rFonts w:ascii="Times New Roman" w:hAnsi="Times New Roman" w:cs="Times New Roman"/>
          <w:sz w:val="26"/>
          <w:szCs w:val="26"/>
        </w:rPr>
        <w:t xml:space="preserve">-  </w:t>
      </w:r>
      <w:r w:rsidR="00FA00AD" w:rsidRPr="00C84318">
        <w:rPr>
          <w:rFonts w:ascii="Times New Roman" w:hAnsi="Times New Roman" w:cs="Times New Roman"/>
          <w:sz w:val="26"/>
          <w:szCs w:val="26"/>
        </w:rPr>
        <w:t xml:space="preserve">повышение качества предоставления услуг в области содействия занятости населения </w:t>
      </w:r>
    </w:p>
    <w:p w:rsidR="00FA00AD" w:rsidRPr="00C84318" w:rsidRDefault="00C5082F" w:rsidP="00015D82">
      <w:pPr>
        <w:tabs>
          <w:tab w:val="num" w:pos="157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D1FEF" w:rsidRPr="00C84318">
        <w:rPr>
          <w:rFonts w:ascii="Times New Roman" w:hAnsi="Times New Roman" w:cs="Times New Roman"/>
          <w:sz w:val="26"/>
          <w:szCs w:val="26"/>
        </w:rPr>
        <w:t xml:space="preserve">-  </w:t>
      </w:r>
      <w:r w:rsidR="00015D82" w:rsidRPr="00C84318">
        <w:rPr>
          <w:rFonts w:ascii="Times New Roman" w:hAnsi="Times New Roman" w:cs="Times New Roman"/>
          <w:sz w:val="26"/>
          <w:szCs w:val="26"/>
        </w:rPr>
        <w:t>р</w:t>
      </w:r>
      <w:r w:rsidR="00FA00AD" w:rsidRPr="00C84318">
        <w:rPr>
          <w:rFonts w:ascii="Times New Roman" w:hAnsi="Times New Roman" w:cs="Times New Roman"/>
          <w:sz w:val="26"/>
          <w:szCs w:val="26"/>
        </w:rPr>
        <w:t>азработка и реализация механизма определения перспективной потребности экономики района в специалистах и рабочих кадрах в территориально-отраслевом разрезе;</w:t>
      </w:r>
    </w:p>
    <w:p w:rsidR="00B23E84" w:rsidRDefault="007D1FEF" w:rsidP="00B23E8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 xml:space="preserve">-  </w:t>
      </w:r>
      <w:r w:rsidR="00FA00AD" w:rsidRPr="00C84318">
        <w:rPr>
          <w:rFonts w:ascii="Times New Roman" w:hAnsi="Times New Roman" w:cs="Times New Roman"/>
          <w:sz w:val="26"/>
          <w:szCs w:val="26"/>
        </w:rPr>
        <w:t xml:space="preserve">повышение эффективности мероприятий активной политики занятости населения; </w:t>
      </w:r>
    </w:p>
    <w:p w:rsidR="00B23E84" w:rsidRPr="00301A8A" w:rsidRDefault="00B23E84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1A8A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01A8A">
        <w:rPr>
          <w:rFonts w:ascii="Times New Roman" w:hAnsi="Times New Roman" w:cs="Times New Roman"/>
          <w:sz w:val="26"/>
          <w:szCs w:val="26"/>
        </w:rPr>
        <w:t xml:space="preserve"> году центром занятости осуществлялась реализация муниципальной программы  МР «Мещовский район» «Содействие занятости населения</w:t>
      </w:r>
      <w:r>
        <w:rPr>
          <w:rFonts w:ascii="Times New Roman" w:hAnsi="Times New Roman" w:cs="Times New Roman"/>
          <w:sz w:val="26"/>
          <w:szCs w:val="26"/>
        </w:rPr>
        <w:t xml:space="preserve"> Мещовского района на 2019-2024</w:t>
      </w:r>
      <w:r w:rsidRPr="00301A8A">
        <w:rPr>
          <w:rFonts w:ascii="Times New Roman" w:hAnsi="Times New Roman" w:cs="Times New Roman"/>
          <w:sz w:val="26"/>
          <w:szCs w:val="26"/>
        </w:rPr>
        <w:t>гг», утвержденной  постановлением администрации МР «Мещовский район» от 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A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01A8A">
        <w:rPr>
          <w:rFonts w:ascii="Times New Roman" w:hAnsi="Times New Roman" w:cs="Times New Roman"/>
          <w:sz w:val="26"/>
          <w:szCs w:val="26"/>
        </w:rPr>
        <w:t>1.201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01A8A">
        <w:rPr>
          <w:rFonts w:ascii="Times New Roman" w:hAnsi="Times New Roman" w:cs="Times New Roman"/>
          <w:sz w:val="26"/>
          <w:szCs w:val="26"/>
        </w:rPr>
        <w:t xml:space="preserve"> №4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A8A">
        <w:rPr>
          <w:rFonts w:ascii="Times New Roman" w:hAnsi="Times New Roman" w:cs="Times New Roman"/>
          <w:sz w:val="26"/>
          <w:szCs w:val="26"/>
        </w:rPr>
        <w:t xml:space="preserve"> (далее - Программа).</w:t>
      </w:r>
    </w:p>
    <w:p w:rsidR="00FA00AD" w:rsidRPr="00C84318" w:rsidRDefault="00015D82" w:rsidP="00C508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431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50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4318">
        <w:rPr>
          <w:rFonts w:ascii="Times New Roman" w:hAnsi="Times New Roman" w:cs="Times New Roman"/>
          <w:b/>
          <w:sz w:val="26"/>
          <w:szCs w:val="26"/>
        </w:rPr>
        <w:t xml:space="preserve"> Ц</w:t>
      </w:r>
      <w:r w:rsidR="00FA00AD" w:rsidRPr="00C84318">
        <w:rPr>
          <w:rFonts w:ascii="Times New Roman" w:hAnsi="Times New Roman" w:cs="Times New Roman"/>
          <w:b/>
          <w:sz w:val="26"/>
          <w:szCs w:val="26"/>
        </w:rPr>
        <w:t>ель муниципальной программы</w:t>
      </w:r>
      <w:r w:rsidR="00FA00AD" w:rsidRPr="00C84318">
        <w:rPr>
          <w:rFonts w:ascii="Times New Roman" w:hAnsi="Times New Roman" w:cs="Times New Roman"/>
          <w:sz w:val="26"/>
          <w:szCs w:val="26"/>
        </w:rPr>
        <w:t xml:space="preserve">: Создание </w:t>
      </w:r>
      <w:r w:rsidRPr="00C84318">
        <w:rPr>
          <w:rFonts w:ascii="Times New Roman" w:hAnsi="Times New Roman" w:cs="Times New Roman"/>
          <w:sz w:val="26"/>
          <w:szCs w:val="26"/>
        </w:rPr>
        <w:t xml:space="preserve">комплексной системы </w:t>
      </w:r>
      <w:r w:rsidR="00FA00AD" w:rsidRPr="00C84318">
        <w:rPr>
          <w:rFonts w:ascii="Times New Roman" w:hAnsi="Times New Roman" w:cs="Times New Roman"/>
          <w:sz w:val="26"/>
          <w:szCs w:val="26"/>
        </w:rPr>
        <w:t>временного трудоустройства  и дополнительной социальной поддержки несовершеннолетних граждан в возрасте от 14 до 18 лет.</w:t>
      </w:r>
    </w:p>
    <w:p w:rsidR="00FA00AD" w:rsidRPr="00C84318" w:rsidRDefault="00FA00AD" w:rsidP="00015D82">
      <w:pPr>
        <w:pStyle w:val="ConsPlusCell"/>
      </w:pPr>
      <w:r w:rsidRPr="00C84318">
        <w:t xml:space="preserve"> Задачи  муниципальной программы: </w:t>
      </w:r>
    </w:p>
    <w:p w:rsidR="00FA00AD" w:rsidRPr="00C84318" w:rsidRDefault="00FA00AD" w:rsidP="007122D9">
      <w:pPr>
        <w:pStyle w:val="ConsPlusCell"/>
        <w:jc w:val="both"/>
      </w:pPr>
      <w:r w:rsidRPr="00C84318">
        <w:t xml:space="preserve">  </w:t>
      </w:r>
      <w:r w:rsidR="00C5082F">
        <w:t xml:space="preserve">       </w:t>
      </w:r>
      <w:r w:rsidRPr="00C84318">
        <w:t>-  создание временных рабочих мест для трудоустройства несовершеннолетних граждан в возрасте от 14 до 18 лет в свободное от основной учебы время с целью приобщения подростков  к общественно-полезному труду, получению профессиональных навыков, адаптации на современном рынке труда.</w:t>
      </w:r>
    </w:p>
    <w:p w:rsidR="00FA00AD" w:rsidRPr="00C84318" w:rsidRDefault="00FA00AD" w:rsidP="007122D9">
      <w:pPr>
        <w:pStyle w:val="ConsPlusCell"/>
        <w:jc w:val="both"/>
      </w:pPr>
      <w:r w:rsidRPr="00C84318">
        <w:t xml:space="preserve">  </w:t>
      </w:r>
      <w:r w:rsidR="00C5082F">
        <w:t xml:space="preserve">      </w:t>
      </w:r>
      <w:r w:rsidRPr="00C84318">
        <w:t>-  организация профессиональной ориентации  несовершеннолетних граждан  в целях выбора сферы деятельности</w:t>
      </w:r>
      <w:r w:rsidR="007122D9">
        <w:t xml:space="preserve"> </w:t>
      </w:r>
      <w:r w:rsidRPr="00C84318">
        <w:t>(профессии),</w:t>
      </w:r>
      <w:r w:rsidR="007122D9">
        <w:t xml:space="preserve"> </w:t>
      </w:r>
      <w:r w:rsidRPr="00C84318">
        <w:t>трудоустройства, профессионального обучения.</w:t>
      </w:r>
    </w:p>
    <w:p w:rsidR="00FA00AD" w:rsidRPr="00C84318" w:rsidRDefault="00FA00AD" w:rsidP="007122D9">
      <w:pPr>
        <w:pStyle w:val="ConsPlusCell"/>
        <w:jc w:val="both"/>
      </w:pPr>
      <w:r w:rsidRPr="00C84318">
        <w:t xml:space="preserve">   </w:t>
      </w:r>
      <w:r w:rsidR="00C5082F">
        <w:t xml:space="preserve">     </w:t>
      </w:r>
      <w:r w:rsidRPr="00C84318">
        <w:t>- эффективное использование бюджетных средств на реализацию активной политики занятости.</w:t>
      </w:r>
    </w:p>
    <w:p w:rsidR="00FA00AD" w:rsidRDefault="00C5082F" w:rsidP="007122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A00AD" w:rsidRPr="00C84318">
        <w:rPr>
          <w:rFonts w:ascii="Times New Roman" w:hAnsi="Times New Roman" w:cs="Times New Roman"/>
          <w:sz w:val="26"/>
          <w:szCs w:val="26"/>
        </w:rPr>
        <w:t>- совершенствование форм и методов работы по профилактике безнадзорности несовершеннолетних граждан.</w:t>
      </w:r>
    </w:p>
    <w:p w:rsidR="00C5082F" w:rsidRPr="00C84318" w:rsidRDefault="00C5082F" w:rsidP="00C5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84318">
        <w:rPr>
          <w:rFonts w:ascii="Times New Roman" w:hAnsi="Times New Roman" w:cs="Times New Roman"/>
          <w:sz w:val="26"/>
          <w:szCs w:val="26"/>
        </w:rPr>
        <w:t>За 2019 год 101 учащийся получил услугу по профессиональной ориентации</w:t>
      </w:r>
    </w:p>
    <w:p w:rsidR="00175E2B" w:rsidRDefault="00A32FE6" w:rsidP="00C508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выбора сферы деятельности</w:t>
      </w:r>
      <w:r w:rsidR="00175E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175E2B">
        <w:rPr>
          <w:rFonts w:ascii="Times New Roman" w:hAnsi="Times New Roman" w:cs="Times New Roman"/>
          <w:sz w:val="26"/>
          <w:szCs w:val="26"/>
        </w:rPr>
        <w:t>профессии), трудоустройства, профессионального обучения.</w:t>
      </w:r>
      <w:r w:rsidR="008841D2" w:rsidRPr="00C84318">
        <w:rPr>
          <w:rFonts w:ascii="Times New Roman" w:hAnsi="Times New Roman" w:cs="Times New Roman"/>
          <w:sz w:val="26"/>
          <w:szCs w:val="26"/>
        </w:rPr>
        <w:t xml:space="preserve"> </w:t>
      </w:r>
      <w:r w:rsidR="00C5082F" w:rsidRPr="00C84318">
        <w:rPr>
          <w:rFonts w:ascii="Times New Roman" w:hAnsi="Times New Roman" w:cs="Times New Roman"/>
          <w:sz w:val="26"/>
          <w:szCs w:val="26"/>
        </w:rPr>
        <w:t>В летний период среди несовершеннолетних</w:t>
      </w:r>
      <w:r w:rsidR="00C5082F" w:rsidRPr="00C5082F">
        <w:rPr>
          <w:rFonts w:ascii="Times New Roman" w:hAnsi="Times New Roman" w:cs="Times New Roman"/>
          <w:sz w:val="26"/>
          <w:szCs w:val="26"/>
        </w:rPr>
        <w:t xml:space="preserve"> </w:t>
      </w:r>
      <w:r w:rsidR="00C5082F" w:rsidRPr="00C84318">
        <w:rPr>
          <w:rFonts w:ascii="Times New Roman" w:hAnsi="Times New Roman" w:cs="Times New Roman"/>
          <w:sz w:val="26"/>
          <w:szCs w:val="26"/>
        </w:rPr>
        <w:t>было</w:t>
      </w:r>
    </w:p>
    <w:p w:rsidR="008841D2" w:rsidRPr="00C84318" w:rsidRDefault="008841D2" w:rsidP="00C5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lastRenderedPageBreak/>
        <w:t xml:space="preserve">трудоустроено  91человек. Ребята работали </w:t>
      </w:r>
      <w:r w:rsidR="00AF0679" w:rsidRPr="00C84318">
        <w:rPr>
          <w:rFonts w:ascii="Times New Roman" w:hAnsi="Times New Roman" w:cs="Times New Roman"/>
          <w:sz w:val="26"/>
          <w:szCs w:val="26"/>
        </w:rPr>
        <w:t xml:space="preserve">в трудовых отрядах </w:t>
      </w:r>
      <w:r w:rsidRPr="00C84318">
        <w:rPr>
          <w:rFonts w:ascii="Times New Roman" w:hAnsi="Times New Roman" w:cs="Times New Roman"/>
          <w:sz w:val="26"/>
          <w:szCs w:val="26"/>
        </w:rPr>
        <w:t xml:space="preserve">на базе своих </w:t>
      </w:r>
      <w:r w:rsidR="00AF0679" w:rsidRPr="00C84318">
        <w:rPr>
          <w:rFonts w:ascii="Times New Roman" w:hAnsi="Times New Roman" w:cs="Times New Roman"/>
          <w:sz w:val="26"/>
          <w:szCs w:val="26"/>
        </w:rPr>
        <w:t xml:space="preserve">родных школ, а также </w:t>
      </w:r>
      <w:r w:rsidR="00C5082F" w:rsidRPr="00C84318">
        <w:rPr>
          <w:rFonts w:ascii="Times New Roman" w:hAnsi="Times New Roman" w:cs="Times New Roman"/>
          <w:sz w:val="26"/>
          <w:szCs w:val="26"/>
        </w:rPr>
        <w:t>вожатыми</w:t>
      </w:r>
      <w:r w:rsidR="007122D9">
        <w:rPr>
          <w:rFonts w:ascii="Times New Roman" w:hAnsi="Times New Roman" w:cs="Times New Roman"/>
          <w:sz w:val="26"/>
          <w:szCs w:val="26"/>
        </w:rPr>
        <w:t xml:space="preserve"> </w:t>
      </w:r>
      <w:r w:rsidR="00AF0679" w:rsidRPr="00C84318">
        <w:rPr>
          <w:rFonts w:ascii="Times New Roman" w:hAnsi="Times New Roman" w:cs="Times New Roman"/>
          <w:sz w:val="26"/>
          <w:szCs w:val="26"/>
        </w:rPr>
        <w:t xml:space="preserve"> на детских </w:t>
      </w:r>
      <w:r w:rsidR="00C5082F" w:rsidRPr="00C84318">
        <w:rPr>
          <w:rFonts w:ascii="Times New Roman" w:hAnsi="Times New Roman" w:cs="Times New Roman"/>
          <w:sz w:val="26"/>
          <w:szCs w:val="26"/>
        </w:rPr>
        <w:t>площадках,</w:t>
      </w:r>
      <w:r w:rsidR="00AF0679" w:rsidRPr="00C84318">
        <w:rPr>
          <w:rFonts w:ascii="Times New Roman" w:hAnsi="Times New Roman" w:cs="Times New Roman"/>
          <w:sz w:val="26"/>
          <w:szCs w:val="26"/>
        </w:rPr>
        <w:t xml:space="preserve"> созданных при районном и сельских домах культуры.</w:t>
      </w:r>
    </w:p>
    <w:p w:rsidR="00AF0679" w:rsidRPr="00C84318" w:rsidRDefault="00C5082F" w:rsidP="00C5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F0679" w:rsidRPr="00C84318">
        <w:rPr>
          <w:rFonts w:ascii="Times New Roman" w:hAnsi="Times New Roman" w:cs="Times New Roman"/>
          <w:sz w:val="26"/>
          <w:szCs w:val="26"/>
        </w:rPr>
        <w:t>Труд несовершеннолетних оплачивался из средств муниципального и областного бюджетов.</w:t>
      </w:r>
      <w:r w:rsidR="00054A7F" w:rsidRPr="00C84318">
        <w:rPr>
          <w:rFonts w:ascii="Times New Roman" w:hAnsi="Times New Roman" w:cs="Times New Roman"/>
          <w:sz w:val="26"/>
          <w:szCs w:val="26"/>
        </w:rPr>
        <w:t xml:space="preserve"> </w:t>
      </w:r>
      <w:r w:rsidR="00AF0679" w:rsidRPr="00C84318">
        <w:rPr>
          <w:rFonts w:ascii="Times New Roman" w:hAnsi="Times New Roman" w:cs="Times New Roman"/>
          <w:sz w:val="26"/>
          <w:szCs w:val="26"/>
        </w:rPr>
        <w:t xml:space="preserve">В 2019 году израсходовано </w:t>
      </w:r>
      <w:r w:rsidR="00054A7F" w:rsidRPr="00C84318">
        <w:rPr>
          <w:rFonts w:ascii="Times New Roman" w:hAnsi="Times New Roman" w:cs="Times New Roman"/>
          <w:sz w:val="26"/>
          <w:szCs w:val="26"/>
        </w:rPr>
        <w:t>296,6 тысяч рублей из средств муниципального бюджета, 17,1 тысяч рублей из областного бюджета.</w:t>
      </w:r>
    </w:p>
    <w:p w:rsidR="00054A7F" w:rsidRDefault="00C5082F" w:rsidP="00C5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D1217" w:rsidRPr="00C84318">
        <w:rPr>
          <w:rFonts w:ascii="Times New Roman" w:hAnsi="Times New Roman" w:cs="Times New Roman"/>
          <w:sz w:val="26"/>
          <w:szCs w:val="26"/>
        </w:rPr>
        <w:t>Пункт 6.31 Калужского областного трехстороннего соглашения между территориальным Союзом организаций профсоюзов «Калужский областной совет профсоюзов»,</w:t>
      </w:r>
      <w:r w:rsidR="001C16F0" w:rsidRPr="00C84318">
        <w:rPr>
          <w:rFonts w:ascii="Times New Roman" w:hAnsi="Times New Roman" w:cs="Times New Roman"/>
          <w:sz w:val="26"/>
          <w:szCs w:val="26"/>
        </w:rPr>
        <w:t xml:space="preserve"> </w:t>
      </w:r>
      <w:r w:rsidR="004D1217" w:rsidRPr="00C84318">
        <w:rPr>
          <w:rFonts w:ascii="Times New Roman" w:hAnsi="Times New Roman" w:cs="Times New Roman"/>
          <w:sz w:val="26"/>
          <w:szCs w:val="26"/>
        </w:rPr>
        <w:t>областными объединениями работодателей и Правительством Калужской области на 2017 -2019 годы п</w:t>
      </w:r>
      <w:r w:rsidR="001C16F0" w:rsidRPr="00C84318">
        <w:rPr>
          <w:rFonts w:ascii="Times New Roman" w:hAnsi="Times New Roman" w:cs="Times New Roman"/>
          <w:sz w:val="26"/>
          <w:szCs w:val="26"/>
        </w:rPr>
        <w:t>редусматривает трудоустройство на временной основе несовершеннолетних в возрасте от 14 до 18 лет в свободное от учебы время  не менее одного процента работодателями численность работ</w:t>
      </w:r>
      <w:r w:rsidR="00F85474">
        <w:rPr>
          <w:rFonts w:ascii="Times New Roman" w:hAnsi="Times New Roman" w:cs="Times New Roman"/>
          <w:sz w:val="26"/>
          <w:szCs w:val="26"/>
        </w:rPr>
        <w:t>ников</w:t>
      </w:r>
      <w:r w:rsidR="001C16F0" w:rsidRPr="00C84318">
        <w:rPr>
          <w:rFonts w:ascii="Times New Roman" w:hAnsi="Times New Roman" w:cs="Times New Roman"/>
          <w:sz w:val="26"/>
          <w:szCs w:val="26"/>
        </w:rPr>
        <w:t xml:space="preserve"> которых составляет  </w:t>
      </w:r>
      <w:r w:rsidR="00BE7286" w:rsidRPr="00C84318">
        <w:rPr>
          <w:rFonts w:ascii="Times New Roman" w:hAnsi="Times New Roman" w:cs="Times New Roman"/>
          <w:sz w:val="26"/>
          <w:szCs w:val="26"/>
        </w:rPr>
        <w:t xml:space="preserve">35 и более человек (за исключением государственных и муниципальных учреждений) Таких в районе </w:t>
      </w:r>
      <w:r w:rsidR="00A32FE6">
        <w:rPr>
          <w:rFonts w:ascii="Times New Roman" w:hAnsi="Times New Roman" w:cs="Times New Roman"/>
          <w:sz w:val="26"/>
          <w:szCs w:val="26"/>
        </w:rPr>
        <w:t>3</w:t>
      </w:r>
      <w:r w:rsidR="00BE7286" w:rsidRPr="00C84318">
        <w:rPr>
          <w:rFonts w:ascii="Times New Roman" w:hAnsi="Times New Roman" w:cs="Times New Roman"/>
          <w:sz w:val="26"/>
          <w:szCs w:val="26"/>
        </w:rPr>
        <w:t xml:space="preserve"> ( Мещовское райпо,</w:t>
      </w:r>
      <w:r w:rsidR="00BE7286" w:rsidRPr="00C84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ООО "АгроФирма Мещовская", ООО «СП имени Димитрова»</w:t>
      </w:r>
      <w:r w:rsidR="00BE7286" w:rsidRPr="00C84318">
        <w:rPr>
          <w:rFonts w:ascii="Times New Roman" w:hAnsi="Times New Roman" w:cs="Times New Roman"/>
          <w:sz w:val="26"/>
          <w:szCs w:val="26"/>
        </w:rPr>
        <w:t>).</w:t>
      </w:r>
      <w:r w:rsidR="00A32FE6">
        <w:rPr>
          <w:rFonts w:ascii="Times New Roman" w:hAnsi="Times New Roman" w:cs="Times New Roman"/>
          <w:sz w:val="26"/>
          <w:szCs w:val="26"/>
        </w:rPr>
        <w:t xml:space="preserve"> За 2019 год квоту по приему на работу несовершеннолетних выполнило только Мещовское райпо.</w:t>
      </w:r>
    </w:p>
    <w:p w:rsidR="00FA00AD" w:rsidRPr="00C84318" w:rsidRDefault="00FA00AD" w:rsidP="00474E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103F" w:rsidRPr="00C5082F" w:rsidRDefault="00FA00AD" w:rsidP="00C5082F">
      <w:pPr>
        <w:tabs>
          <w:tab w:val="left" w:pos="1427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82F">
        <w:rPr>
          <w:rFonts w:ascii="Times New Roman" w:hAnsi="Times New Roman" w:cs="Times New Roman"/>
          <w:b/>
          <w:sz w:val="26"/>
          <w:szCs w:val="26"/>
        </w:rPr>
        <w:t xml:space="preserve">Достижение поставленных программой целей и задач </w:t>
      </w:r>
      <w:r w:rsidR="00EE7509" w:rsidRPr="00C5082F">
        <w:rPr>
          <w:rFonts w:ascii="Times New Roman" w:hAnsi="Times New Roman" w:cs="Times New Roman"/>
          <w:b/>
          <w:sz w:val="26"/>
          <w:szCs w:val="26"/>
        </w:rPr>
        <w:t xml:space="preserve">на 2019 год </w:t>
      </w:r>
      <w:r w:rsidRPr="00C5082F">
        <w:rPr>
          <w:rFonts w:ascii="Times New Roman" w:hAnsi="Times New Roman" w:cs="Times New Roman"/>
          <w:b/>
          <w:sz w:val="26"/>
          <w:szCs w:val="26"/>
        </w:rPr>
        <w:t>целевым индикаторам</w:t>
      </w:r>
      <w:r w:rsidR="00C5082F" w:rsidRPr="00C50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7509" w:rsidRPr="00C5082F">
        <w:rPr>
          <w:rFonts w:ascii="Times New Roman" w:hAnsi="Times New Roman" w:cs="Times New Roman"/>
          <w:b/>
          <w:sz w:val="26"/>
          <w:szCs w:val="26"/>
        </w:rPr>
        <w:t>(показателям) представленным в таблице:</w:t>
      </w:r>
    </w:p>
    <w:tbl>
      <w:tblPr>
        <w:tblStyle w:val="ad"/>
        <w:tblW w:w="0" w:type="auto"/>
        <w:tblLayout w:type="fixed"/>
        <w:tblLook w:val="04A0"/>
      </w:tblPr>
      <w:tblGrid>
        <w:gridCol w:w="6912"/>
        <w:gridCol w:w="993"/>
        <w:gridCol w:w="1134"/>
      </w:tblGrid>
      <w:tr w:rsidR="00BF103F" w:rsidRPr="00C84318" w:rsidTr="00C5082F">
        <w:trPr>
          <w:trHeight w:val="263"/>
        </w:trPr>
        <w:tc>
          <w:tcPr>
            <w:tcW w:w="6912" w:type="dxa"/>
            <w:vMerge w:val="restart"/>
          </w:tcPr>
          <w:p w:rsidR="00BF103F" w:rsidRPr="00C5082F" w:rsidRDefault="00BF103F" w:rsidP="000D48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0D484D"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>ндикатора (показателя)</w:t>
            </w:r>
          </w:p>
        </w:tc>
        <w:tc>
          <w:tcPr>
            <w:tcW w:w="2127" w:type="dxa"/>
            <w:gridSpan w:val="2"/>
          </w:tcPr>
          <w:p w:rsidR="00BF103F" w:rsidRPr="00C5082F" w:rsidRDefault="00BF103F" w:rsidP="00C5082F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показателя за 2019 год</w:t>
            </w:r>
            <w:r w:rsidR="00C508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F103F" w:rsidRPr="00C84318" w:rsidTr="00C5082F">
        <w:trPr>
          <w:trHeight w:val="275"/>
        </w:trPr>
        <w:tc>
          <w:tcPr>
            <w:tcW w:w="6912" w:type="dxa"/>
            <w:vMerge/>
          </w:tcPr>
          <w:p w:rsidR="00BF103F" w:rsidRPr="00C84318" w:rsidRDefault="00BF103F" w:rsidP="00BF103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F103F" w:rsidRPr="00C5082F" w:rsidRDefault="005203A2" w:rsidP="00C5082F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FB04DB"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>лан</w:t>
            </w:r>
            <w:r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1134" w:type="dxa"/>
          </w:tcPr>
          <w:p w:rsidR="00BF103F" w:rsidRPr="00C5082F" w:rsidRDefault="00C5082F" w:rsidP="00C5082F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="00FB04DB"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>акт</w:t>
            </w:r>
          </w:p>
        </w:tc>
      </w:tr>
      <w:tr w:rsidR="000D484D" w:rsidRPr="00C84318" w:rsidTr="00C5082F">
        <w:trPr>
          <w:trHeight w:val="275"/>
        </w:trPr>
        <w:tc>
          <w:tcPr>
            <w:tcW w:w="6912" w:type="dxa"/>
          </w:tcPr>
          <w:p w:rsidR="000D484D" w:rsidRPr="00C84318" w:rsidRDefault="000D484D" w:rsidP="00BF103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Численность несовершеннолетних граждан в возрасте от  14 до 18 лет  получивших государственную услугу по временному трудоустройству,</w:t>
            </w:r>
            <w:r w:rsidR="00EE7509" w:rsidRPr="00C84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993" w:type="dxa"/>
          </w:tcPr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84D" w:rsidRPr="00C84318" w:rsidRDefault="000D484D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84D" w:rsidRPr="00C84318" w:rsidRDefault="000D484D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</w:tr>
      <w:tr w:rsidR="00BF103F" w:rsidRPr="00C84318" w:rsidTr="00C5082F">
        <w:tc>
          <w:tcPr>
            <w:tcW w:w="6912" w:type="dxa"/>
          </w:tcPr>
          <w:p w:rsidR="00BF103F" w:rsidRPr="00C84318" w:rsidRDefault="00BF103F" w:rsidP="00175E2B">
            <w:pPr>
              <w:tabs>
                <w:tab w:val="left" w:pos="14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 xml:space="preserve">Доля несовершеннолетних граждан, трудоустроенных на временные работы в численности </w:t>
            </w:r>
            <w:r w:rsidR="00EE7509" w:rsidRPr="00C8431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есовершеннолетних граждан, зарегистрированных в целях поиска подходящей работы</w:t>
            </w:r>
            <w:r w:rsidR="000D484D" w:rsidRPr="00C843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7509" w:rsidRPr="00C84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484D" w:rsidRPr="00C8431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03F" w:rsidRPr="00C84318" w:rsidRDefault="000D484D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</w:tcPr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03F" w:rsidRPr="00C84318" w:rsidRDefault="000D484D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F103F" w:rsidRPr="00C84318" w:rsidTr="00C5082F">
        <w:tc>
          <w:tcPr>
            <w:tcW w:w="6912" w:type="dxa"/>
          </w:tcPr>
          <w:p w:rsidR="00BF103F" w:rsidRPr="00C84318" w:rsidRDefault="00BF103F" w:rsidP="00BF103F">
            <w:pPr>
              <w:tabs>
                <w:tab w:val="left" w:pos="14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 xml:space="preserve">Доля трудоустроенных несовершеннолетних граждан, в </w:t>
            </w:r>
            <w:r w:rsidR="000D484D" w:rsidRPr="00C84318">
              <w:rPr>
                <w:rFonts w:ascii="Times New Roman" w:hAnsi="Times New Roman" w:cs="Times New Roman"/>
                <w:sz w:val="26"/>
                <w:szCs w:val="26"/>
              </w:rPr>
              <w:t xml:space="preserve">общей </w:t>
            </w: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численности несовершеннолетних в возрасте от 14 до 18лет</w:t>
            </w:r>
            <w:r w:rsidR="000D484D" w:rsidRPr="00C843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7509" w:rsidRPr="00C84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484D" w:rsidRPr="00C8431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203A2" w:rsidRPr="00C84318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  <w:p w:rsidR="00BF103F" w:rsidRPr="00C84318" w:rsidRDefault="00BF103F" w:rsidP="00BF103F">
            <w:pPr>
              <w:tabs>
                <w:tab w:val="left" w:pos="14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03F" w:rsidRPr="00C84318" w:rsidRDefault="000D484D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03F" w:rsidRPr="00C84318" w:rsidRDefault="000D484D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5203A2" w:rsidRPr="00C5082F" w:rsidRDefault="005203A2" w:rsidP="00C5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82F">
        <w:rPr>
          <w:rFonts w:ascii="Times New Roman" w:hAnsi="Times New Roman" w:cs="Times New Roman"/>
          <w:sz w:val="24"/>
          <w:szCs w:val="24"/>
        </w:rPr>
        <w:t>*Планируемые значения показателей реализации муниципальной программы определены, исходя ситуации сложившейся на рынке труда Мещовского района и  государственного задания, которое ежегодно доводится министерством труда и социальной защиты Калужской области</w:t>
      </w:r>
    </w:p>
    <w:p w:rsidR="005203A2" w:rsidRPr="00C5082F" w:rsidRDefault="005203A2" w:rsidP="00C5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2F">
        <w:rPr>
          <w:rFonts w:ascii="Times New Roman" w:hAnsi="Times New Roman" w:cs="Times New Roman"/>
          <w:sz w:val="24"/>
          <w:szCs w:val="24"/>
        </w:rPr>
        <w:t xml:space="preserve">         *Численность несовершеннолетних в возрасте от 14 до 18 лет по данным отдела статистики на 1</w:t>
      </w:r>
      <w:r w:rsidR="007122D9">
        <w:rPr>
          <w:rFonts w:ascii="Times New Roman" w:hAnsi="Times New Roman" w:cs="Times New Roman"/>
          <w:sz w:val="24"/>
          <w:szCs w:val="24"/>
        </w:rPr>
        <w:t>.</w:t>
      </w:r>
      <w:r w:rsidRPr="00C5082F">
        <w:rPr>
          <w:rFonts w:ascii="Times New Roman" w:hAnsi="Times New Roman" w:cs="Times New Roman"/>
          <w:sz w:val="24"/>
          <w:szCs w:val="24"/>
        </w:rPr>
        <w:t>01.2019г</w:t>
      </w:r>
      <w:r w:rsidR="007122D9">
        <w:rPr>
          <w:rFonts w:ascii="Times New Roman" w:hAnsi="Times New Roman" w:cs="Times New Roman"/>
          <w:sz w:val="24"/>
          <w:szCs w:val="24"/>
        </w:rPr>
        <w:t>.</w:t>
      </w:r>
      <w:r w:rsidRPr="00C5082F">
        <w:rPr>
          <w:rFonts w:ascii="Times New Roman" w:hAnsi="Times New Roman" w:cs="Times New Roman"/>
          <w:sz w:val="24"/>
          <w:szCs w:val="24"/>
        </w:rPr>
        <w:t xml:space="preserve"> составляет 447 чел</w:t>
      </w:r>
      <w:r w:rsidR="007122D9">
        <w:rPr>
          <w:rFonts w:ascii="Times New Roman" w:hAnsi="Times New Roman" w:cs="Times New Roman"/>
          <w:sz w:val="24"/>
          <w:szCs w:val="24"/>
        </w:rPr>
        <w:t>овек</w:t>
      </w:r>
    </w:p>
    <w:p w:rsidR="00474EE2" w:rsidRPr="00A32FE6" w:rsidRDefault="00474EE2" w:rsidP="00C5082F">
      <w:pPr>
        <w:tabs>
          <w:tab w:val="left" w:pos="14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4EE2" w:rsidRPr="00A32FE6" w:rsidSect="007122D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E8" w:rsidRDefault="003542E8" w:rsidP="00601583">
      <w:pPr>
        <w:spacing w:after="0" w:line="240" w:lineRule="auto"/>
      </w:pPr>
      <w:r>
        <w:separator/>
      </w:r>
    </w:p>
  </w:endnote>
  <w:endnote w:type="continuationSeparator" w:id="1">
    <w:p w:rsidR="003542E8" w:rsidRDefault="003542E8" w:rsidP="0060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9429"/>
      <w:docPartObj>
        <w:docPartGallery w:val="Page Numbers (Bottom of Page)"/>
        <w:docPartUnique/>
      </w:docPartObj>
    </w:sdtPr>
    <w:sdtContent>
      <w:p w:rsidR="00601583" w:rsidRDefault="00577077">
        <w:pPr>
          <w:pStyle w:val="aa"/>
          <w:jc w:val="right"/>
        </w:pPr>
        <w:fldSimple w:instr=" PAGE   \* MERGEFORMAT ">
          <w:r w:rsidR="00DD5FBA">
            <w:rPr>
              <w:noProof/>
            </w:rPr>
            <w:t>3</w:t>
          </w:r>
        </w:fldSimple>
      </w:p>
    </w:sdtContent>
  </w:sdt>
  <w:p w:rsidR="00601583" w:rsidRDefault="006015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E8" w:rsidRDefault="003542E8" w:rsidP="00601583">
      <w:pPr>
        <w:spacing w:after="0" w:line="240" w:lineRule="auto"/>
      </w:pPr>
      <w:r>
        <w:separator/>
      </w:r>
    </w:p>
  </w:footnote>
  <w:footnote w:type="continuationSeparator" w:id="1">
    <w:p w:rsidR="003542E8" w:rsidRDefault="003542E8" w:rsidP="0060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6C4"/>
    <w:multiLevelType w:val="singleLevel"/>
    <w:tmpl w:val="D9DE973C"/>
    <w:lvl w:ilvl="0">
      <w:start w:val="2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3322397"/>
    <w:multiLevelType w:val="hybridMultilevel"/>
    <w:tmpl w:val="2D94ED90"/>
    <w:lvl w:ilvl="0" w:tplc="3962C91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9F47ED"/>
    <w:multiLevelType w:val="hybridMultilevel"/>
    <w:tmpl w:val="0758F66E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63B30"/>
    <w:multiLevelType w:val="hybridMultilevel"/>
    <w:tmpl w:val="B42A43D2"/>
    <w:lvl w:ilvl="0" w:tplc="CC66FE2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CC66FE2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6CA"/>
    <w:rsid w:val="00007386"/>
    <w:rsid w:val="00010B88"/>
    <w:rsid w:val="00015D82"/>
    <w:rsid w:val="00054A7F"/>
    <w:rsid w:val="00057121"/>
    <w:rsid w:val="0005717D"/>
    <w:rsid w:val="00075C57"/>
    <w:rsid w:val="00086F4E"/>
    <w:rsid w:val="000D1C16"/>
    <w:rsid w:val="000D25A4"/>
    <w:rsid w:val="000D484D"/>
    <w:rsid w:val="0012317A"/>
    <w:rsid w:val="001424B8"/>
    <w:rsid w:val="0014578B"/>
    <w:rsid w:val="001550D0"/>
    <w:rsid w:val="00174849"/>
    <w:rsid w:val="00175E2B"/>
    <w:rsid w:val="001857C5"/>
    <w:rsid w:val="001B1F4B"/>
    <w:rsid w:val="001C16F0"/>
    <w:rsid w:val="001E2894"/>
    <w:rsid w:val="001E3DF8"/>
    <w:rsid w:val="001E3E8A"/>
    <w:rsid w:val="001F24EA"/>
    <w:rsid w:val="001F6B8F"/>
    <w:rsid w:val="00220D24"/>
    <w:rsid w:val="00236200"/>
    <w:rsid w:val="0023740C"/>
    <w:rsid w:val="00281942"/>
    <w:rsid w:val="002A1FCF"/>
    <w:rsid w:val="002C3190"/>
    <w:rsid w:val="002C40CC"/>
    <w:rsid w:val="00301A8A"/>
    <w:rsid w:val="00313271"/>
    <w:rsid w:val="0034653A"/>
    <w:rsid w:val="003542E8"/>
    <w:rsid w:val="00360BCF"/>
    <w:rsid w:val="00363F11"/>
    <w:rsid w:val="00377A0C"/>
    <w:rsid w:val="00386E00"/>
    <w:rsid w:val="003D6BCF"/>
    <w:rsid w:val="003E0921"/>
    <w:rsid w:val="003E62E3"/>
    <w:rsid w:val="003E69A4"/>
    <w:rsid w:val="003F1CD6"/>
    <w:rsid w:val="004104C7"/>
    <w:rsid w:val="004112CE"/>
    <w:rsid w:val="00423C87"/>
    <w:rsid w:val="00474EE2"/>
    <w:rsid w:val="00484360"/>
    <w:rsid w:val="004D1217"/>
    <w:rsid w:val="005203A2"/>
    <w:rsid w:val="005457F9"/>
    <w:rsid w:val="00577077"/>
    <w:rsid w:val="00592587"/>
    <w:rsid w:val="00596B22"/>
    <w:rsid w:val="005A78A5"/>
    <w:rsid w:val="005D21CF"/>
    <w:rsid w:val="00601583"/>
    <w:rsid w:val="00607AEE"/>
    <w:rsid w:val="00622457"/>
    <w:rsid w:val="00622A82"/>
    <w:rsid w:val="006425E0"/>
    <w:rsid w:val="00662E32"/>
    <w:rsid w:val="00677E48"/>
    <w:rsid w:val="006A5B77"/>
    <w:rsid w:val="006D2679"/>
    <w:rsid w:val="006F632B"/>
    <w:rsid w:val="007076CA"/>
    <w:rsid w:val="007122D9"/>
    <w:rsid w:val="0074271A"/>
    <w:rsid w:val="00761D7D"/>
    <w:rsid w:val="00782DE3"/>
    <w:rsid w:val="007B0058"/>
    <w:rsid w:val="007C4D54"/>
    <w:rsid w:val="007D1FEF"/>
    <w:rsid w:val="007D4933"/>
    <w:rsid w:val="007E73FD"/>
    <w:rsid w:val="007F7FD3"/>
    <w:rsid w:val="00806C58"/>
    <w:rsid w:val="0083321C"/>
    <w:rsid w:val="00842D59"/>
    <w:rsid w:val="0086039E"/>
    <w:rsid w:val="00864B2D"/>
    <w:rsid w:val="00865696"/>
    <w:rsid w:val="008841D2"/>
    <w:rsid w:val="00887A84"/>
    <w:rsid w:val="008A2AA2"/>
    <w:rsid w:val="0090209C"/>
    <w:rsid w:val="00914EDB"/>
    <w:rsid w:val="00930967"/>
    <w:rsid w:val="009403E0"/>
    <w:rsid w:val="00967F3A"/>
    <w:rsid w:val="0098373C"/>
    <w:rsid w:val="0098762B"/>
    <w:rsid w:val="009A7224"/>
    <w:rsid w:val="009A7646"/>
    <w:rsid w:val="009C19F2"/>
    <w:rsid w:val="00A143F1"/>
    <w:rsid w:val="00A21C68"/>
    <w:rsid w:val="00A32FE6"/>
    <w:rsid w:val="00A46916"/>
    <w:rsid w:val="00A51643"/>
    <w:rsid w:val="00A54666"/>
    <w:rsid w:val="00AD0E89"/>
    <w:rsid w:val="00AD4476"/>
    <w:rsid w:val="00AD56F2"/>
    <w:rsid w:val="00AF0679"/>
    <w:rsid w:val="00AF4AB4"/>
    <w:rsid w:val="00B17806"/>
    <w:rsid w:val="00B2327E"/>
    <w:rsid w:val="00B23E84"/>
    <w:rsid w:val="00B477ED"/>
    <w:rsid w:val="00B4793A"/>
    <w:rsid w:val="00B957CF"/>
    <w:rsid w:val="00BA48B3"/>
    <w:rsid w:val="00BA7DED"/>
    <w:rsid w:val="00BB51DA"/>
    <w:rsid w:val="00BE53EF"/>
    <w:rsid w:val="00BE7286"/>
    <w:rsid w:val="00BF103F"/>
    <w:rsid w:val="00C136A5"/>
    <w:rsid w:val="00C27AE6"/>
    <w:rsid w:val="00C3572A"/>
    <w:rsid w:val="00C5082F"/>
    <w:rsid w:val="00C532C1"/>
    <w:rsid w:val="00C84318"/>
    <w:rsid w:val="00D01CCA"/>
    <w:rsid w:val="00D052B0"/>
    <w:rsid w:val="00D41067"/>
    <w:rsid w:val="00D76178"/>
    <w:rsid w:val="00D821C1"/>
    <w:rsid w:val="00D916C0"/>
    <w:rsid w:val="00DA3995"/>
    <w:rsid w:val="00DA463B"/>
    <w:rsid w:val="00DD5FBA"/>
    <w:rsid w:val="00DE319C"/>
    <w:rsid w:val="00DE722B"/>
    <w:rsid w:val="00E42A29"/>
    <w:rsid w:val="00E91BAA"/>
    <w:rsid w:val="00EC0C6B"/>
    <w:rsid w:val="00EE5DA6"/>
    <w:rsid w:val="00EE7509"/>
    <w:rsid w:val="00EF6805"/>
    <w:rsid w:val="00F1086A"/>
    <w:rsid w:val="00F11178"/>
    <w:rsid w:val="00F159FA"/>
    <w:rsid w:val="00F16BAA"/>
    <w:rsid w:val="00F24BD8"/>
    <w:rsid w:val="00F4396B"/>
    <w:rsid w:val="00F46C92"/>
    <w:rsid w:val="00F479F1"/>
    <w:rsid w:val="00F567B2"/>
    <w:rsid w:val="00F85474"/>
    <w:rsid w:val="00F85948"/>
    <w:rsid w:val="00F86D5E"/>
    <w:rsid w:val="00FA00AD"/>
    <w:rsid w:val="00FB04DB"/>
    <w:rsid w:val="00FD27F5"/>
    <w:rsid w:val="00FF0554"/>
    <w:rsid w:val="00FF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CA"/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76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076CA"/>
    <w:rPr>
      <w:rFonts w:eastAsia="Times New Roman"/>
      <w:bCs w:val="0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7076C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6CA"/>
    <w:rPr>
      <w:rFonts w:ascii="Tahoma" w:hAnsi="Tahoma" w:cs="Tahoma"/>
      <w:b w:val="0"/>
      <w:bCs w:val="0"/>
      <w:sz w:val="16"/>
      <w:szCs w:val="16"/>
    </w:rPr>
  </w:style>
  <w:style w:type="paragraph" w:styleId="a7">
    <w:name w:val="Normal (Web)"/>
    <w:basedOn w:val="a"/>
    <w:uiPriority w:val="99"/>
    <w:unhideWhenUsed/>
    <w:rsid w:val="009C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0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1583"/>
    <w:rPr>
      <w:rFonts w:asciiTheme="minorHAnsi" w:hAnsiTheme="minorHAnsi" w:cstheme="minorBidi"/>
      <w:b w:val="0"/>
      <w:bCs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0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583"/>
    <w:rPr>
      <w:rFonts w:asciiTheme="minorHAnsi" w:hAnsiTheme="minorHAnsi" w:cstheme="minorBidi"/>
      <w:b w:val="0"/>
      <w:bCs w:val="0"/>
      <w:sz w:val="22"/>
      <w:szCs w:val="22"/>
    </w:rPr>
  </w:style>
  <w:style w:type="paragraph" w:styleId="ac">
    <w:name w:val="List Paragraph"/>
    <w:basedOn w:val="a"/>
    <w:uiPriority w:val="34"/>
    <w:qFormat/>
    <w:rsid w:val="00FA00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A00AD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lang w:eastAsia="ru-RU"/>
    </w:rPr>
  </w:style>
  <w:style w:type="table" w:styleId="ad">
    <w:name w:val="Table Grid"/>
    <w:basedOn w:val="a1"/>
    <w:uiPriority w:val="59"/>
    <w:rsid w:val="00BF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B0D2B-C530-48C8-9985-2539FCE1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2020-02-27T13:45:00Z</cp:lastPrinted>
  <dcterms:created xsi:type="dcterms:W3CDTF">2022-09-05T09:21:00Z</dcterms:created>
  <dcterms:modified xsi:type="dcterms:W3CDTF">2022-09-05T09:21:00Z</dcterms:modified>
</cp:coreProperties>
</file>