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Relationship Id="rId16" Type="http://schemas.openxmlformats.org/officeDocument/2006/relationships/extended-properties" Target="docProps/app.xml"/><Relationship Id="rId17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o="urn:schemas-microsoft-com:office:office" xmlns:wp="http://schemas.openxmlformats.org/drawingml/2006/wordprocessingDrawing" xmlns:m="http://schemas.openxmlformats.org/officeDocument/2006/math" xmlns:w10="urn:schemas-microsoft-com:office:word" xmlns:a="http://schemas.openxmlformats.org/drawingml/2006/main">
  <w:body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9" type="#_x0000_t75" style="position:absolute;margin-left:-9.000000pt;margin-top:-27.000000pt;margin-bottom:207.750000pt;margin-right:172.500000pt;width:181.500000pt;height:234.750000pt;z-index:10003" o:allowincell="true" filled="t" stroked="f">
            <w10:wrap type="square" side="both"/>
            <v:imagedata r:id="rId2" cropleft="0f" croptop="0f" cropright="0f" cropbottom="0f" o:title=""/>
          </v:shape>
        </w:pict>
      </w: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b w:val="true"/>
          <w:rFonts w:ascii="Times New Roman" w:eastAsia="Times New Roman" w:hAnsi="Times New Roman" w:cs="Times New Roman"/>
          <w:sz w:val="32"/>
        </w:rPr>
        <w:t xml:space="preserve">Маркин Дмитрий Николаевич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Маркин Дмитрий Николаевич родился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 октября 1926 года в деревне Тушенке Мещовского района.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Дмитрий Николаевич закончил 7 классов Кудринской школы, в 1943 году его призвали на действительную службу и на фронт он попал в конце войны.    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1946 году он вернулся в свою деревню, женился.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В 1999 году они со своей женой Антониной Николаевной отметили 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50— летие совместной жизни. На их золотую свадьбу собрались в отчем доме все дети и родственники. У них четверо детей, восемь внуков, есть правнуки. У Дмитрия Николаевича трудовой стаж более 50 лет, работал он оператором кудринского филиала Бабынинской нефтебазы. Он ветеран ВОВ и труда, имеет награды: Орден Отечественной войны I степени, медаль Жукова, «Ветеран труда», юбилейные медали.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15.03 .2007 года Дмитрия Николаевича не стало, он похоронен на кладбище в деревне Тушенке.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5" type="#_x0000_t75" style="width:189pt;height:251pt;mso-position-horizontal:absolute;mso-position-horizontal-relative:char;mso-position-vertical:absolute;mso-position-vertical-relative:line;z-index:100" o:allowincell="true" filled="t" stroked="f">
            <v:imagedata r:id="rId3" cropleft="0f" croptop="0f" cropright="0f" cropbottom="0f" o:title=""/>
          </v:shape>
        </w:pict>
      </w:r>
      <w:r>
        <w:rPr>
          <w:rFonts w:ascii="Times New Roman" w:eastAsia="Times New Roman" w:hAnsi="Times New Roman" w:cs="Times New Roman"/>
          <w:sz w:val="28"/>
        </w:rPr>
        <w:t xml:space="preserve">                   </w:t>
      </w:r>
      <w:r>
        <w:pict>
          <v:shape id="_x0000_s1026" type="#_x0000_t75" style="width:184pt;height:238pt;mso-position-horizontal:absolute;mso-position-horizontal-relative:char;mso-position-vertical:absolute;mso-position-vertical-relative:line;z-index:100" o:allowincell="true" filled="t" stroked="f">
            <v:imagedata r:id="rId4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47" type="#_x0000_t75" style="width:301pt;height:225pt;mso-position-horizontal:absolute;mso-position-horizontal-relative:char;mso-position-vertical:absolute;mso-position-vertical-relative:line;z-index:100" o:allowincell="true" filled="t" stroked="f">
            <v:imagedata r:id="rId5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Справка о ранении.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7" type="#_x0000_t75" style="position:absolute;margin-left:216.000000pt;margin-top:5.000000pt;margin-bottom:206.750000pt;margin-right:477.000000pt;width:261.000000pt;height:201.750000pt;z-index:10001" o:allowincell="true" filled="t" stroked="f">
            <w10:wrap type="square" side="both"/>
            <v:imagedata r:id="rId6" cropleft="0f" croptop="0f" cropright="0f" cropbottom="0f" o:title=""/>
          </v:shape>
        </w:pict>
      </w:r>
      <w:r>
        <w:pict>
          <v:shape id="_x0000_s1026" type="#_x0000_t75" style="position:absolute;margin-left:-54.000000pt;margin-top:5.000000pt;margin-bottom:207.500000pt;margin-right:207.000000pt;width:261.000000pt;height:202.500000pt;z-index:10000" o:allowincell="true" filled="t" stroked="f">
            <w10:wrap type="square" side="both"/>
            <v:imagedata r:id="rId7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Красноармейская книжка Дмитрия Николаевича Маркина.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28" type="#_x0000_t75" style="position:absolute;margin-left:-63.000000pt;margin-top:12.550000pt;margin-bottom:191.050003pt;margin-right:70.500000pt;width:133.500000pt;height:178.500000pt;z-index:10002" o:allowincell="true" filled="t" stroked="f">
            <w10:wrap type="square" side="both"/>
            <v:imagedata r:id="rId8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Маркин Дмитрий Николаевич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59" type="#_x0000_t75" style="width:420pt;height:280pt;mso-position-horizontal:absolute;mso-position-horizontal-relative:char;mso-position-vertical:absolute;mso-position-vertical-relative:line;z-index:100" o:allowincell="true" filled="t" stroked="f">
            <v:imagedata r:id="rId9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«Ветеран труда», «Ударник XI пятилетки».</w: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pict>
          <v:shape id="_x0000_s1071" type="#_x0000_t75" style="width:385pt;height:283pt;mso-position-horizontal:absolute;mso-position-horizontal-relative:char;mso-position-vertical:absolute;mso-position-vertical-relative:line;z-index:100" o:allowincell="true" filled="t" stroked="f">
            <v:imagedata r:id="rId10" cropleft="0f" croptop="0f" cropright="0f" cropbottom="0f" o:title=""/>
          </v:shape>
        </w:pict>
      </w:r>
    </w:p>
    <w:p>
      <w:pPr>
        <w:jc w:val="left"/>
        <w:textAlignment w:val="auto"/>
        <w:ind w:left="0" w:right="0" w:start="0" w:end="0"/>
        <w:adjustRightInd w:val="true"/>
        <w:spacing w:after="0" w:line="24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Значок Победителя соцсоревнования за разные годы.</w:t>
      </w:r>
    </w:p>
    <w:sectPr>
      <w:cols w:num="1" w:space="708" w:equalWidth="true"/>
      <w:footnotePr>
        <w:pos w:val="pageBottom"/>
      </w:footnotePr>
      <w:lnNumType w:distance="0"/>
      <w:pgSz w:w="11906" w:h="16838"/>
      <w:pgMar w:left="1701" w:right="850" w:top="1134" w:bottom="1134" w:gutter="0" w:header="708" w:footer="708"/>
    </w:sectPr>
  </w:body>
</w:document>
</file>

<file path=word/endnotes.xml><?xml version="1.0" encoding="utf-8"?>
<w:end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end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  <w:end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endnote>
</w:endnotes>
</file>

<file path=word/fontTable.xml><?xml version="1.0" encoding="utf-8"?>
<w:fonts xmlns:w="http://schemas.openxmlformats.org/wordprocessingml/2006/main">
  <w:font w:name="Times New Roman">
    <w:panose1 w:val="02020603050405020304"/>
    <w:family w:val="roman"/>
    <w:charset w:val="CC"/>
    <w:pitch w:val="variable"/>
  </w:font>
  <w:font w:name="Times New Roman">
    <w:family w:val="roman"/>
    <w:charset w:val="00"/>
    <w:pitch w:val="variable"/>
  </w:font>
  <w:font w:name="Times New Roman CE">
    <w:family w:val="roman"/>
    <w:charset w:val="EE"/>
    <w:pitch w:val="variable"/>
  </w:font>
  <w:font w:name="Times New Roman Greek">
    <w:family w:val="roman"/>
    <w:charset w:val="A1"/>
    <w:pitch w:val="variable"/>
  </w:font>
  <w:font w:name="Times New Roman Tur">
    <w:family w:val="roman"/>
    <w:charset w:val="A2"/>
    <w:pitch w:val="variable"/>
  </w:font>
  <w:font w:name="Times New Roman (Hebrew)">
    <w:family w:val="roman"/>
    <w:charset w:val="B1"/>
    <w:pitch w:val="variable"/>
  </w:font>
  <w:font w:name="Times New Roman (Arabic)">
    <w:family w:val="roman"/>
    <w:charset w:val="B2"/>
    <w:pitch w:val="variable"/>
  </w:font>
  <w:font w:name="Times New Roman Baltic">
    <w:family w:val="roman"/>
    <w:charset w:val="BA"/>
    <w:pitch w:val="variable"/>
  </w:font>
  <w:font w:name="Times New Roman (Vietnamese)">
    <w:family w:val="roman"/>
    <w:charset w:val="A3"/>
    <w:pitch w:val="variable"/>
  </w:font>
</w:fonts>
</file>

<file path=word/footnotes.xml><?xml version="1.0" encoding="utf-8"?>
<w:footnotes xmlns:wpc="http://schemas.microsoft.com/office/word/2008/6/28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08/9/16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09/2/wordml" xmlns:wpg="http://schemas.microsoft.com/office/word/2008/6/28/wordprocessingGroup" xmlns:wpi="http://schemas.microsoft.com/office/word/2008/6/28/wordprocessingInk" xmlns:wne="http://schemas.microsoft.com/office/word/2006/wordml" xmlns:wps="http://schemas.microsoft.com/office/word/2008/6/28/wordprocessingShape">
  <w:footnote w:type="separator" w:id="0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eparator/>
      </w:r>
    </w:p>
  </w:footnote>
  <w:footnote w:type="continuationSeparator" w:id="1">
    <w:p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>
  <w:zoom w:percent="100"/>
  <w:defaultTabStop w:val="708"/>
  <w:characterSpacingControl xmlns:w="http://schemas.openxmlformats.org/wordprocessingml/2006/main" w:val="doNotCompress"/>
  <w:compat xmlns:w="http://schemas.openxmlformats.org/wordprocessingml/2006/main"/>
  <m:mathPr>
    <m:mathFont xmlns:m="http://schemas.openxmlformats.org/officeDocument/2006/math" m:val="Cambria Math"/>
    <m:brkBin xmlns:m="http://schemas.openxmlformats.org/officeDocument/2006/math" m:val="before"/>
    <m:brkBinSub xmlns:m="http://schemas.openxmlformats.org/officeDocument/2006/math" m:val="--"/>
    <m:smallFrac xmlns:m="http://schemas.openxmlformats.org/officeDocument/2006/math" m:val="off"/>
    <m:dispDef xmlns:m="http://schemas.openxmlformats.org/officeDocument/2006/math"/>
    <m:lMargin xmlns:m="http://schemas.openxmlformats.org/officeDocument/2006/math" m:val="0"/>
    <m:rMargin xmlns:m="http://schemas.openxmlformats.org/officeDocument/2006/math" m:val="0"/>
    <m:defJc m:val="centerGroup"/>
    <m:wrapIndent xmlns:m="http://schemas.openxmlformats.org/officeDocument/2006/math" m:val="1440"/>
    <m:intLim xmlns:m="http://schemas.openxmlformats.org/officeDocument/2006/math" m:val="subSup"/>
    <m:naryLim xmlns:m="http://schemas.openxmlformats.org/officeDocument/2006/math" m:val="undOvr"/>
  </m:mathPr>
  <w:themeFontLang xmlns:w="http://schemas.openxmlformats.org/wordprocessingml/2006/main" w:val="ru-RU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o="urn:schemas-microsoft-com:office:office" xmlns:v="urn:schemas-microsoft-com:vml" v:ext="edit" spidmax="2050"/>
    <o:shapelayout xmlns:o="urn:schemas-microsoft-com:office:office" xmlns:v="urn:schemas-microsoft-com:vml" v:ext="edit">
      <o:idmap v:ext="edit" data="1"/>
    </o:shapelayout>
  </w:shapeDefaults>
  <w:decimalSymbol xmlns:w="http://schemas.openxmlformats.org/wordprocessingml/2006/main" w:val=","/>
  <w:listSeparator xmlns:w="http://schemas.openxmlformats.org/wordprocessingml/2006/main" w:val=";"/>
  <w:bordersDoNotSurroundHeader xmlns:w="http://schemas.openxmlformats.org/wordprocessingml/2006/main" w:val="false"/>
  <w:bordersDoNotSurroundFooter xmlns:w="http://schemas.openxmlformats.org/wordprocessingml/2006/main" w:val="false"/>
  <w:footnotePr xmlns:w="http://schemas.openxmlformats.org/wordprocessingml/2006/main">
    <w:footnote w:id="1"/>
    <w:footnote w:id="0"/>
    <w:pos w:val="pageBottom"/>
  </w:footnotePr>
  <w:endnotePr xmlns:w="http://schemas.openxmlformats.org/wordprocessingml/2006/main">
    <w:endnote w:id="1"/>
    <w:endnote w:id="0"/>
    <w:pos w:val="docEnd"/>
  </w:endnotePr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_rels/document.xml.rels><?xml version="1.0" encoding="UTF-8" standalone="yes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theme" Target="theme/theme1.xml"/><Relationship Id="rId12" Type="http://schemas.openxmlformats.org/officeDocument/2006/relationships/footnotes" Target="footnotes.xml"/><Relationship Id="rId13" Type="http://schemas.openxmlformats.org/officeDocument/2006/relationships/endnotes" Target="endnotes.xml"/><Relationship Id="rId14" Type="http://schemas.openxmlformats.org/officeDocument/2006/relationships/styles" Target="styles.xml"/><Relationship Id="rId15" Type="http://schemas.openxmlformats.org/officeDocument/2006/relationships/fontTable" Target="fontTable.xml"/><Relationship Id="rId1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07/7/7/main" val="1F497D" mc:Ignorable=""/>
      </a:dk2>
      <a:lt2>
        <a:srgbClr xmlns:mc="http://schemas.openxmlformats.org/markup-compatibility/2006" xmlns:a14="http://schemas.microsoft.com/office/drawing/2007/7/7/main" val="EEECE1" mc:Ignorable=""/>
      </a:lt2>
      <a:accent1>
        <a:srgbClr xmlns:mc="http://schemas.openxmlformats.org/markup-compatibility/2006" xmlns:a14="http://schemas.microsoft.com/office/drawing/2007/7/7/main" val="4F81BD" mc:Ignorable=""/>
      </a:accent1>
      <a:accent2>
        <a:srgbClr xmlns:mc="http://schemas.openxmlformats.org/markup-compatibility/2006" xmlns:a14="http://schemas.microsoft.com/office/drawing/2007/7/7/main" val="C0504D" mc:Ignorable=""/>
      </a:accent2>
      <a:accent3>
        <a:srgbClr xmlns:mc="http://schemas.openxmlformats.org/markup-compatibility/2006" xmlns:a14="http://schemas.microsoft.com/office/drawing/2007/7/7/main" val="9BBB59" mc:Ignorable=""/>
      </a:accent3>
      <a:accent4>
        <a:srgbClr xmlns:mc="http://schemas.openxmlformats.org/markup-compatibility/2006" xmlns:a14="http://schemas.microsoft.com/office/drawing/2007/7/7/main" val="8064A2" mc:Ignorable=""/>
      </a:accent4>
      <a:accent5>
        <a:srgbClr xmlns:mc="http://schemas.openxmlformats.org/markup-compatibility/2006" xmlns:a14="http://schemas.microsoft.com/office/drawing/2007/7/7/main" val="4BACC6" mc:Ignorable=""/>
      </a:accent5>
      <a:accent6>
        <a:srgbClr xmlns:mc="http://schemas.openxmlformats.org/markup-compatibility/2006" xmlns:a14="http://schemas.microsoft.com/office/drawing/2007/7/7/main" val="F79646" mc:Ignorable=""/>
      </a:accent6>
      <a:hlink>
        <a:srgbClr xmlns:mc="http://schemas.openxmlformats.org/markup-compatibility/2006" xmlns:a14="http://schemas.microsoft.com/office/drawing/2007/7/7/main" val="0000FF" mc:Ignorable=""/>
      </a:hlink>
      <a:folHlink>
        <a:srgbClr xmlns:mc="http://schemas.openxmlformats.org/markup-compatibility/2006" xmlns:a14="http://schemas.microsoft.com/office/drawing/2007/7/7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07/7/7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07/7/7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>
  <TotalTime>18</TotalTime>
  <Pages>3</Pages>
  <Words>175</Words>
  <Characters>999</Characters>
  <CharactersWithSpaces>1172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Маркин Дмитрий Николаевич</dc:title>
  <dc:creator>User</dc:creator>
</cp:coreProperties>
</file>