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Relationship Id="rId8" Type="http://schemas.openxmlformats.org/officeDocument/2006/relationships/extended-properties" Target="docProps/app.xml"/><Relationship Id="rId9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o="urn:schemas-microsoft-com:office:office" xmlns:wp="http://schemas.openxmlformats.org/drawingml/2006/wordprocessingDrawing" xmlns:m="http://schemas.openxmlformats.org/officeDocument/2006/math" xmlns:w10="urn:schemas-microsoft-com:office:word" xmlns:a="http://schemas.openxmlformats.org/drawingml/2006/main">
  <w:body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  <w:r>
        <w:pict>
          <v:shape id="_x0000_s1026" type="#_x0000_t75" style="position:absolute;margin-left:-18.000000pt;margin-top:-27.000000pt;margin-bottom:270.000000pt;margin-right:199.500000pt;width:217.500000pt;height:297.000000pt;z-index:10000" o:allowincell="true" filled="t" stroked="f">
            <w10:wrap type="square" side="both"/>
            <v:imagedata r:id="rId2" cropleft="0f" croptop="0f" cropright="0f" cropbottom="0f" o:title=""/>
          </v:shape>
        </w:pict>
      </w:r>
      <w:r>
        <w:rPr>
          <w:b w:val="true"/>
          <w:rFonts w:ascii="Times New Roman" w:eastAsia="Times New Roman" w:hAnsi="Times New Roman" w:cs="Times New Roman"/>
          <w:sz w:val="32"/>
        </w:rPr>
        <w:t xml:space="preserve">    Медведев Михаил Иванович.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Родом</w:t>
      </w:r>
      <w:r>
        <w:rPr>
          <w:b w:val="true"/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Михаил Иванович Медведев из д. Белобородово Мещовского района. Родился он в семье колхозников в 1925 году и был одним из пятерых детей тружеников колхоза «Путь к социализму!».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В конце 1943 года Михаила Ивановича призвали в ряды Красной Армии. Он получил направление в Свердловск для первоначального обучения. Оттуда в составе молодого пополнения прибыл в Польшу перед самым началом Варшавской наступательной операции. По прибытии почти сразу ему довелось увидеть Маршала Советского Союза Г. К. Жукова, когда тот осматривал части, присланные на усиление 1-го Белорусского фронта.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В боях на подступах к Варшаве Михаил Иванович получил ранение в голову. Его вынесли из-под обстрела и отправили в госпиталь в г. Сумы Украинской ССР.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По выздоровлении М. И. Медведева распределили в учебную танковую часть, где он стал осваивать специальность танкиста. Но применить новые знания и навыки в бою ему уже не довелось: эшелон с танками и экипажами, направлявшийся в Германию, был остановлен в начале мая 1945 года на железнодорожной станции г. Новгород-Волынский известием о Победе. 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Михаил Иванович не сразу вернулся домой. Он остался служить в своей части и демобилизовался только в 1953 году.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Дома окончил курсы механизаторов и ещё тридцать три года трудился комбайнёром и трактористом в колхозе «Коммунар».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Михаил Иванович кавалер Ордена “Отечественной войны” II степени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 xml:space="preserve">награждён многими медалями, среди которых медали “За отвагу”, “За боевые заслуги”.</w:t>
      </w:r>
    </w:p>
    <w:sectPr>
      <w:cols w:num="1" w:space="708" w:equalWidth="true"/>
      <w:footnotePr>
        <w:pos w:val="pageBottom"/>
      </w:footnotePr>
      <w:lnNumType w:distance="0"/>
      <w:pgSz w:w="11906" w:h="16838"/>
      <w:pgMar w:left="1701" w:right="850" w:top="1134" w:bottom="1134" w:gutter="0" w:header="708" w:footer="708"/>
    </w:sectPr>
  </w:body>
</w:document>
</file>

<file path=word/endnotes.xml><?xml version="1.0" encoding="utf-8"?>
<w:end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end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  <w:end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</w:endnotes>
</file>

<file path=word/fontTable.xml><?xml version="1.0" encoding="utf-8"?>
<w:fonts xmlns:w="http://schemas.openxmlformats.org/wordprocessingml/2006/main">
  <w:font w:name="Times New Roman">
    <w:panose1 w:val="02020603050405020304"/>
    <w:family w:val="roman"/>
    <w:charset w:val="CC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</w:fonts>
</file>

<file path=word/footnotes.xml><?xml version="1.0" encoding="utf-8"?>
<w:foot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foot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footnote>
  <w:foot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>
  <w:zoom w:percent="100"/>
  <w:defaultTabStop w:val="708"/>
  <w:characterSpacingControl xmlns:w="http://schemas.openxmlformats.org/wordprocessingml/2006/main" w:val="doNotCompress"/>
  <w:compat xmlns:w="http://schemas.openxmlformats.org/wordprocessingml/2006/main"/>
  <m:mathPr>
    <m:mathFont xmlns:m="http://schemas.openxmlformats.org/officeDocument/2006/math" m:val="Cambria Math"/>
    <m:brkBin xmlns:m="http://schemas.openxmlformats.org/officeDocument/2006/math" m:val="before"/>
    <m:brkBinSub xmlns:m="http://schemas.openxmlformats.org/officeDocument/2006/math" m:val="--"/>
    <m:smallFrac xmlns:m="http://schemas.openxmlformats.org/officeDocument/2006/math" m:val="off"/>
    <m:dispDef xmlns:m="http://schemas.openxmlformats.org/officeDocument/2006/math"/>
    <m:lMargin xmlns:m="http://schemas.openxmlformats.org/officeDocument/2006/math" m:val="0"/>
    <m:rMargin xmlns:m="http://schemas.openxmlformats.org/officeDocument/2006/math" m:val="0"/>
    <m:defJc m:val="centerGroup"/>
    <m:wrapIndent xmlns:m="http://schemas.openxmlformats.org/officeDocument/2006/math" m:val="1440"/>
    <m:intLim xmlns:m="http://schemas.openxmlformats.org/officeDocument/2006/math" m:val="subSup"/>
    <m:naryLim xmlns:m="http://schemas.openxmlformats.org/officeDocument/2006/math" m:val="undOvr"/>
  </m:mathPr>
  <w:themeFontLang xmlns:w="http://schemas.openxmlformats.org/wordprocessingml/2006/main" w:val="ru-RU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o="urn:schemas-microsoft-com:office:office" xmlns:v="urn:schemas-microsoft-com:vml" v:ext="edit" spidmax="2050"/>
    <o:shapelayout xmlns:o="urn:schemas-microsoft-com:office:office" xmlns:v="urn:schemas-microsoft-com:vml" v:ext="edit">
      <o:idmap v:ext="edit" data="1"/>
    </o:shapelayout>
  </w:shapeDefaults>
  <w:decimalSymbol xmlns:w="http://schemas.openxmlformats.org/wordprocessingml/2006/main" w:val=","/>
  <w:listSeparator xmlns:w="http://schemas.openxmlformats.org/wordprocessingml/2006/main" w:val=";"/>
  <w:bordersDoNotSurroundHeader xmlns:w="http://schemas.openxmlformats.org/wordprocessingml/2006/main" w:val="false"/>
  <w:bordersDoNotSurroundFooter xmlns:w="http://schemas.openxmlformats.org/wordprocessingml/2006/main" w:val="false"/>
  <w:footnotePr xmlns:w="http://schemas.openxmlformats.org/wordprocessingml/2006/main">
    <w:footnote w:id="1"/>
    <w:footnote w:id="0"/>
    <w:pos w:val="pageBottom"/>
  </w:footnotePr>
  <w:endnotePr xmlns:w="http://schemas.openxmlformats.org/wordprocessingml/2006/main">
    <w:endnote w:id="1"/>
    <w:endnote w:id="0"/>
    <w:pos w:val="docEnd"/>
  </w:endnotePr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2" Type="http://schemas.openxmlformats.org/officeDocument/2006/relationships/image" Target="media/Image1.png"/><Relationship Id="rId3" Type="http://schemas.openxmlformats.org/officeDocument/2006/relationships/theme" Target="theme/theme1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10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07/7/7/main" val="1F497D" mc:Ignorable=""/>
      </a:dk2>
      <a:lt2>
        <a:srgbClr xmlns:mc="http://schemas.openxmlformats.org/markup-compatibility/2006" xmlns:a14="http://schemas.microsoft.com/office/drawing/2007/7/7/main" val="EEECE1" mc:Ignorable=""/>
      </a:lt2>
      <a:accent1>
        <a:srgbClr xmlns:mc="http://schemas.openxmlformats.org/markup-compatibility/2006" xmlns:a14="http://schemas.microsoft.com/office/drawing/2007/7/7/main" val="4F81BD" mc:Ignorable=""/>
      </a:accent1>
      <a:accent2>
        <a:srgbClr xmlns:mc="http://schemas.openxmlformats.org/markup-compatibility/2006" xmlns:a14="http://schemas.microsoft.com/office/drawing/2007/7/7/main" val="C0504D" mc:Ignorable=""/>
      </a:accent2>
      <a:accent3>
        <a:srgbClr xmlns:mc="http://schemas.openxmlformats.org/markup-compatibility/2006" xmlns:a14="http://schemas.microsoft.com/office/drawing/2007/7/7/main" val="9BBB59" mc:Ignorable=""/>
      </a:accent3>
      <a:accent4>
        <a:srgbClr xmlns:mc="http://schemas.openxmlformats.org/markup-compatibility/2006" xmlns:a14="http://schemas.microsoft.com/office/drawing/2007/7/7/main" val="8064A2" mc:Ignorable=""/>
      </a:accent4>
      <a:accent5>
        <a:srgbClr xmlns:mc="http://schemas.openxmlformats.org/markup-compatibility/2006" xmlns:a14="http://schemas.microsoft.com/office/drawing/2007/7/7/main" val="4BACC6" mc:Ignorable=""/>
      </a:accent5>
      <a:accent6>
        <a:srgbClr xmlns:mc="http://schemas.openxmlformats.org/markup-compatibility/2006" xmlns:a14="http://schemas.microsoft.com/office/drawing/2007/7/7/main" val="F79646" mc:Ignorable=""/>
      </a:accent6>
      <a:hlink>
        <a:srgbClr xmlns:mc="http://schemas.openxmlformats.org/markup-compatibility/2006" xmlns:a14="http://schemas.microsoft.com/office/drawing/2007/7/7/main" val="0000FF" mc:Ignorable=""/>
      </a:hlink>
      <a:folHlink>
        <a:srgbClr xmlns:mc="http://schemas.openxmlformats.org/markup-compatibility/2006" xmlns:a14="http://schemas.microsoft.com/office/drawing/2007/7/7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07/7/7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otalTime>8</TotalTime>
  <Pages>1</Pages>
  <Words>228</Words>
  <Characters>1305</Characters>
  <CharactersWithSpaces>1530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Медведев Михаил Иванович</dc:title>
  <dc:creator>User</dc:creator>
</cp:coreProperties>
</file>