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E3D" w:rsidRPr="00272440" w:rsidRDefault="00836E3D" w:rsidP="00BE1155">
      <w:pPr>
        <w:spacing w:line="276" w:lineRule="auto"/>
        <w:rPr>
          <w:sz w:val="18"/>
          <w:szCs w:val="18"/>
        </w:rPr>
      </w:pPr>
    </w:p>
    <w:p w:rsidR="00836E3D" w:rsidRPr="00836E3D" w:rsidRDefault="00836E3D" w:rsidP="00BE1155">
      <w:pPr>
        <w:spacing w:line="276" w:lineRule="auto"/>
        <w:ind w:firstLine="6097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УТВЕРЖДЕН</w:t>
      </w:r>
    </w:p>
    <w:p w:rsidR="00836E3D" w:rsidRPr="00272440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Председатель  </w:t>
      </w:r>
    </w:p>
    <w:p w:rsidR="00836E3D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>контрольно-счетного органа</w:t>
      </w:r>
    </w:p>
    <w:p w:rsidR="00836E3D" w:rsidRPr="00272440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МО МР «Мещовский район»</w:t>
      </w:r>
    </w:p>
    <w:p w:rsidR="00836E3D" w:rsidRPr="00272440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Д.В. Каничевой</w:t>
      </w:r>
    </w:p>
    <w:p w:rsidR="00836E3D" w:rsidRPr="00272440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</w:t>
      </w:r>
      <w:r w:rsidR="005468EB">
        <w:rPr>
          <w:i/>
          <w:sz w:val="18"/>
          <w:szCs w:val="18"/>
        </w:rPr>
        <w:t>_____________________</w:t>
      </w:r>
    </w:p>
    <w:p w:rsidR="00836E3D" w:rsidRPr="00272440" w:rsidRDefault="00836E3D" w:rsidP="00BE1155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>«</w:t>
      </w:r>
      <w:r w:rsidR="00AF4BEA">
        <w:rPr>
          <w:i/>
          <w:sz w:val="18"/>
          <w:szCs w:val="18"/>
        </w:rPr>
        <w:t>16</w:t>
      </w:r>
      <w:r w:rsidRPr="00272440">
        <w:rPr>
          <w:i/>
          <w:sz w:val="18"/>
          <w:szCs w:val="18"/>
        </w:rPr>
        <w:t xml:space="preserve">» </w:t>
      </w:r>
      <w:r w:rsidR="00AF4BEA">
        <w:rPr>
          <w:i/>
          <w:sz w:val="18"/>
          <w:szCs w:val="18"/>
        </w:rPr>
        <w:t>мая</w:t>
      </w:r>
      <w:r>
        <w:rPr>
          <w:i/>
          <w:sz w:val="18"/>
          <w:szCs w:val="18"/>
        </w:rPr>
        <w:t xml:space="preserve"> 2023 </w:t>
      </w:r>
      <w:r w:rsidRPr="00272440">
        <w:rPr>
          <w:i/>
          <w:sz w:val="18"/>
          <w:szCs w:val="18"/>
        </w:rPr>
        <w:t>года</w:t>
      </w:r>
      <w:r w:rsidR="00AF4BEA">
        <w:rPr>
          <w:i/>
          <w:sz w:val="18"/>
          <w:szCs w:val="18"/>
        </w:rPr>
        <w:t>.</w:t>
      </w:r>
    </w:p>
    <w:p w:rsidR="00836E3D" w:rsidRPr="003D5843" w:rsidRDefault="00836E3D" w:rsidP="00BE1155">
      <w:pPr>
        <w:spacing w:line="276" w:lineRule="auto"/>
        <w:ind w:firstLine="0"/>
        <w:jc w:val="center"/>
        <w:rPr>
          <w:i/>
          <w:sz w:val="24"/>
          <w:szCs w:val="24"/>
        </w:rPr>
      </w:pPr>
    </w:p>
    <w:p w:rsidR="00836E3D" w:rsidRPr="003D5843" w:rsidRDefault="00836E3D" w:rsidP="00BE1155">
      <w:pPr>
        <w:pStyle w:val="2"/>
        <w:spacing w:line="276" w:lineRule="auto"/>
        <w:ind w:left="284"/>
        <w:rPr>
          <w:sz w:val="24"/>
          <w:szCs w:val="24"/>
        </w:rPr>
      </w:pPr>
      <w:r w:rsidRPr="003D5843">
        <w:rPr>
          <w:sz w:val="24"/>
          <w:szCs w:val="24"/>
        </w:rPr>
        <w:t>отчет</w:t>
      </w:r>
    </w:p>
    <w:p w:rsidR="000463BE" w:rsidRDefault="00836E3D" w:rsidP="00BE1155">
      <w:pPr>
        <w:pStyle w:val="2"/>
        <w:spacing w:line="276" w:lineRule="auto"/>
        <w:ind w:left="284"/>
        <w:rPr>
          <w:sz w:val="24"/>
          <w:szCs w:val="24"/>
        </w:rPr>
      </w:pPr>
      <w:r w:rsidRPr="003D5843">
        <w:rPr>
          <w:sz w:val="24"/>
          <w:szCs w:val="24"/>
        </w:rPr>
        <w:t>о результатах контрольного мероприятия</w:t>
      </w:r>
    </w:p>
    <w:p w:rsidR="00AF4BEA" w:rsidRPr="00AF4BEA" w:rsidRDefault="00AF4BEA" w:rsidP="00BE1155"/>
    <w:p w:rsidR="00AF4BEA" w:rsidRPr="00AF4BEA" w:rsidRDefault="00AF4BEA" w:rsidP="00BE1155">
      <w:pPr>
        <w:spacing w:after="200" w:line="276" w:lineRule="auto"/>
        <w:ind w:firstLine="0"/>
        <w:contextualSpacing/>
        <w:jc w:val="center"/>
        <w:rPr>
          <w:rFonts w:eastAsia="Calibri"/>
          <w:b/>
          <w:sz w:val="26"/>
          <w:szCs w:val="22"/>
          <w:lang w:eastAsia="en-US"/>
        </w:rPr>
      </w:pPr>
      <w:r w:rsidRPr="00AF4BEA">
        <w:rPr>
          <w:rFonts w:eastAsia="Calibri"/>
          <w:b/>
          <w:sz w:val="26"/>
          <w:szCs w:val="22"/>
          <w:lang w:eastAsia="en-US"/>
        </w:rPr>
        <w:t>«Проверка реализации муниципальной программы муниципального района «Мещовский район» «Развитие общего и дополнительного образования в МР «Мещовский район» в рамках подпрограммы «Развитие дополнительного образования» за 2022 год</w:t>
      </w:r>
    </w:p>
    <w:p w:rsidR="000463BE" w:rsidRPr="00AF4BEA" w:rsidRDefault="000463BE" w:rsidP="00BE1155">
      <w:pPr>
        <w:rPr>
          <w:lang w:eastAsia="x-none"/>
        </w:rPr>
      </w:pPr>
    </w:p>
    <w:p w:rsidR="005468EB" w:rsidRPr="000463BE" w:rsidRDefault="00836E3D" w:rsidP="00BE1155">
      <w:pPr>
        <w:tabs>
          <w:tab w:val="left" w:pos="1134"/>
        </w:tabs>
        <w:spacing w:before="60" w:line="276" w:lineRule="auto"/>
        <w:ind w:left="284" w:hanging="284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1. Основание для проведения контрольного мероприятия</w:t>
      </w:r>
      <w:r w:rsidR="005468EB" w:rsidRPr="000463BE">
        <w:rPr>
          <w:sz w:val="24"/>
          <w:szCs w:val="24"/>
          <w:u w:val="single"/>
        </w:rPr>
        <w:t>:</w:t>
      </w:r>
      <w:r w:rsidR="005468EB" w:rsidRPr="000463BE">
        <w:rPr>
          <w:sz w:val="24"/>
          <w:szCs w:val="24"/>
        </w:rPr>
        <w:t xml:space="preserve"> </w:t>
      </w:r>
      <w:r w:rsidR="00AF4BEA" w:rsidRPr="00561C12">
        <w:rPr>
          <w:rFonts w:eastAsia="Calibri"/>
          <w:sz w:val="26"/>
          <w:szCs w:val="26"/>
          <w:lang w:eastAsia="en-US"/>
        </w:rPr>
        <w:t>Приказ Председателя Контрольно-счетного органа муниципального образования муниципального района «Мещовский район» № 02 от 16.03.2023 года «О проведении контроля реализации муниципальной программы муниципального района «Мещовский район» «Развитие общего и дополнительного образования в МР «Мещовский район» в рамках подпрограммы «Развитие дополнительного образования» за 2022 год</w:t>
      </w:r>
      <w:r w:rsidR="00AF4BEA">
        <w:rPr>
          <w:rFonts w:eastAsia="Calibri"/>
          <w:sz w:val="26"/>
          <w:szCs w:val="26"/>
          <w:lang w:eastAsia="en-US"/>
        </w:rPr>
        <w:t>»;</w:t>
      </w:r>
      <w:r w:rsidR="00AF4BEA" w:rsidRPr="00561C12">
        <w:rPr>
          <w:rFonts w:eastAsia="Calibri"/>
          <w:sz w:val="26"/>
          <w:szCs w:val="26"/>
          <w:lang w:eastAsia="en-US"/>
        </w:rPr>
        <w:t xml:space="preserve"> п.1.</w:t>
      </w:r>
      <w:r w:rsidR="00AF4BEA">
        <w:rPr>
          <w:rFonts w:eastAsia="Calibri"/>
          <w:sz w:val="26"/>
          <w:szCs w:val="26"/>
          <w:lang w:eastAsia="en-US"/>
        </w:rPr>
        <w:t>2.4</w:t>
      </w:r>
      <w:r w:rsidR="00AF4BEA" w:rsidRPr="00561C12">
        <w:rPr>
          <w:rFonts w:eastAsia="Calibri"/>
          <w:sz w:val="26"/>
          <w:szCs w:val="26"/>
          <w:lang w:eastAsia="en-US"/>
        </w:rPr>
        <w:t xml:space="preserve"> Плана работы Контрольно-счётного органа муниципального района на 2023 год</w:t>
      </w:r>
    </w:p>
    <w:p w:rsidR="00836E3D" w:rsidRPr="000463BE" w:rsidRDefault="00836E3D" w:rsidP="00BE1155">
      <w:pPr>
        <w:spacing w:line="276" w:lineRule="auto"/>
        <w:ind w:firstLine="0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2. Предмет контрольного мероприятия:</w:t>
      </w:r>
      <w:r w:rsidR="005468EB" w:rsidRPr="000463BE">
        <w:rPr>
          <w:sz w:val="24"/>
          <w:szCs w:val="24"/>
        </w:rPr>
        <w:t xml:space="preserve"> </w:t>
      </w:r>
      <w:r w:rsidR="00AF4BEA">
        <w:rPr>
          <w:sz w:val="24"/>
          <w:szCs w:val="24"/>
        </w:rPr>
        <w:t xml:space="preserve">финансирование муниципальной программы, целевое и эффективное использование денежных средств в </w:t>
      </w:r>
      <w:r w:rsidR="00AF4BEA" w:rsidRPr="00AF4BEA">
        <w:rPr>
          <w:sz w:val="24"/>
          <w:szCs w:val="24"/>
        </w:rPr>
        <w:t>МКОУ ДО «Центр творческого развития и гуманитарного образования «Воспитание».</w:t>
      </w:r>
    </w:p>
    <w:p w:rsidR="00836E3D" w:rsidRPr="000463BE" w:rsidRDefault="00836E3D" w:rsidP="00BE1155">
      <w:pPr>
        <w:spacing w:line="276" w:lineRule="auto"/>
        <w:ind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 xml:space="preserve">3. Объект (объекты) контрольного мероприятия: </w:t>
      </w:r>
    </w:p>
    <w:p w:rsidR="00836E3D" w:rsidRPr="003D5843" w:rsidRDefault="005468EB" w:rsidP="00BE1155">
      <w:pPr>
        <w:spacing w:line="276" w:lineRule="auto"/>
        <w:ind w:left="1134" w:firstLine="0"/>
        <w:rPr>
          <w:sz w:val="24"/>
          <w:szCs w:val="24"/>
        </w:rPr>
      </w:pPr>
      <w:r w:rsidRPr="000463BE">
        <w:rPr>
          <w:sz w:val="24"/>
          <w:szCs w:val="24"/>
        </w:rPr>
        <w:t xml:space="preserve">     1) </w:t>
      </w:r>
      <w:r w:rsidR="00AF4BEA" w:rsidRPr="00AF4BEA">
        <w:rPr>
          <w:sz w:val="24"/>
          <w:szCs w:val="24"/>
        </w:rPr>
        <w:t>Муниципальное казенное образовательное учреждение дополнительного образования «Центр творческого развития и гуманита</w:t>
      </w:r>
      <w:r w:rsidR="00AF4BEA">
        <w:rPr>
          <w:sz w:val="24"/>
          <w:szCs w:val="24"/>
        </w:rPr>
        <w:t xml:space="preserve">рного образования «Воспитание» </w:t>
      </w:r>
      <w:r w:rsidR="00AF4BEA" w:rsidRPr="00AF4BEA">
        <w:rPr>
          <w:sz w:val="24"/>
          <w:szCs w:val="24"/>
        </w:rPr>
        <w:t>(сокращенное – Центр «В</w:t>
      </w:r>
      <w:r w:rsidR="0077086B">
        <w:rPr>
          <w:sz w:val="24"/>
          <w:szCs w:val="24"/>
        </w:rPr>
        <w:t>оспитание», далее – Учреждение)</w:t>
      </w:r>
      <w:r w:rsidRPr="000463BE">
        <w:rPr>
          <w:sz w:val="24"/>
          <w:szCs w:val="24"/>
        </w:rPr>
        <w:t xml:space="preserve">: </w:t>
      </w:r>
      <w:r w:rsidR="00AF4BEA" w:rsidRPr="00AF4BEA">
        <w:rPr>
          <w:sz w:val="24"/>
          <w:szCs w:val="24"/>
        </w:rPr>
        <w:t>249240, Калужская область,</w:t>
      </w:r>
      <w:r w:rsidR="00990266">
        <w:rPr>
          <w:sz w:val="24"/>
          <w:szCs w:val="24"/>
        </w:rPr>
        <w:t xml:space="preserve"> Мещовский район, г. Мещовск</w:t>
      </w:r>
      <w:r w:rsidR="00AF4BEA" w:rsidRPr="00AF4BEA">
        <w:rPr>
          <w:sz w:val="24"/>
          <w:szCs w:val="24"/>
        </w:rPr>
        <w:t xml:space="preserve">, </w:t>
      </w:r>
      <w:r w:rsidR="00990266">
        <w:rPr>
          <w:sz w:val="24"/>
          <w:szCs w:val="24"/>
        </w:rPr>
        <w:t>ул. Луначарского</w:t>
      </w:r>
      <w:r w:rsidR="00AF4BEA" w:rsidRPr="00AF4BEA">
        <w:rPr>
          <w:sz w:val="24"/>
          <w:szCs w:val="24"/>
        </w:rPr>
        <w:t xml:space="preserve">, </w:t>
      </w:r>
      <w:r w:rsidR="00990266">
        <w:rPr>
          <w:sz w:val="24"/>
          <w:szCs w:val="24"/>
        </w:rPr>
        <w:t>д.11</w:t>
      </w:r>
      <w:r w:rsidRPr="000463BE">
        <w:rPr>
          <w:sz w:val="24"/>
          <w:szCs w:val="24"/>
        </w:rPr>
        <w:t xml:space="preserve">; ИНН/КПП </w:t>
      </w:r>
      <w:r w:rsidR="00990266" w:rsidRPr="00990266">
        <w:rPr>
          <w:sz w:val="24"/>
          <w:szCs w:val="24"/>
        </w:rPr>
        <w:t>4013003214</w:t>
      </w:r>
      <w:r w:rsidRPr="000463BE">
        <w:rPr>
          <w:sz w:val="24"/>
          <w:szCs w:val="24"/>
        </w:rPr>
        <w:t>/</w:t>
      </w:r>
      <w:r w:rsidR="00990266" w:rsidRPr="00990266">
        <w:t xml:space="preserve"> </w:t>
      </w:r>
      <w:r w:rsidR="00990266" w:rsidRPr="00990266">
        <w:rPr>
          <w:sz w:val="24"/>
          <w:szCs w:val="24"/>
        </w:rPr>
        <w:t>401301001</w:t>
      </w:r>
      <w:r w:rsidRPr="000463BE">
        <w:rPr>
          <w:sz w:val="24"/>
          <w:szCs w:val="24"/>
        </w:rPr>
        <w:t>;</w:t>
      </w:r>
    </w:p>
    <w:p w:rsidR="00836E3D" w:rsidRPr="003D5843" w:rsidRDefault="00836E3D" w:rsidP="00BE1155">
      <w:pPr>
        <w:spacing w:line="276" w:lineRule="auto"/>
        <w:ind w:firstLine="0"/>
        <w:rPr>
          <w:sz w:val="24"/>
          <w:szCs w:val="24"/>
        </w:rPr>
      </w:pPr>
      <w:r w:rsidRPr="003D5843">
        <w:rPr>
          <w:sz w:val="24"/>
          <w:szCs w:val="24"/>
        </w:rPr>
        <w:t>4</w:t>
      </w:r>
      <w:r w:rsidRPr="000463BE">
        <w:rPr>
          <w:sz w:val="24"/>
          <w:szCs w:val="24"/>
          <w:u w:val="single"/>
        </w:rPr>
        <w:t>. Проверяемый период деятельности:</w:t>
      </w:r>
      <w:r w:rsidRPr="003D5843">
        <w:rPr>
          <w:sz w:val="24"/>
          <w:szCs w:val="24"/>
        </w:rPr>
        <w:t xml:space="preserve"> </w:t>
      </w:r>
      <w:r w:rsidR="00990266" w:rsidRPr="00990266">
        <w:rPr>
          <w:sz w:val="24"/>
          <w:szCs w:val="24"/>
        </w:rPr>
        <w:t>с 01.01.2022 г. по 31.12.2022 г.</w:t>
      </w:r>
    </w:p>
    <w:p w:rsidR="005468EB" w:rsidRPr="000463BE" w:rsidRDefault="00836E3D" w:rsidP="00BE1155">
      <w:pPr>
        <w:spacing w:line="276" w:lineRule="auto"/>
        <w:ind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5. Срок пров</w:t>
      </w:r>
      <w:r w:rsidR="005468EB" w:rsidRPr="000463BE">
        <w:rPr>
          <w:sz w:val="24"/>
          <w:szCs w:val="24"/>
          <w:u w:val="single"/>
        </w:rPr>
        <w:t>едения контрольного мероприятия:</w:t>
      </w:r>
      <w:r w:rsidR="00990266">
        <w:rPr>
          <w:sz w:val="24"/>
          <w:szCs w:val="24"/>
          <w:u w:val="single"/>
        </w:rPr>
        <w:t xml:space="preserve"> </w:t>
      </w:r>
      <w:r w:rsidR="00990266" w:rsidRPr="00990266">
        <w:rPr>
          <w:sz w:val="24"/>
          <w:szCs w:val="24"/>
        </w:rPr>
        <w:t>с 12.04.2023 г. по 28.04.2023 г.</w:t>
      </w:r>
    </w:p>
    <w:p w:rsidR="00836E3D" w:rsidRPr="000463BE" w:rsidRDefault="00836E3D" w:rsidP="00BE1155">
      <w:pPr>
        <w:spacing w:line="276" w:lineRule="auto"/>
        <w:ind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6. Цели контрольного мероприятия:</w:t>
      </w:r>
    </w:p>
    <w:p w:rsidR="003A6FF9" w:rsidRDefault="00836E3D" w:rsidP="00BE1155">
      <w:pPr>
        <w:spacing w:line="276" w:lineRule="auto"/>
        <w:ind w:firstLine="0"/>
        <w:rPr>
          <w:sz w:val="24"/>
          <w:szCs w:val="24"/>
        </w:rPr>
      </w:pPr>
      <w:r w:rsidRPr="003D5843">
        <w:rPr>
          <w:sz w:val="24"/>
          <w:szCs w:val="24"/>
        </w:rPr>
        <w:t xml:space="preserve">    (Цель 1) </w:t>
      </w:r>
      <w:r w:rsidR="00C07188" w:rsidRPr="00C07188">
        <w:rPr>
          <w:b/>
          <w:sz w:val="24"/>
          <w:szCs w:val="24"/>
        </w:rPr>
        <w:t>1.</w:t>
      </w:r>
      <w:r w:rsidR="00C07188">
        <w:rPr>
          <w:sz w:val="24"/>
          <w:szCs w:val="24"/>
        </w:rPr>
        <w:t xml:space="preserve"> </w:t>
      </w:r>
      <w:r w:rsidR="003A6FF9" w:rsidRPr="003A6FF9">
        <w:rPr>
          <w:b/>
          <w:sz w:val="24"/>
          <w:szCs w:val="24"/>
        </w:rPr>
        <w:t>Проверка порядка разработки муниципальной программы и её подпрограммы в Мещовском районе, её формирования, реализации и проведения оценки эффективности реализации, руководства, контроля и мониторинга, внесение изменений в содержание и финансирование согласно НПА</w:t>
      </w:r>
    </w:p>
    <w:p w:rsidR="003A6FF9" w:rsidRDefault="003A6FF9" w:rsidP="00BE1155">
      <w:pPr>
        <w:spacing w:line="276" w:lineRule="auto"/>
        <w:ind w:firstLine="0"/>
        <w:rPr>
          <w:sz w:val="24"/>
          <w:szCs w:val="24"/>
        </w:rPr>
      </w:pPr>
    </w:p>
    <w:p w:rsidR="0077086B" w:rsidRDefault="0077086B" w:rsidP="00BE1155">
      <w:pPr>
        <w:spacing w:line="276" w:lineRule="auto"/>
        <w:ind w:left="993" w:firstLine="0"/>
        <w:rPr>
          <w:b/>
          <w:i/>
          <w:sz w:val="24"/>
          <w:szCs w:val="24"/>
        </w:rPr>
      </w:pPr>
      <w:r w:rsidRPr="0077086B">
        <w:rPr>
          <w:b/>
          <w:i/>
          <w:sz w:val="24"/>
          <w:szCs w:val="24"/>
        </w:rPr>
        <w:t xml:space="preserve">1. </w:t>
      </w:r>
      <w:r w:rsidRPr="003A0F4B">
        <w:rPr>
          <w:i/>
          <w:sz w:val="24"/>
          <w:szCs w:val="24"/>
        </w:rPr>
        <w:t>Проанализирова</w:t>
      </w:r>
      <w:r w:rsidR="00E72C72">
        <w:rPr>
          <w:i/>
          <w:sz w:val="24"/>
          <w:szCs w:val="24"/>
        </w:rPr>
        <w:t>ть</w:t>
      </w:r>
      <w:r w:rsidRPr="003A0F4B">
        <w:rPr>
          <w:i/>
          <w:sz w:val="24"/>
          <w:szCs w:val="24"/>
        </w:rPr>
        <w:t xml:space="preserve"> объем бюджетных ассигнований в соответствии с уточненной бюджетной росписью расходов и исполненных назначений по </w:t>
      </w:r>
      <w:r w:rsidRPr="003A0F4B">
        <w:rPr>
          <w:i/>
          <w:sz w:val="24"/>
          <w:szCs w:val="24"/>
        </w:rPr>
        <w:lastRenderedPageBreak/>
        <w:t>исполнению муниципальной программы "Развитие общего и дополнительного образования в МР "Мещовский район";</w:t>
      </w:r>
    </w:p>
    <w:p w:rsidR="00AA7E19" w:rsidRDefault="0077086B" w:rsidP="00BE1155">
      <w:pPr>
        <w:spacing w:line="276" w:lineRule="auto"/>
        <w:ind w:left="993" w:firstLine="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2. </w:t>
      </w:r>
      <w:r w:rsidR="00E72C72">
        <w:rPr>
          <w:i/>
          <w:sz w:val="24"/>
          <w:szCs w:val="24"/>
        </w:rPr>
        <w:t>Представить</w:t>
      </w:r>
      <w:r w:rsidRPr="003A0F4B">
        <w:rPr>
          <w:i/>
          <w:sz w:val="24"/>
          <w:szCs w:val="24"/>
        </w:rPr>
        <w:t xml:space="preserve"> запланированный объем финансирования подпрограммы «Развитие дополнительного образования» из местного бюджета</w:t>
      </w:r>
      <w:r w:rsidR="00AA7E19">
        <w:rPr>
          <w:i/>
          <w:sz w:val="24"/>
          <w:szCs w:val="24"/>
        </w:rPr>
        <w:t xml:space="preserve"> в сравнении его с</w:t>
      </w:r>
      <w:r w:rsidR="00AA7E19" w:rsidRPr="00AA7E19">
        <w:t xml:space="preserve"> </w:t>
      </w:r>
      <w:r w:rsidR="00AA7E19">
        <w:rPr>
          <w:i/>
          <w:sz w:val="24"/>
          <w:szCs w:val="24"/>
        </w:rPr>
        <w:t>фактическим</w:t>
      </w:r>
      <w:r w:rsidR="00AA7E19" w:rsidRPr="00AA7E19">
        <w:rPr>
          <w:i/>
          <w:sz w:val="24"/>
          <w:szCs w:val="24"/>
        </w:rPr>
        <w:t xml:space="preserve"> объем финансирования подпрограммы «Развитие дополнительного образования» из местного бюджета</w:t>
      </w:r>
      <w:r w:rsidR="00AA7E19">
        <w:rPr>
          <w:i/>
          <w:sz w:val="24"/>
          <w:szCs w:val="24"/>
        </w:rPr>
        <w:t xml:space="preserve"> (в разбивке средств местного и областного бюджета);</w:t>
      </w:r>
    </w:p>
    <w:p w:rsidR="003A0F4B" w:rsidRDefault="00AA7E19" w:rsidP="00BE1155">
      <w:pPr>
        <w:spacing w:line="276" w:lineRule="auto"/>
        <w:ind w:left="993"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>
        <w:rPr>
          <w:i/>
          <w:sz w:val="24"/>
          <w:szCs w:val="24"/>
        </w:rPr>
        <w:t xml:space="preserve"> </w:t>
      </w:r>
      <w:r w:rsidR="0077086B" w:rsidRPr="003A0F4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</w:t>
      </w:r>
      <w:r w:rsidR="0077086B" w:rsidRPr="003A0F4B">
        <w:rPr>
          <w:i/>
          <w:sz w:val="24"/>
          <w:szCs w:val="24"/>
        </w:rPr>
        <w:t>роанализирова</w:t>
      </w:r>
      <w:r w:rsidR="00E72C72">
        <w:rPr>
          <w:i/>
          <w:sz w:val="24"/>
          <w:szCs w:val="24"/>
        </w:rPr>
        <w:t xml:space="preserve">ть </w:t>
      </w:r>
      <w:r w:rsidR="0077086B" w:rsidRPr="003A0F4B">
        <w:rPr>
          <w:i/>
          <w:sz w:val="24"/>
          <w:szCs w:val="24"/>
        </w:rPr>
        <w:t>механизм реализации подпрограммы</w:t>
      </w:r>
      <w:r w:rsidR="00D4594A" w:rsidRPr="003A0F4B">
        <w:rPr>
          <w:i/>
          <w:sz w:val="24"/>
          <w:szCs w:val="24"/>
        </w:rPr>
        <w:t>, определяемый отделом образования администрации МР «Мещовский район», изуч</w:t>
      </w:r>
      <w:r w:rsidR="00E72C72">
        <w:rPr>
          <w:i/>
          <w:sz w:val="24"/>
          <w:szCs w:val="24"/>
        </w:rPr>
        <w:t>ить</w:t>
      </w:r>
      <w:r w:rsidR="00D4594A" w:rsidRPr="003A0F4B">
        <w:rPr>
          <w:i/>
          <w:sz w:val="24"/>
          <w:szCs w:val="24"/>
        </w:rPr>
        <w:t xml:space="preserve"> вопросы:</w:t>
      </w:r>
      <w:r w:rsidR="00D4594A">
        <w:rPr>
          <w:b/>
          <w:i/>
          <w:sz w:val="24"/>
          <w:szCs w:val="24"/>
        </w:rPr>
        <w:t xml:space="preserve">   </w:t>
      </w:r>
    </w:p>
    <w:p w:rsidR="003A0F4B" w:rsidRPr="00E8411A" w:rsidRDefault="00D4594A" w:rsidP="00BE1155">
      <w:pPr>
        <w:pStyle w:val="a4"/>
        <w:numPr>
          <w:ilvl w:val="0"/>
          <w:numId w:val="11"/>
        </w:numPr>
        <w:spacing w:line="276" w:lineRule="auto"/>
        <w:rPr>
          <w:i/>
          <w:sz w:val="24"/>
          <w:szCs w:val="24"/>
        </w:rPr>
      </w:pPr>
      <w:r w:rsidRPr="00E8411A">
        <w:rPr>
          <w:i/>
          <w:sz w:val="24"/>
          <w:szCs w:val="24"/>
        </w:rPr>
        <w:t>кто осуществляет общее руководство, контроль и мониторинг за ходом реализации по</w:t>
      </w:r>
      <w:r w:rsidR="003A0F4B" w:rsidRPr="00E8411A">
        <w:rPr>
          <w:i/>
          <w:sz w:val="24"/>
          <w:szCs w:val="24"/>
        </w:rPr>
        <w:t>дпрограммы;</w:t>
      </w:r>
    </w:p>
    <w:p w:rsidR="0077086B" w:rsidRPr="00E8411A" w:rsidRDefault="00D4594A" w:rsidP="00BE1155">
      <w:pPr>
        <w:pStyle w:val="a4"/>
        <w:numPr>
          <w:ilvl w:val="0"/>
          <w:numId w:val="11"/>
        </w:numPr>
        <w:spacing w:line="276" w:lineRule="auto"/>
        <w:rPr>
          <w:i/>
          <w:sz w:val="24"/>
          <w:szCs w:val="24"/>
        </w:rPr>
      </w:pPr>
      <w:r w:rsidRPr="00E8411A">
        <w:rPr>
          <w:i/>
          <w:sz w:val="24"/>
          <w:szCs w:val="24"/>
        </w:rPr>
        <w:t xml:space="preserve">какую роль </w:t>
      </w:r>
      <w:r w:rsidR="003A0F4B" w:rsidRPr="00E8411A">
        <w:rPr>
          <w:i/>
          <w:sz w:val="24"/>
          <w:szCs w:val="24"/>
        </w:rPr>
        <w:t>играют отдел</w:t>
      </w:r>
      <w:r w:rsidRPr="00E8411A">
        <w:rPr>
          <w:i/>
          <w:sz w:val="24"/>
          <w:szCs w:val="24"/>
        </w:rPr>
        <w:t xml:space="preserve"> экономики и финансовый отдел администрации МР «</w:t>
      </w:r>
      <w:r w:rsidR="003A0F4B" w:rsidRPr="00E8411A">
        <w:rPr>
          <w:i/>
          <w:sz w:val="24"/>
          <w:szCs w:val="24"/>
        </w:rPr>
        <w:t>Мещовский район</w:t>
      </w:r>
      <w:r w:rsidRPr="00E8411A">
        <w:rPr>
          <w:i/>
          <w:sz w:val="24"/>
          <w:szCs w:val="24"/>
        </w:rPr>
        <w:t>»</w:t>
      </w:r>
      <w:r w:rsidR="003A0F4B" w:rsidRPr="00E8411A">
        <w:rPr>
          <w:i/>
          <w:sz w:val="24"/>
          <w:szCs w:val="24"/>
        </w:rPr>
        <w:t xml:space="preserve"> </w:t>
      </w:r>
      <w:r w:rsidR="003A0F4B" w:rsidRPr="00E8411A">
        <w:rPr>
          <w:i/>
          <w:sz w:val="24"/>
          <w:szCs w:val="24"/>
          <w:u w:val="single"/>
        </w:rPr>
        <w:t>в подготовке</w:t>
      </w:r>
      <w:r w:rsidR="003A0F4B" w:rsidRPr="00E8411A">
        <w:rPr>
          <w:i/>
          <w:sz w:val="24"/>
          <w:szCs w:val="24"/>
        </w:rPr>
        <w:t xml:space="preserve"> экспертиз в части целей, задач, индикаторов муниципальной программы, содержания муниципальной программы (подпрограмм) на соответствие требованиям </w:t>
      </w:r>
      <w:r w:rsidR="00BE1155" w:rsidRPr="00E8411A">
        <w:rPr>
          <w:i/>
          <w:sz w:val="24"/>
          <w:szCs w:val="24"/>
        </w:rPr>
        <w:t>Порядка</w:t>
      </w:r>
      <w:r w:rsidR="00E8411A" w:rsidRPr="00E8411A">
        <w:rPr>
          <w:i/>
          <w:sz w:val="24"/>
          <w:szCs w:val="24"/>
        </w:rPr>
        <w:t>,</w:t>
      </w:r>
      <w:r w:rsidR="00BE1155" w:rsidRPr="00E8411A">
        <w:rPr>
          <w:i/>
          <w:sz w:val="24"/>
          <w:szCs w:val="24"/>
          <w:u w:val="single"/>
        </w:rPr>
        <w:t xml:space="preserve"> </w:t>
      </w:r>
      <w:r w:rsidR="00E8411A" w:rsidRPr="00E8411A">
        <w:rPr>
          <w:i/>
          <w:sz w:val="24"/>
          <w:szCs w:val="24"/>
          <w:u w:val="single"/>
        </w:rPr>
        <w:t>в</w:t>
      </w:r>
      <w:r w:rsidR="00E8411A" w:rsidRPr="00E8411A">
        <w:rPr>
          <w:i/>
          <w:sz w:val="24"/>
          <w:szCs w:val="24"/>
        </w:rPr>
        <w:t xml:space="preserve"> </w:t>
      </w:r>
      <w:r w:rsidR="00E8411A" w:rsidRPr="00E8411A">
        <w:rPr>
          <w:i/>
          <w:sz w:val="24"/>
          <w:szCs w:val="24"/>
          <w:u w:val="single"/>
        </w:rPr>
        <w:t>подготовке</w:t>
      </w:r>
      <w:r w:rsidR="00E8411A" w:rsidRPr="00E8411A">
        <w:rPr>
          <w:i/>
          <w:sz w:val="24"/>
          <w:szCs w:val="24"/>
        </w:rPr>
        <w:t xml:space="preserve"> </w:t>
      </w:r>
      <w:r w:rsidR="00BE1155" w:rsidRPr="00E8411A">
        <w:rPr>
          <w:i/>
          <w:sz w:val="24"/>
          <w:szCs w:val="24"/>
        </w:rPr>
        <w:t xml:space="preserve">положительное/отрицательное заключение па проект; </w:t>
      </w:r>
    </w:p>
    <w:p w:rsidR="00BE1155" w:rsidRPr="00E8411A" w:rsidRDefault="00BE1155" w:rsidP="00BE1155">
      <w:pPr>
        <w:pStyle w:val="a4"/>
        <w:numPr>
          <w:ilvl w:val="0"/>
          <w:numId w:val="11"/>
        </w:numPr>
        <w:spacing w:line="276" w:lineRule="auto"/>
        <w:rPr>
          <w:i/>
          <w:sz w:val="24"/>
          <w:szCs w:val="24"/>
        </w:rPr>
      </w:pPr>
      <w:r w:rsidRPr="00E8411A">
        <w:rPr>
          <w:i/>
          <w:sz w:val="24"/>
          <w:szCs w:val="24"/>
        </w:rPr>
        <w:t xml:space="preserve">кто с даты поступления положительного заключения на проект муниципальной программы или предложения по внесению изменений в утвержденные муниципальные программы проводит экспертизу проекта муниципальной программы в </w:t>
      </w:r>
      <w:r w:rsidRPr="00E8411A">
        <w:rPr>
          <w:i/>
          <w:sz w:val="24"/>
          <w:szCs w:val="24"/>
          <w:u w:val="single"/>
        </w:rPr>
        <w:t>части обоснования объема финансовых ресурсов и в какие сроки</w:t>
      </w:r>
    </w:p>
    <w:p w:rsidR="00E8411A" w:rsidRPr="00E8411A" w:rsidRDefault="00E8411A" w:rsidP="00E8411A">
      <w:pPr>
        <w:pStyle w:val="a4"/>
        <w:spacing w:line="276" w:lineRule="auto"/>
        <w:ind w:left="1713" w:firstLine="0"/>
        <w:rPr>
          <w:sz w:val="24"/>
          <w:szCs w:val="24"/>
        </w:rPr>
      </w:pPr>
    </w:p>
    <w:p w:rsidR="0019388E" w:rsidRDefault="00836E3D" w:rsidP="00BE1155">
      <w:pPr>
        <w:spacing w:line="276" w:lineRule="auto"/>
        <w:ind w:firstLine="0"/>
        <w:rPr>
          <w:b/>
          <w:sz w:val="24"/>
          <w:szCs w:val="24"/>
        </w:rPr>
      </w:pPr>
      <w:r w:rsidRPr="003D5843">
        <w:rPr>
          <w:sz w:val="24"/>
          <w:szCs w:val="24"/>
        </w:rPr>
        <w:t xml:space="preserve">    (Цель 2) </w:t>
      </w:r>
      <w:r w:rsidR="00990266" w:rsidRPr="00990266">
        <w:rPr>
          <w:b/>
          <w:sz w:val="24"/>
          <w:szCs w:val="24"/>
        </w:rPr>
        <w:t>2.</w:t>
      </w:r>
      <w:r w:rsidR="00990266" w:rsidRPr="00990266">
        <w:rPr>
          <w:b/>
          <w:sz w:val="24"/>
          <w:szCs w:val="24"/>
        </w:rPr>
        <w:tab/>
      </w:r>
      <w:r w:rsidR="0019388E" w:rsidRPr="0019388E">
        <w:rPr>
          <w:b/>
          <w:sz w:val="24"/>
          <w:szCs w:val="24"/>
        </w:rPr>
        <w:t xml:space="preserve">Анализ структуры расходов МКОУ ДО «Центр творческого развития и гуманитарного образования «Воспитание».   </w:t>
      </w:r>
    </w:p>
    <w:p w:rsidR="00E72C72" w:rsidRDefault="0019388E" w:rsidP="00E72C72">
      <w:pPr>
        <w:spacing w:line="276" w:lineRule="auto"/>
        <w:ind w:left="1418" w:firstLine="0"/>
        <w:rPr>
          <w:i/>
          <w:sz w:val="24"/>
          <w:szCs w:val="24"/>
        </w:rPr>
      </w:pPr>
      <w:r w:rsidRPr="00E72C72">
        <w:rPr>
          <w:b/>
          <w:i/>
          <w:sz w:val="24"/>
          <w:szCs w:val="24"/>
        </w:rPr>
        <w:t>1.</w:t>
      </w:r>
      <w:r w:rsidR="00E72C72">
        <w:rPr>
          <w:b/>
          <w:i/>
          <w:sz w:val="24"/>
          <w:szCs w:val="24"/>
        </w:rPr>
        <w:t xml:space="preserve"> </w:t>
      </w:r>
      <w:r w:rsidR="00E72C72" w:rsidRPr="00E72C72">
        <w:rPr>
          <w:i/>
          <w:sz w:val="24"/>
          <w:szCs w:val="24"/>
        </w:rPr>
        <w:t>Провезти</w:t>
      </w:r>
      <w:r w:rsidR="00E72C72">
        <w:rPr>
          <w:b/>
          <w:i/>
          <w:sz w:val="24"/>
          <w:szCs w:val="24"/>
        </w:rPr>
        <w:t xml:space="preserve"> </w:t>
      </w:r>
      <w:r w:rsidR="00E72C72">
        <w:rPr>
          <w:i/>
          <w:sz w:val="24"/>
          <w:szCs w:val="24"/>
        </w:rPr>
        <w:t>о</w:t>
      </w:r>
      <w:r w:rsidRPr="00E72C72">
        <w:rPr>
          <w:i/>
          <w:sz w:val="24"/>
          <w:szCs w:val="24"/>
        </w:rPr>
        <w:t xml:space="preserve">бщий анализ. </w:t>
      </w:r>
    </w:p>
    <w:p w:rsidR="00990266" w:rsidRDefault="00E72C72" w:rsidP="00E72C72">
      <w:pPr>
        <w:spacing w:line="276" w:lineRule="auto"/>
        <w:ind w:left="141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1.1 На основании анализа и соответствующих выводов провести анализ </w:t>
      </w:r>
      <w:r w:rsidR="0019388E" w:rsidRPr="00E72C72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 w:rsidR="00E8411A" w:rsidRPr="00E72C72">
        <w:rPr>
          <w:i/>
          <w:sz w:val="24"/>
          <w:szCs w:val="24"/>
        </w:rPr>
        <w:t>целевого и эффективного использования денежных средств на оплату труда педагогическим работникам в рамках увеличения численности учащихся,  организации новых студий с учетом посещаемости и затарифицированных часов, писем Министерства образования и науки  Калужской области руководителям органов исполнительной власти Калужской области, Главам администрации муниципальных районов (городских округов)  от 13.12.2021 года № 20-041/2661-21,  от 23.11.2021 года № 20-041/2661-21, от 04.10.2022 года № 21-041/2064-22 (об учете показателей заработной платы учителей при начислении заработной платы педагогическим работникам учреждений дополнительного образования по Указу Президента Российской Федерации от 07.05.2012 года №597 «О мероприятиях по реализации государственной социальной политики»).</w:t>
      </w:r>
      <w:r>
        <w:rPr>
          <w:i/>
          <w:sz w:val="24"/>
          <w:szCs w:val="24"/>
        </w:rPr>
        <w:t xml:space="preserve">Т.е. провести </w:t>
      </w:r>
      <w:r w:rsidR="00990266" w:rsidRPr="00990266">
        <w:rPr>
          <w:i/>
          <w:sz w:val="24"/>
          <w:szCs w:val="24"/>
        </w:rPr>
        <w:t>выборочн</w:t>
      </w:r>
      <w:r>
        <w:rPr>
          <w:i/>
          <w:sz w:val="24"/>
          <w:szCs w:val="24"/>
        </w:rPr>
        <w:t>ую</w:t>
      </w:r>
      <w:r w:rsidR="00990266" w:rsidRPr="00990266">
        <w:rPr>
          <w:i/>
          <w:sz w:val="24"/>
          <w:szCs w:val="24"/>
        </w:rPr>
        <w:t xml:space="preserve"> проверк</w:t>
      </w:r>
      <w:r>
        <w:rPr>
          <w:i/>
          <w:sz w:val="24"/>
          <w:szCs w:val="24"/>
        </w:rPr>
        <w:t>у</w:t>
      </w:r>
      <w:r w:rsidR="00990266" w:rsidRPr="00990266">
        <w:rPr>
          <w:i/>
          <w:sz w:val="24"/>
          <w:szCs w:val="24"/>
        </w:rPr>
        <w:t xml:space="preserve"> соответствия «количества детей» в студиях (многочисленных студиях) коли</w:t>
      </w:r>
      <w:r w:rsidR="00990266">
        <w:rPr>
          <w:i/>
          <w:sz w:val="24"/>
          <w:szCs w:val="24"/>
        </w:rPr>
        <w:t>честву затарифицированных часов, а именно:</w:t>
      </w:r>
    </w:p>
    <w:p w:rsidR="00990266" w:rsidRDefault="00990266" w:rsidP="00E8411A">
      <w:pPr>
        <w:pStyle w:val="a4"/>
        <w:numPr>
          <w:ilvl w:val="0"/>
          <w:numId w:val="12"/>
        </w:numPr>
        <w:spacing w:line="276" w:lineRule="auto"/>
        <w:rPr>
          <w:b/>
          <w:i/>
          <w:sz w:val="24"/>
          <w:szCs w:val="24"/>
        </w:rPr>
      </w:pPr>
      <w:r w:rsidRPr="00E8411A">
        <w:rPr>
          <w:b/>
          <w:i/>
          <w:sz w:val="24"/>
          <w:szCs w:val="24"/>
        </w:rPr>
        <w:t xml:space="preserve">опрос родителей о посещаемости студий детьми, </w:t>
      </w:r>
      <w:r w:rsidR="00C07188" w:rsidRPr="00E8411A">
        <w:rPr>
          <w:b/>
          <w:i/>
          <w:sz w:val="24"/>
          <w:szCs w:val="24"/>
        </w:rPr>
        <w:t xml:space="preserve">т.е. </w:t>
      </w:r>
      <w:r w:rsidRPr="00E8411A">
        <w:rPr>
          <w:b/>
          <w:i/>
          <w:sz w:val="24"/>
          <w:szCs w:val="24"/>
        </w:rPr>
        <w:t>фактичес</w:t>
      </w:r>
      <w:r w:rsidR="00BE1155" w:rsidRPr="00E8411A">
        <w:rPr>
          <w:b/>
          <w:i/>
          <w:sz w:val="24"/>
          <w:szCs w:val="24"/>
        </w:rPr>
        <w:t>кого пребывания детей в студиях;</w:t>
      </w:r>
    </w:p>
    <w:p w:rsidR="00C07188" w:rsidRPr="00E8411A" w:rsidRDefault="00C07188" w:rsidP="00E8411A">
      <w:pPr>
        <w:pStyle w:val="a4"/>
        <w:numPr>
          <w:ilvl w:val="0"/>
          <w:numId w:val="12"/>
        </w:numPr>
        <w:spacing w:line="276" w:lineRule="auto"/>
        <w:rPr>
          <w:b/>
          <w:i/>
          <w:sz w:val="24"/>
          <w:szCs w:val="24"/>
        </w:rPr>
      </w:pPr>
      <w:r w:rsidRPr="00E8411A">
        <w:rPr>
          <w:b/>
          <w:i/>
          <w:sz w:val="24"/>
          <w:szCs w:val="24"/>
        </w:rPr>
        <w:t>проверк</w:t>
      </w:r>
      <w:r w:rsidR="00E72C72">
        <w:rPr>
          <w:b/>
          <w:i/>
          <w:sz w:val="24"/>
          <w:szCs w:val="24"/>
        </w:rPr>
        <w:t>у</w:t>
      </w:r>
      <w:r w:rsidRPr="00E8411A">
        <w:rPr>
          <w:b/>
          <w:i/>
          <w:sz w:val="24"/>
          <w:szCs w:val="24"/>
        </w:rPr>
        <w:t xml:space="preserve"> соответствия «количества детей» в студиях (многочисленных студиях) количеству затарифицированных часов</w:t>
      </w:r>
      <w:r w:rsidR="00BE1155" w:rsidRPr="00E8411A">
        <w:rPr>
          <w:b/>
          <w:i/>
          <w:sz w:val="24"/>
          <w:szCs w:val="24"/>
        </w:rPr>
        <w:t>.</w:t>
      </w:r>
    </w:p>
    <w:p w:rsidR="000463BE" w:rsidRPr="00C07188" w:rsidRDefault="000463BE" w:rsidP="00BE1155">
      <w:pPr>
        <w:spacing w:line="276" w:lineRule="auto"/>
        <w:ind w:firstLine="0"/>
        <w:rPr>
          <w:b/>
          <w:i/>
          <w:sz w:val="24"/>
          <w:szCs w:val="24"/>
        </w:rPr>
      </w:pPr>
    </w:p>
    <w:p w:rsidR="00836E3D" w:rsidRPr="000463BE" w:rsidRDefault="000F24E6" w:rsidP="00BE1155">
      <w:pPr>
        <w:spacing w:line="276" w:lineRule="auto"/>
        <w:ind w:firstLine="0"/>
        <w:rPr>
          <w:sz w:val="16"/>
          <w:szCs w:val="16"/>
          <w:u w:val="single"/>
        </w:rPr>
      </w:pPr>
      <w:r w:rsidRPr="000463BE">
        <w:rPr>
          <w:sz w:val="24"/>
          <w:szCs w:val="24"/>
          <w:u w:val="single"/>
        </w:rPr>
        <w:t>7</w:t>
      </w:r>
      <w:r w:rsidR="00836E3D" w:rsidRPr="000463BE">
        <w:rPr>
          <w:sz w:val="24"/>
          <w:szCs w:val="24"/>
          <w:u w:val="single"/>
        </w:rPr>
        <w:t>. </w:t>
      </w:r>
      <w:r w:rsidR="00836E3D" w:rsidRPr="00D84D83">
        <w:rPr>
          <w:b/>
          <w:szCs w:val="28"/>
          <w:u w:val="single"/>
        </w:rPr>
        <w:t xml:space="preserve">Выводы </w:t>
      </w:r>
      <w:r w:rsidR="00836E3D" w:rsidRPr="000463BE">
        <w:rPr>
          <w:sz w:val="16"/>
          <w:szCs w:val="16"/>
          <w:u w:val="single"/>
        </w:rPr>
        <w:t>(</w:t>
      </w:r>
      <w:r w:rsidR="00836E3D" w:rsidRPr="000463BE">
        <w:rPr>
          <w:i/>
          <w:sz w:val="16"/>
          <w:szCs w:val="16"/>
          <w:u w:val="single"/>
        </w:rPr>
        <w:t xml:space="preserve">формулируются или по </w:t>
      </w:r>
      <w:proofErr w:type="gramStart"/>
      <w:r w:rsidR="00836E3D" w:rsidRPr="000463BE">
        <w:rPr>
          <w:i/>
          <w:sz w:val="16"/>
          <w:szCs w:val="16"/>
          <w:u w:val="single"/>
        </w:rPr>
        <w:t>каждой цели</w:t>
      </w:r>
      <w:proofErr w:type="gramEnd"/>
      <w:r w:rsidR="00836E3D" w:rsidRPr="000463BE">
        <w:rPr>
          <w:i/>
          <w:sz w:val="16"/>
          <w:szCs w:val="16"/>
          <w:u w:val="single"/>
        </w:rPr>
        <w:t xml:space="preserve"> или после изложения результатов по всем целям)</w:t>
      </w:r>
      <w:r w:rsidR="00836E3D" w:rsidRPr="000463BE">
        <w:rPr>
          <w:sz w:val="16"/>
          <w:szCs w:val="16"/>
          <w:u w:val="single"/>
        </w:rPr>
        <w:t>:</w:t>
      </w:r>
    </w:p>
    <w:p w:rsidR="00D84D83" w:rsidRPr="00D84D83" w:rsidRDefault="00D84D83" w:rsidP="00D84D83">
      <w:pPr>
        <w:widowControl w:val="0"/>
        <w:numPr>
          <w:ilvl w:val="0"/>
          <w:numId w:val="15"/>
        </w:numPr>
        <w:suppressAutoHyphens/>
        <w:spacing w:after="200" w:line="240" w:lineRule="auto"/>
        <w:contextualSpacing/>
        <w:rPr>
          <w:rFonts w:eastAsiaTheme="minorHAnsi"/>
          <w:sz w:val="26"/>
          <w:szCs w:val="26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Паспортом подпрограммы (представлен объектом проверки) на 2019 -2025 года было установлено, что «в центре работает 7 студий и в них занимается 306 детей», на момент проведения проверки студий в МКОУ ДО «Центр творческого развития и гуманитарного образования «Воспитание» - 11 шт. Количество учащихся (неуникальных) с момента утверждения муниципальной программы увеличилось на 173 человека по данным проверки и составило 479 человек на момент проверки. </w:t>
      </w:r>
    </w:p>
    <w:p w:rsidR="00D84D83" w:rsidRPr="00D84D83" w:rsidRDefault="00D84D83" w:rsidP="00D84D83">
      <w:pPr>
        <w:spacing w:after="200" w:line="240" w:lineRule="auto"/>
        <w:ind w:left="284" w:hanging="284"/>
        <w:contextualSpacing/>
        <w:rPr>
          <w:rFonts w:eastAsiaTheme="minorHAnsi"/>
          <w:sz w:val="26"/>
          <w:szCs w:val="26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       Значительное увеличение количества учащихся и открытие новых студий требует дополнительных финансовых вливаний из районного бюджета, а, значит, требует внесения изменений в муниципальную подпрограмму, требует проведения экономической экспертизы отделом экономики администрации МР «Мещовский район» и экспертизы проекта муниципальной подпрограммы в части обоснования изменения «объема финансовых ресурсов»</w:t>
      </w:r>
      <w:r w:rsidRPr="00D84D83">
        <w:rPr>
          <w:rFonts w:eastAsiaTheme="minorHAnsi"/>
          <w:sz w:val="26"/>
          <w:szCs w:val="26"/>
          <w:lang w:eastAsia="en-US"/>
        </w:rPr>
        <w:t>, реализации и проведения оценки эффективности реализации согласно Постановлению "Об утверждении Порядка разработки муниципальных программ муниципального района "Мещовский район".</w:t>
      </w:r>
    </w:p>
    <w:p w:rsidR="00D84D83" w:rsidRPr="00D84D83" w:rsidRDefault="00D84D83" w:rsidP="00D84D83">
      <w:pPr>
        <w:spacing w:after="200" w:line="240" w:lineRule="auto"/>
        <w:ind w:left="284" w:hanging="284"/>
        <w:contextualSpacing/>
        <w:rPr>
          <w:rFonts w:eastAsiaTheme="minorHAnsi"/>
          <w:i/>
          <w:sz w:val="26"/>
          <w:szCs w:val="26"/>
          <w:lang w:eastAsia="en-US"/>
        </w:rPr>
      </w:pPr>
      <w:r w:rsidRPr="00D84D83">
        <w:rPr>
          <w:rFonts w:eastAsiaTheme="minorHAnsi"/>
          <w:i/>
          <w:sz w:val="26"/>
          <w:szCs w:val="26"/>
          <w:lang w:eastAsia="en-US"/>
        </w:rPr>
        <w:t xml:space="preserve">    В связи с этим КСО МО МР «Мещовский район» </w:t>
      </w:r>
      <w:r>
        <w:rPr>
          <w:rFonts w:eastAsiaTheme="minorHAnsi"/>
          <w:i/>
          <w:sz w:val="26"/>
          <w:szCs w:val="26"/>
          <w:lang w:eastAsia="en-US"/>
        </w:rPr>
        <w:t>запросил</w:t>
      </w:r>
      <w:r w:rsidRPr="00D84D83">
        <w:rPr>
          <w:rFonts w:eastAsiaTheme="minorHAnsi"/>
          <w:i/>
          <w:sz w:val="26"/>
          <w:szCs w:val="26"/>
          <w:lang w:eastAsia="en-US"/>
        </w:rPr>
        <w:t xml:space="preserve"> отдел образования администрации МР «Мещовский район» представить положительное заключение экономического (и финансового) отдела на внесение изменений в муниципальную подпрограмму в результате которых были организованы новые студии в центре «Воспитание» и результаты проверки «Организация приема детей в МКОУ ДО» за сентябрь-октябрь 2022 года.</w:t>
      </w:r>
    </w:p>
    <w:p w:rsidR="00D84D83" w:rsidRPr="00D84D83" w:rsidRDefault="00D84D83" w:rsidP="00D84D83">
      <w:pPr>
        <w:spacing w:after="200" w:line="240" w:lineRule="auto"/>
        <w:ind w:left="284" w:hanging="284"/>
        <w:contextualSpacing/>
        <w:rPr>
          <w:rFonts w:eastAsiaTheme="minorHAnsi"/>
          <w:i/>
          <w:sz w:val="26"/>
          <w:szCs w:val="26"/>
          <w:lang w:eastAsia="en-US"/>
        </w:rPr>
      </w:pPr>
    </w:p>
    <w:p w:rsidR="00D84D83" w:rsidRPr="00D84D83" w:rsidRDefault="00D84D83" w:rsidP="00D84D83">
      <w:pPr>
        <w:widowControl w:val="0"/>
        <w:numPr>
          <w:ilvl w:val="0"/>
          <w:numId w:val="14"/>
        </w:numPr>
        <w:suppressAutoHyphens/>
        <w:spacing w:after="200" w:line="276" w:lineRule="auto"/>
        <w:ind w:left="284" w:right="-284" w:hanging="284"/>
        <w:contextualSpacing/>
        <w:jc w:val="left"/>
        <w:rPr>
          <w:rFonts w:eastAsia="Calibri"/>
          <w:b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В результате проверки было выявлено, что тарификация составлена на основании некорректных данных по количеству посещаемости детей.  Проверенные личные дела на новый учебный год не проходили корректировку к новому учебному году (старые заявления, отсутствие подписей, исправления дат, наличие документов на детей, которые давно (больше 3 лет) не посещают Учреждение и т.д.), что привело к завышению затарифицированных часов, а, как следствие, завышению начислений педагогам за отработанные «пустые» часы. </w:t>
      </w:r>
    </w:p>
    <w:p w:rsidR="00D84D83" w:rsidRPr="00D84D83" w:rsidRDefault="00D84D83" w:rsidP="00D84D83">
      <w:pPr>
        <w:widowControl w:val="0"/>
        <w:numPr>
          <w:ilvl w:val="0"/>
          <w:numId w:val="14"/>
        </w:numPr>
        <w:suppressAutoHyphens/>
        <w:spacing w:after="200" w:line="276" w:lineRule="auto"/>
        <w:ind w:left="284" w:right="-284" w:hanging="284"/>
        <w:contextualSpacing/>
        <w:jc w:val="left"/>
        <w:rPr>
          <w:rFonts w:eastAsia="Calibri"/>
          <w:b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К проверке были приняты студии (критерий – максимальное количество учащихся): </w:t>
      </w:r>
    </w:p>
    <w:p w:rsidR="00D84D83" w:rsidRPr="00D84D83" w:rsidRDefault="00D84D83" w:rsidP="00D84D83">
      <w:pPr>
        <w:spacing w:after="200" w:line="240" w:lineRule="auto"/>
        <w:ind w:left="720" w:right="-284" w:firstLine="0"/>
        <w:contextualSpacing/>
        <w:rPr>
          <w:rFonts w:eastAsia="Calibri"/>
          <w:sz w:val="26"/>
          <w:szCs w:val="22"/>
          <w:lang w:eastAsia="en-US"/>
        </w:rPr>
      </w:pPr>
    </w:p>
    <w:p w:rsidR="00D84D83" w:rsidRPr="00D84D83" w:rsidRDefault="00D84D83" w:rsidP="00D84D83">
      <w:pPr>
        <w:widowControl w:val="0"/>
        <w:numPr>
          <w:ilvl w:val="0"/>
          <w:numId w:val="16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«Хореография» (5 групп, 24 часа, 3 программы, учащихся), как результат – </w:t>
      </w:r>
    </w:p>
    <w:p w:rsidR="00D84D83" w:rsidRPr="00D84D83" w:rsidRDefault="00D84D83" w:rsidP="00D84D83">
      <w:pPr>
        <w:spacing w:after="200" w:line="240" w:lineRule="auto"/>
        <w:ind w:left="284" w:right="-284" w:hanging="284"/>
        <w:contextualSpacing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i/>
          <w:sz w:val="26"/>
          <w:szCs w:val="22"/>
          <w:lang w:eastAsia="en-US"/>
        </w:rPr>
        <w:t>% посещаемости к затарифицированному количеству детей -53%</w:t>
      </w:r>
    </w:p>
    <w:p w:rsidR="00D84D83" w:rsidRPr="00D84D83" w:rsidRDefault="00D84D83" w:rsidP="00D84D83">
      <w:pPr>
        <w:spacing w:after="200" w:line="240" w:lineRule="auto"/>
        <w:ind w:left="284" w:right="-284" w:hanging="284"/>
        <w:contextualSpacing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i/>
          <w:sz w:val="26"/>
          <w:szCs w:val="22"/>
          <w:lang w:eastAsia="en-US"/>
        </w:rPr>
        <w:t>% посещаемости к количеству заявлений от родителей на посещение студии – 62%);</w:t>
      </w:r>
    </w:p>
    <w:p w:rsidR="00D84D83" w:rsidRPr="00D84D83" w:rsidRDefault="00D84D83" w:rsidP="00D84D83">
      <w:pPr>
        <w:widowControl w:val="0"/>
        <w:numPr>
          <w:ilvl w:val="0"/>
          <w:numId w:val="16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«Арт – студия» (изобразительное искусство) (3 группы, 18 часов, 2 программы, 44 учащихся, как результат - </w:t>
      </w:r>
      <w:r w:rsidRPr="00D84D83">
        <w:rPr>
          <w:rFonts w:eastAsia="Calibri"/>
          <w:i/>
          <w:sz w:val="26"/>
          <w:szCs w:val="22"/>
          <w:lang w:eastAsia="en-US"/>
        </w:rPr>
        <w:t>% посещаемости к затарифицированному количеству детей -32%, % посещаемости к количеству заявлений от родителей на посещение студии – 25%;</w:t>
      </w:r>
    </w:p>
    <w:p w:rsidR="00D84D83" w:rsidRPr="00D84D83" w:rsidRDefault="00D84D83" w:rsidP="00D84D83">
      <w:pPr>
        <w:widowControl w:val="0"/>
        <w:numPr>
          <w:ilvl w:val="0"/>
          <w:numId w:val="16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>«Вокально-инструментальный ансамбль Ровесник» (3 группы, 18 часов, 1 программа, 48</w:t>
      </w:r>
      <w:r w:rsidRPr="00D84D8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84D83">
        <w:rPr>
          <w:rFonts w:eastAsia="Calibri"/>
          <w:sz w:val="26"/>
          <w:szCs w:val="22"/>
          <w:lang w:eastAsia="en-US"/>
        </w:rPr>
        <w:t xml:space="preserve">учащихся), как результат - </w:t>
      </w:r>
      <w:r w:rsidRPr="00D84D83">
        <w:rPr>
          <w:rFonts w:eastAsia="Calibri"/>
          <w:i/>
          <w:sz w:val="26"/>
          <w:szCs w:val="22"/>
          <w:lang w:eastAsia="en-US"/>
        </w:rPr>
        <w:t>% посещаемости к затарифицированному количеству детей -35%;</w:t>
      </w:r>
    </w:p>
    <w:p w:rsidR="00D84D83" w:rsidRPr="00D84D83" w:rsidRDefault="00D84D83" w:rsidP="00D84D83">
      <w:pPr>
        <w:widowControl w:val="0"/>
        <w:numPr>
          <w:ilvl w:val="0"/>
          <w:numId w:val="16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«Биотехнология» (углубленное изучение узкоспециализированных отраслей наук) (6 групп, 9 часов, 3 программы, 90 учащихся), как результат - </w:t>
      </w:r>
      <w:r w:rsidRPr="00D84D83">
        <w:rPr>
          <w:rFonts w:eastAsia="Calibri"/>
          <w:i/>
          <w:sz w:val="26"/>
          <w:szCs w:val="22"/>
          <w:lang w:eastAsia="en-US"/>
        </w:rPr>
        <w:t xml:space="preserve">% посещаемости к затарифицированному количеству детей -59%, </w:t>
      </w:r>
    </w:p>
    <w:p w:rsidR="00D84D83" w:rsidRPr="00D84D83" w:rsidRDefault="00D84D83" w:rsidP="00D84D83">
      <w:pPr>
        <w:spacing w:after="200" w:line="240" w:lineRule="auto"/>
        <w:ind w:left="284" w:right="-284" w:hanging="284"/>
        <w:contextualSpacing/>
        <w:rPr>
          <w:rFonts w:eastAsia="Calibri"/>
          <w:i/>
          <w:sz w:val="26"/>
          <w:szCs w:val="22"/>
          <w:lang w:eastAsia="en-US"/>
        </w:rPr>
      </w:pPr>
      <w:r w:rsidRPr="00D84D83">
        <w:rPr>
          <w:rFonts w:eastAsia="Calibri"/>
          <w:i/>
          <w:sz w:val="26"/>
          <w:szCs w:val="22"/>
          <w:lang w:eastAsia="en-US"/>
        </w:rPr>
        <w:t>% посещаемости к количеству заявлений от родителей на посещение студии – 80%;</w:t>
      </w:r>
    </w:p>
    <w:p w:rsidR="00D84D83" w:rsidRPr="00D84D83" w:rsidRDefault="00D84D83" w:rsidP="00D84D83">
      <w:pPr>
        <w:widowControl w:val="0"/>
        <w:numPr>
          <w:ilvl w:val="0"/>
          <w:numId w:val="17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«Юные туристы» - (6 групп, 12 часов, 4 программы, 90 учащихся), как результат </w:t>
      </w:r>
      <w:r w:rsidRPr="00D84D83">
        <w:rPr>
          <w:rFonts w:eastAsia="Calibri"/>
          <w:i/>
          <w:sz w:val="26"/>
          <w:szCs w:val="22"/>
          <w:lang w:eastAsia="en-US"/>
        </w:rPr>
        <w:t>- % посещаемости к затарифицированному количеству детей -33%</w:t>
      </w:r>
    </w:p>
    <w:p w:rsidR="00D84D83" w:rsidRPr="00D84D83" w:rsidRDefault="00D84D83" w:rsidP="00D84D83">
      <w:pPr>
        <w:widowControl w:val="0"/>
        <w:numPr>
          <w:ilvl w:val="0"/>
          <w:numId w:val="17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>Студия развития детей дошкольного возраста «Хочу все знать» работает в соответствии с тарификацией.</w:t>
      </w:r>
    </w:p>
    <w:p w:rsidR="00D84D83" w:rsidRPr="00D84D83" w:rsidRDefault="00D84D83" w:rsidP="00D84D83">
      <w:pPr>
        <w:widowControl w:val="0"/>
        <w:numPr>
          <w:ilvl w:val="0"/>
          <w:numId w:val="18"/>
        </w:numPr>
        <w:suppressAutoHyphens/>
        <w:spacing w:after="200" w:line="240" w:lineRule="auto"/>
        <w:ind w:right="-284"/>
        <w:contextualSpacing/>
        <w:jc w:val="left"/>
        <w:rPr>
          <w:rFonts w:eastAsia="Calibri"/>
          <w:sz w:val="26"/>
          <w:szCs w:val="22"/>
          <w:lang w:eastAsia="en-US"/>
        </w:rPr>
      </w:pPr>
      <w:r w:rsidRPr="00D84D83">
        <w:rPr>
          <w:rFonts w:eastAsia="Calibri"/>
          <w:sz w:val="26"/>
          <w:szCs w:val="22"/>
          <w:lang w:eastAsia="en-US"/>
        </w:rPr>
        <w:t xml:space="preserve"> Сумма переплаты за проверяемый период (с сентября по декабрь 2022 года по 4 -</w:t>
      </w:r>
      <w:proofErr w:type="spellStart"/>
      <w:r w:rsidRPr="00D84D83">
        <w:rPr>
          <w:rFonts w:eastAsia="Calibri"/>
          <w:sz w:val="26"/>
          <w:szCs w:val="22"/>
          <w:lang w:eastAsia="en-US"/>
        </w:rPr>
        <w:t>ём</w:t>
      </w:r>
      <w:proofErr w:type="spellEnd"/>
      <w:r w:rsidRPr="00D84D83">
        <w:rPr>
          <w:rFonts w:eastAsia="Calibri"/>
          <w:sz w:val="26"/>
          <w:szCs w:val="22"/>
          <w:lang w:eastAsia="en-US"/>
        </w:rPr>
        <w:t xml:space="preserve"> студиям составила </w:t>
      </w:r>
      <w:r w:rsidRPr="00D84D83">
        <w:rPr>
          <w:rFonts w:eastAsia="Calibri"/>
          <w:b/>
          <w:sz w:val="26"/>
          <w:szCs w:val="22"/>
          <w:lang w:eastAsia="en-US"/>
        </w:rPr>
        <w:t>152 620,42 рублей</w:t>
      </w:r>
      <w:r w:rsidRPr="00D84D83">
        <w:rPr>
          <w:rFonts w:eastAsia="Calibri"/>
          <w:sz w:val="26"/>
          <w:szCs w:val="22"/>
          <w:lang w:eastAsia="en-US"/>
        </w:rPr>
        <w:t>), за весь учебный год, согласно утвержденной тарификации, сумма может составить – 366 966,00 рублей.</w:t>
      </w:r>
    </w:p>
    <w:p w:rsidR="00BE1155" w:rsidRPr="00E84DBE" w:rsidRDefault="00D84D83" w:rsidP="00E84DBE">
      <w:pPr>
        <w:widowControl w:val="0"/>
        <w:numPr>
          <w:ilvl w:val="0"/>
          <w:numId w:val="18"/>
        </w:numPr>
        <w:suppressAutoHyphens/>
        <w:spacing w:after="200" w:line="240" w:lineRule="auto"/>
        <w:ind w:right="-284"/>
        <w:contextualSpacing/>
        <w:jc w:val="left"/>
        <w:rPr>
          <w:snapToGrid w:val="0"/>
          <w:sz w:val="26"/>
          <w:szCs w:val="26"/>
        </w:rPr>
      </w:pPr>
      <w:r w:rsidRPr="00D84D83">
        <w:rPr>
          <w:rFonts w:eastAsia="Calibri"/>
          <w:sz w:val="26"/>
          <w:szCs w:val="22"/>
          <w:lang w:eastAsia="en-US"/>
        </w:rPr>
        <w:t xml:space="preserve">В рамках проверки представлена объяснительная директора центра «Воспитание». </w:t>
      </w:r>
    </w:p>
    <w:p w:rsidR="00E84DBE" w:rsidRDefault="00E84DBE" w:rsidP="00E84DBE">
      <w:pPr>
        <w:widowControl w:val="0"/>
        <w:numPr>
          <w:ilvl w:val="0"/>
          <w:numId w:val="18"/>
        </w:numPr>
        <w:suppressAutoHyphens/>
        <w:spacing w:after="200" w:line="240" w:lineRule="auto"/>
        <w:ind w:right="-284"/>
        <w:contextualSpacing/>
        <w:jc w:val="left"/>
        <w:rPr>
          <w:snapToGrid w:val="0"/>
          <w:sz w:val="26"/>
          <w:szCs w:val="26"/>
        </w:rPr>
      </w:pPr>
    </w:p>
    <w:p w:rsidR="00BE1155" w:rsidRDefault="00BE1155" w:rsidP="00BE1155">
      <w:pPr>
        <w:spacing w:line="240" w:lineRule="auto"/>
        <w:ind w:firstLine="0"/>
        <w:rPr>
          <w:snapToGrid w:val="0"/>
          <w:sz w:val="26"/>
          <w:szCs w:val="26"/>
        </w:rPr>
      </w:pPr>
    </w:p>
    <w:p w:rsidR="00BE1155" w:rsidRDefault="00BE1155" w:rsidP="00BE1155">
      <w:pPr>
        <w:spacing w:line="240" w:lineRule="auto"/>
        <w:ind w:firstLine="0"/>
        <w:rPr>
          <w:snapToGrid w:val="0"/>
          <w:sz w:val="26"/>
          <w:szCs w:val="26"/>
        </w:rPr>
      </w:pPr>
    </w:p>
    <w:p w:rsidR="00E84DBE" w:rsidRDefault="00453F96" w:rsidP="00E84DBE">
      <w:pPr>
        <w:spacing w:line="240" w:lineRule="auto"/>
        <w:ind w:firstLine="0"/>
        <w:rPr>
          <w:snapToGrid w:val="0"/>
          <w:sz w:val="18"/>
          <w:szCs w:val="18"/>
        </w:rPr>
      </w:pPr>
      <w:r w:rsidRPr="009B699D">
        <w:rPr>
          <w:snapToGrid w:val="0"/>
          <w:sz w:val="26"/>
          <w:szCs w:val="26"/>
        </w:rPr>
        <w:t>Приложения</w:t>
      </w:r>
      <w:r>
        <w:rPr>
          <w:snapToGrid w:val="0"/>
          <w:sz w:val="18"/>
          <w:szCs w:val="18"/>
        </w:rPr>
        <w:t xml:space="preserve">: </w:t>
      </w:r>
    </w:p>
    <w:p w:rsidR="00E84DBE" w:rsidRPr="00E84DBE" w:rsidRDefault="00453F96" w:rsidP="00E84DBE">
      <w:pPr>
        <w:spacing w:line="240" w:lineRule="auto"/>
        <w:ind w:firstLine="0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1</w:t>
      </w:r>
      <w:r w:rsidR="00E84DBE" w:rsidRPr="00E84DBE">
        <w:t xml:space="preserve"> </w:t>
      </w:r>
      <w:r w:rsidR="00E84DBE" w:rsidRPr="00E84DBE">
        <w:rPr>
          <w:snapToGrid w:val="0"/>
          <w:sz w:val="18"/>
          <w:szCs w:val="18"/>
        </w:rPr>
        <w:t>Приложение №1 – Результаты опроса родителей о посещаемости студий детьми и фактического пребывания детей в студиях</w:t>
      </w:r>
    </w:p>
    <w:p w:rsidR="00E84DBE" w:rsidRPr="00E84DBE" w:rsidRDefault="00E84DBE" w:rsidP="00E84DBE">
      <w:pPr>
        <w:spacing w:line="240" w:lineRule="auto"/>
        <w:ind w:firstLine="0"/>
        <w:rPr>
          <w:snapToGrid w:val="0"/>
          <w:sz w:val="18"/>
          <w:szCs w:val="18"/>
        </w:rPr>
      </w:pPr>
    </w:p>
    <w:p w:rsidR="00453F96" w:rsidRPr="00453F96" w:rsidRDefault="00E84DBE" w:rsidP="00E84DBE">
      <w:pPr>
        <w:spacing w:line="240" w:lineRule="auto"/>
        <w:ind w:firstLine="0"/>
        <w:rPr>
          <w:b/>
          <w:sz w:val="20"/>
        </w:rPr>
      </w:pPr>
      <w:r w:rsidRPr="00E84DBE">
        <w:rPr>
          <w:snapToGrid w:val="0"/>
          <w:sz w:val="18"/>
          <w:szCs w:val="18"/>
        </w:rPr>
        <w:t>Приложение №</w:t>
      </w:r>
      <w:r>
        <w:rPr>
          <w:snapToGrid w:val="0"/>
          <w:sz w:val="18"/>
          <w:szCs w:val="18"/>
        </w:rPr>
        <w:t>2</w:t>
      </w:r>
      <w:r w:rsidRPr="00E84DBE">
        <w:rPr>
          <w:snapToGrid w:val="0"/>
          <w:sz w:val="18"/>
          <w:szCs w:val="18"/>
        </w:rPr>
        <w:t xml:space="preserve"> - Объяснительная</w:t>
      </w:r>
    </w:p>
    <w:p w:rsidR="00836E3D" w:rsidRDefault="00836E3D" w:rsidP="00BE1155">
      <w:pPr>
        <w:spacing w:line="276" w:lineRule="auto"/>
        <w:ind w:left="284"/>
        <w:rPr>
          <w:snapToGrid w:val="0"/>
          <w:sz w:val="18"/>
          <w:szCs w:val="18"/>
        </w:rPr>
      </w:pPr>
    </w:p>
    <w:p w:rsidR="000463BE" w:rsidRDefault="000463BE" w:rsidP="00BE1155">
      <w:pPr>
        <w:spacing w:line="276" w:lineRule="auto"/>
        <w:ind w:left="284"/>
        <w:rPr>
          <w:snapToGrid w:val="0"/>
          <w:sz w:val="18"/>
          <w:szCs w:val="18"/>
        </w:rPr>
      </w:pPr>
    </w:p>
    <w:p w:rsidR="000463BE" w:rsidRPr="00272440" w:rsidRDefault="000463BE" w:rsidP="00BE1155">
      <w:pPr>
        <w:spacing w:line="276" w:lineRule="auto"/>
        <w:ind w:left="284"/>
        <w:rPr>
          <w:sz w:val="18"/>
          <w:szCs w:val="18"/>
        </w:rPr>
      </w:pPr>
    </w:p>
    <w:tbl>
      <w:tblPr>
        <w:tblW w:w="9659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5603"/>
      </w:tblGrid>
      <w:tr w:rsidR="00836E3D" w:rsidRPr="00272440" w:rsidTr="003F7F2F">
        <w:trPr>
          <w:cantSplit/>
          <w:trHeight w:val="331"/>
        </w:trPr>
        <w:tc>
          <w:tcPr>
            <w:tcW w:w="4056" w:type="dxa"/>
          </w:tcPr>
          <w:p w:rsidR="00836E3D" w:rsidRDefault="009B699D" w:rsidP="00BE1155">
            <w:pPr>
              <w:pStyle w:val="1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</w:t>
            </w:r>
            <w:r w:rsidR="006E330F">
              <w:rPr>
                <w:sz w:val="26"/>
                <w:szCs w:val="26"/>
              </w:rPr>
              <w:t xml:space="preserve"> КСО МО</w:t>
            </w:r>
          </w:p>
          <w:p w:rsidR="006E330F" w:rsidRPr="00453F96" w:rsidRDefault="006E330F" w:rsidP="00BE1155">
            <w:pPr>
              <w:pStyle w:val="1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МР «Мещовский район</w:t>
            </w:r>
            <w:bookmarkStart w:id="0" w:name="_GoBack"/>
            <w:bookmarkEnd w:id="0"/>
            <w:r>
              <w:rPr>
                <w:sz w:val="26"/>
                <w:szCs w:val="26"/>
              </w:rPr>
              <w:t>»</w:t>
            </w:r>
          </w:p>
        </w:tc>
        <w:tc>
          <w:tcPr>
            <w:tcW w:w="5603" w:type="dxa"/>
            <w:tcMar>
              <w:left w:w="85" w:type="dxa"/>
            </w:tcMar>
          </w:tcPr>
          <w:p w:rsidR="00836E3D" w:rsidRPr="00453F96" w:rsidRDefault="00453F96" w:rsidP="00BE1155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</w:t>
            </w:r>
            <w:r w:rsidR="00836E3D" w:rsidRPr="00453F96">
              <w:rPr>
                <w:sz w:val="26"/>
                <w:szCs w:val="26"/>
              </w:rPr>
              <w:tab/>
              <w:t xml:space="preserve">         </w:t>
            </w:r>
            <w:r w:rsidRPr="00453F96">
              <w:rPr>
                <w:sz w:val="26"/>
                <w:szCs w:val="26"/>
              </w:rPr>
              <w:t>Д.В. Каничева</w:t>
            </w:r>
          </w:p>
        </w:tc>
      </w:tr>
    </w:tbl>
    <w:p w:rsidR="00836E3D" w:rsidRPr="00272440" w:rsidRDefault="00836E3D" w:rsidP="00BE1155">
      <w:pPr>
        <w:spacing w:line="276" w:lineRule="auto"/>
        <w:ind w:left="284"/>
        <w:rPr>
          <w:sz w:val="18"/>
          <w:szCs w:val="18"/>
        </w:rPr>
      </w:pPr>
    </w:p>
    <w:p w:rsidR="008C025A" w:rsidRDefault="008C025A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4555E5" w:rsidRDefault="004555E5" w:rsidP="00BE1155"/>
    <w:p w:rsidR="000463BE" w:rsidRDefault="000463BE" w:rsidP="00E84DBE">
      <w:pPr>
        <w:spacing w:line="240" w:lineRule="auto"/>
        <w:ind w:firstLine="0"/>
      </w:pPr>
    </w:p>
    <w:p w:rsidR="000463BE" w:rsidRDefault="000463BE" w:rsidP="00BE1155">
      <w:pPr>
        <w:spacing w:line="240" w:lineRule="auto"/>
        <w:ind w:firstLine="0"/>
        <w:jc w:val="right"/>
        <w:rPr>
          <w:b/>
          <w:sz w:val="26"/>
          <w:szCs w:val="26"/>
        </w:rPr>
      </w:pPr>
    </w:p>
    <w:p w:rsidR="00FD514D" w:rsidRPr="00FD514D" w:rsidRDefault="00FD514D" w:rsidP="00BE1155">
      <w:pPr>
        <w:spacing w:line="240" w:lineRule="auto"/>
        <w:ind w:firstLine="0"/>
        <w:jc w:val="right"/>
        <w:rPr>
          <w:b/>
          <w:sz w:val="26"/>
          <w:szCs w:val="26"/>
        </w:rPr>
      </w:pPr>
      <w:r w:rsidRPr="00FD514D">
        <w:rPr>
          <w:b/>
          <w:sz w:val="26"/>
          <w:szCs w:val="26"/>
        </w:rPr>
        <w:t>Приложение №1</w:t>
      </w:r>
    </w:p>
    <w:p w:rsidR="00FD514D" w:rsidRPr="00FD514D" w:rsidRDefault="00FD514D" w:rsidP="00BE1155">
      <w:pPr>
        <w:spacing w:line="240" w:lineRule="auto"/>
        <w:ind w:left="-851" w:firstLine="0"/>
        <w:jc w:val="center"/>
        <w:rPr>
          <w:b/>
          <w:sz w:val="26"/>
          <w:szCs w:val="26"/>
        </w:rPr>
      </w:pPr>
    </w:p>
    <w:p w:rsidR="00E84DBE" w:rsidRPr="00E84DBE" w:rsidRDefault="00E84DBE" w:rsidP="00E84DBE">
      <w:pPr>
        <w:widowControl w:val="0"/>
        <w:suppressAutoHyphens/>
        <w:spacing w:line="276" w:lineRule="auto"/>
        <w:ind w:right="-284" w:firstLine="0"/>
        <w:rPr>
          <w:rFonts w:eastAsia="Calibri"/>
          <w:b/>
          <w:sz w:val="26"/>
          <w:lang w:eastAsia="ar-SA"/>
        </w:rPr>
      </w:pPr>
      <w:r w:rsidRPr="00E84DBE">
        <w:rPr>
          <w:rFonts w:eastAsia="Calibri"/>
          <w:b/>
          <w:sz w:val="26"/>
          <w:lang w:eastAsia="ar-SA"/>
        </w:rPr>
        <w:t>Результаты опроса родителей о посещаемости студий детьми и фактического пребывания детей в студиях</w:t>
      </w:r>
    </w:p>
    <w:tbl>
      <w:tblPr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992"/>
        <w:gridCol w:w="709"/>
        <w:gridCol w:w="709"/>
        <w:gridCol w:w="1134"/>
        <w:gridCol w:w="850"/>
        <w:gridCol w:w="885"/>
        <w:gridCol w:w="816"/>
        <w:gridCol w:w="993"/>
        <w:gridCol w:w="708"/>
        <w:gridCol w:w="567"/>
      </w:tblGrid>
      <w:tr w:rsidR="00E84DBE" w:rsidRPr="00E84DBE" w:rsidTr="002408A8">
        <w:trPr>
          <w:trHeight w:val="20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b/>
                <w:bCs/>
                <w:color w:val="000000"/>
                <w:sz w:val="16"/>
                <w:szCs w:val="16"/>
              </w:rPr>
              <w:t xml:space="preserve">Было </w:t>
            </w:r>
            <w:r w:rsidRPr="00E84DBE">
              <w:rPr>
                <w:color w:val="000000"/>
                <w:sz w:val="16"/>
                <w:szCs w:val="16"/>
              </w:rPr>
              <w:t>учащихся в студии на момент принятия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b/>
                <w:bCs/>
                <w:color w:val="000000"/>
                <w:sz w:val="16"/>
                <w:szCs w:val="16"/>
              </w:rPr>
              <w:t xml:space="preserve">Стало </w:t>
            </w:r>
            <w:r w:rsidRPr="00E84DBE">
              <w:rPr>
                <w:color w:val="000000"/>
                <w:sz w:val="16"/>
                <w:szCs w:val="16"/>
              </w:rPr>
              <w:t>кучащихся в студии (по представленным заявлениям родителей)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Разница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Количество учащихся по тарификации на 2022 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E84DBE">
              <w:rPr>
                <w:color w:val="000000"/>
                <w:sz w:val="16"/>
                <w:szCs w:val="16"/>
              </w:rPr>
              <w:t>учащихся  по</w:t>
            </w:r>
            <w:proofErr w:type="gramEnd"/>
            <w:r w:rsidRPr="00E84DBE">
              <w:rPr>
                <w:color w:val="000000"/>
                <w:sz w:val="16"/>
                <w:szCs w:val="16"/>
              </w:rPr>
              <w:t xml:space="preserve"> представленным заявлениям (личным делам)учащихся на 01.09.2022 г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Результаты выборочных проверок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% посещаемости к затарифицированному количеству детей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% посещаемости к количеству заявлений от родителей на посещение студии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Количество групп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Количество часов</w:t>
            </w:r>
          </w:p>
        </w:tc>
      </w:tr>
      <w:tr w:rsidR="00E84DBE" w:rsidRPr="00E84DBE" w:rsidTr="002408A8">
        <w:trPr>
          <w:trHeight w:val="1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Количество посещающих студию по опросу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Количество человек по фактическому пребыванию (15 </w:t>
            </w:r>
            <w:proofErr w:type="gramStart"/>
            <w:r w:rsidRPr="00E84DBE">
              <w:rPr>
                <w:color w:val="000000"/>
                <w:sz w:val="16"/>
                <w:szCs w:val="16"/>
              </w:rPr>
              <w:t>учащихся  в</w:t>
            </w:r>
            <w:proofErr w:type="gramEnd"/>
            <w:r w:rsidRPr="00E84DBE">
              <w:rPr>
                <w:color w:val="000000"/>
                <w:sz w:val="16"/>
                <w:szCs w:val="16"/>
              </w:rPr>
              <w:t xml:space="preserve"> студии)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479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173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Студий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i/>
                <w:iCs/>
                <w:color w:val="000000"/>
                <w:sz w:val="16"/>
                <w:szCs w:val="16"/>
              </w:rPr>
            </w:pPr>
            <w:r w:rsidRPr="00E84DBE">
              <w:rPr>
                <w:i/>
                <w:iCs/>
                <w:color w:val="000000"/>
                <w:sz w:val="16"/>
                <w:szCs w:val="16"/>
              </w:rPr>
              <w:t>Художественное направление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хореография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24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 xml:space="preserve">вокальная студия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5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вокально-инструментальная "</w:t>
            </w:r>
            <w:r w:rsidR="006E330F" w:rsidRPr="00E84DBE">
              <w:rPr>
                <w:color w:val="000000"/>
                <w:sz w:val="16"/>
                <w:szCs w:val="16"/>
              </w:rPr>
              <w:t>Ровесник</w:t>
            </w:r>
            <w:r w:rsidRPr="00E84DBE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живопись("Арт-студия")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b/>
                <w:color w:val="000000"/>
                <w:sz w:val="16"/>
                <w:szCs w:val="16"/>
              </w:rPr>
            </w:pPr>
            <w:r w:rsidRPr="00E84DBE">
              <w:rPr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18</w:t>
            </w:r>
          </w:p>
        </w:tc>
      </w:tr>
      <w:tr w:rsidR="00E84DBE" w:rsidRPr="00E84DBE" w:rsidTr="002408A8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рукодельница "Мастерица" (совместитель)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9</w:t>
            </w:r>
          </w:p>
        </w:tc>
      </w:tr>
      <w:tr w:rsidR="00E84DBE" w:rsidRPr="00E84DBE" w:rsidTr="002408A8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фольклорная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есть/открылась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Социально-педагогическое направление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развитие детей дошкольного возраста "Хочу все знать"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36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"Азбука этики"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есть/открылась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Техническое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Радиолюбитель/программирование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i/>
                <w:iCs/>
                <w:color w:val="FF0000"/>
                <w:sz w:val="16"/>
                <w:szCs w:val="16"/>
              </w:rPr>
            </w:pPr>
            <w:r w:rsidRPr="00E84DBE">
              <w:rPr>
                <w:i/>
                <w:iCs/>
                <w:color w:val="FF0000"/>
                <w:sz w:val="16"/>
                <w:szCs w:val="16"/>
              </w:rPr>
              <w:t>Переименована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5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i/>
                <w:iCs/>
                <w:color w:val="000000"/>
                <w:sz w:val="16"/>
                <w:szCs w:val="16"/>
              </w:rPr>
            </w:pPr>
            <w:r w:rsidRPr="00E84DBE">
              <w:rPr>
                <w:i/>
                <w:iCs/>
                <w:color w:val="000000"/>
                <w:sz w:val="16"/>
                <w:szCs w:val="16"/>
              </w:rPr>
              <w:t>Естественно-научное направление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4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Биотехнолог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есть/открылась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9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Туристско-краеведческое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E84DB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84DBE" w:rsidRPr="00E84DBE" w:rsidTr="002408A8">
        <w:trPr>
          <w:trHeight w:val="2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"Юные туристы"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DBE" w:rsidRPr="00E84DBE" w:rsidRDefault="00E84DBE" w:rsidP="00E84DBE">
            <w:pPr>
              <w:spacing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E84DBE">
              <w:rPr>
                <w:color w:val="FF0000"/>
                <w:sz w:val="16"/>
                <w:szCs w:val="16"/>
              </w:rPr>
              <w:t>12</w:t>
            </w:r>
          </w:p>
        </w:tc>
      </w:tr>
    </w:tbl>
    <w:p w:rsidR="00FD514D" w:rsidRPr="00FD514D" w:rsidRDefault="00FD514D" w:rsidP="00BE1155">
      <w:pPr>
        <w:spacing w:line="240" w:lineRule="auto"/>
        <w:ind w:firstLine="0"/>
        <w:jc w:val="right"/>
        <w:rPr>
          <w:b/>
          <w:sz w:val="26"/>
          <w:szCs w:val="26"/>
        </w:rPr>
      </w:pPr>
    </w:p>
    <w:p w:rsidR="00FD514D" w:rsidRPr="00FD514D" w:rsidRDefault="00FD514D" w:rsidP="00BE1155">
      <w:pPr>
        <w:spacing w:line="240" w:lineRule="auto"/>
        <w:ind w:firstLine="0"/>
        <w:jc w:val="right"/>
        <w:rPr>
          <w:b/>
          <w:sz w:val="26"/>
          <w:szCs w:val="26"/>
        </w:rPr>
      </w:pPr>
    </w:p>
    <w:p w:rsidR="00FD514D" w:rsidRPr="00FD514D" w:rsidRDefault="00FD514D" w:rsidP="00BE1155">
      <w:pPr>
        <w:spacing w:line="240" w:lineRule="auto"/>
        <w:ind w:left="-851" w:firstLine="0"/>
        <w:jc w:val="center"/>
        <w:rPr>
          <w:b/>
          <w:sz w:val="26"/>
          <w:szCs w:val="26"/>
        </w:rPr>
      </w:pPr>
    </w:p>
    <w:p w:rsidR="00453F96" w:rsidRDefault="00453F96" w:rsidP="00BE1155">
      <w:pPr>
        <w:jc w:val="right"/>
        <w:rPr>
          <w:b/>
        </w:rPr>
      </w:pPr>
    </w:p>
    <w:p w:rsidR="00FD514D" w:rsidRDefault="00F44B03" w:rsidP="00BE1155">
      <w:pPr>
        <w:jc w:val="right"/>
        <w:rPr>
          <w:b/>
        </w:rPr>
      </w:pPr>
      <w:r w:rsidRPr="00F44B03">
        <w:rPr>
          <w:b/>
        </w:rPr>
        <w:t>Приложение № 2</w:t>
      </w:r>
    </w:p>
    <w:p w:rsidR="00E84DBE" w:rsidRDefault="00E84DBE" w:rsidP="00E84DBE">
      <w:pPr>
        <w:jc w:val="center"/>
        <w:rPr>
          <w:b/>
        </w:rPr>
      </w:pPr>
      <w:r w:rsidRPr="00E84DBE">
        <w:rPr>
          <w:b/>
        </w:rPr>
        <w:drawing>
          <wp:inline distT="0" distB="0" distL="0" distR="0" wp14:anchorId="1A9672AB" wp14:editId="4867456A">
            <wp:extent cx="5940425" cy="8569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03" w:rsidRPr="00F44B03" w:rsidRDefault="00F44B03" w:rsidP="00BE1155">
      <w:pPr>
        <w:jc w:val="center"/>
        <w:rPr>
          <w:b/>
        </w:rPr>
      </w:pPr>
    </w:p>
    <w:p w:rsidR="004555E5" w:rsidRDefault="00E84DBE" w:rsidP="00BE1155">
      <w:pPr>
        <w:ind w:hanging="284"/>
      </w:pPr>
      <w:r w:rsidRPr="00E84DBE">
        <w:drawing>
          <wp:inline distT="0" distB="0" distL="0" distR="0" wp14:anchorId="4764F1E3" wp14:editId="2458A7CB">
            <wp:extent cx="5940425" cy="7600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E5" w:rsidRDefault="004555E5" w:rsidP="00BE1155"/>
    <w:p w:rsidR="004555E5" w:rsidRDefault="004555E5" w:rsidP="00BE1155">
      <w:pPr>
        <w:jc w:val="center"/>
      </w:pPr>
    </w:p>
    <w:p w:rsidR="004555E5" w:rsidRDefault="004555E5" w:rsidP="00BE1155">
      <w:pPr>
        <w:jc w:val="center"/>
      </w:pPr>
    </w:p>
    <w:p w:rsidR="004555E5" w:rsidRDefault="004555E5" w:rsidP="00BE1155">
      <w:pPr>
        <w:jc w:val="center"/>
      </w:pPr>
    </w:p>
    <w:p w:rsidR="004555E5" w:rsidRPr="004555E5" w:rsidRDefault="004555E5" w:rsidP="00BE1155">
      <w:pPr>
        <w:jc w:val="center"/>
      </w:pPr>
    </w:p>
    <w:sectPr w:rsidR="004555E5" w:rsidRPr="00455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054"/>
    <w:multiLevelType w:val="hybridMultilevel"/>
    <w:tmpl w:val="31864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54E07"/>
    <w:multiLevelType w:val="hybridMultilevel"/>
    <w:tmpl w:val="2F426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 w15:restartNumberingAfterBreak="0">
    <w:nsid w:val="0FA01C5E"/>
    <w:multiLevelType w:val="hybridMultilevel"/>
    <w:tmpl w:val="033A3AD4"/>
    <w:lvl w:ilvl="0" w:tplc="90488A6E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FB13104"/>
    <w:multiLevelType w:val="hybridMultilevel"/>
    <w:tmpl w:val="628AC9C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11B217E1"/>
    <w:multiLevelType w:val="hybridMultilevel"/>
    <w:tmpl w:val="6470BC4E"/>
    <w:lvl w:ilvl="0" w:tplc="AA7CF52C">
      <w:start w:val="1"/>
      <w:numFmt w:val="decimal"/>
      <w:lvlText w:val="%1."/>
      <w:lvlJc w:val="left"/>
      <w:pPr>
        <w:ind w:left="141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5" w15:restartNumberingAfterBreak="0">
    <w:nsid w:val="15FF1169"/>
    <w:multiLevelType w:val="hybridMultilevel"/>
    <w:tmpl w:val="EB549D7E"/>
    <w:lvl w:ilvl="0" w:tplc="893AE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A626F"/>
    <w:multiLevelType w:val="hybridMultilevel"/>
    <w:tmpl w:val="0A84D29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8467CB6"/>
    <w:multiLevelType w:val="hybridMultilevel"/>
    <w:tmpl w:val="3F7A892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F24283F"/>
    <w:multiLevelType w:val="hybridMultilevel"/>
    <w:tmpl w:val="C578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34AAC"/>
    <w:multiLevelType w:val="hybridMultilevel"/>
    <w:tmpl w:val="775CA474"/>
    <w:lvl w:ilvl="0" w:tplc="EAEE3E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7A61BDE"/>
    <w:multiLevelType w:val="hybridMultilevel"/>
    <w:tmpl w:val="67E6708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BA0331B"/>
    <w:multiLevelType w:val="hybridMultilevel"/>
    <w:tmpl w:val="877401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1122031"/>
    <w:multiLevelType w:val="hybridMultilevel"/>
    <w:tmpl w:val="B8E0F66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8373DB"/>
    <w:multiLevelType w:val="hybridMultilevel"/>
    <w:tmpl w:val="C47A199E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4" w15:restartNumberingAfterBreak="0">
    <w:nsid w:val="4F734286"/>
    <w:multiLevelType w:val="hybridMultilevel"/>
    <w:tmpl w:val="7C6CA8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24567D8"/>
    <w:multiLevelType w:val="hybridMultilevel"/>
    <w:tmpl w:val="9CFCE8D2"/>
    <w:lvl w:ilvl="0" w:tplc="E69EC148">
      <w:start w:val="2"/>
      <w:numFmt w:val="decimal"/>
      <w:lvlText w:val="%1."/>
      <w:lvlJc w:val="left"/>
      <w:pPr>
        <w:ind w:left="4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52" w:hanging="360"/>
      </w:pPr>
    </w:lvl>
    <w:lvl w:ilvl="2" w:tplc="0419001B" w:tentative="1">
      <w:start w:val="1"/>
      <w:numFmt w:val="lowerRoman"/>
      <w:lvlText w:val="%3."/>
      <w:lvlJc w:val="right"/>
      <w:pPr>
        <w:ind w:left="6272" w:hanging="180"/>
      </w:pPr>
    </w:lvl>
    <w:lvl w:ilvl="3" w:tplc="0419000F" w:tentative="1">
      <w:start w:val="1"/>
      <w:numFmt w:val="decimal"/>
      <w:lvlText w:val="%4."/>
      <w:lvlJc w:val="left"/>
      <w:pPr>
        <w:ind w:left="6992" w:hanging="360"/>
      </w:pPr>
    </w:lvl>
    <w:lvl w:ilvl="4" w:tplc="04190019" w:tentative="1">
      <w:start w:val="1"/>
      <w:numFmt w:val="lowerLetter"/>
      <w:lvlText w:val="%5."/>
      <w:lvlJc w:val="left"/>
      <w:pPr>
        <w:ind w:left="7712" w:hanging="360"/>
      </w:pPr>
    </w:lvl>
    <w:lvl w:ilvl="5" w:tplc="0419001B" w:tentative="1">
      <w:start w:val="1"/>
      <w:numFmt w:val="lowerRoman"/>
      <w:lvlText w:val="%6."/>
      <w:lvlJc w:val="right"/>
      <w:pPr>
        <w:ind w:left="8432" w:hanging="180"/>
      </w:pPr>
    </w:lvl>
    <w:lvl w:ilvl="6" w:tplc="0419000F" w:tentative="1">
      <w:start w:val="1"/>
      <w:numFmt w:val="decimal"/>
      <w:lvlText w:val="%7."/>
      <w:lvlJc w:val="left"/>
      <w:pPr>
        <w:ind w:left="9152" w:hanging="360"/>
      </w:pPr>
    </w:lvl>
    <w:lvl w:ilvl="7" w:tplc="04190019" w:tentative="1">
      <w:start w:val="1"/>
      <w:numFmt w:val="lowerLetter"/>
      <w:lvlText w:val="%8."/>
      <w:lvlJc w:val="left"/>
      <w:pPr>
        <w:ind w:left="9872" w:hanging="360"/>
      </w:pPr>
    </w:lvl>
    <w:lvl w:ilvl="8" w:tplc="0419001B" w:tentative="1">
      <w:start w:val="1"/>
      <w:numFmt w:val="lowerRoman"/>
      <w:lvlText w:val="%9."/>
      <w:lvlJc w:val="right"/>
      <w:pPr>
        <w:ind w:left="10592" w:hanging="180"/>
      </w:pPr>
    </w:lvl>
  </w:abstractNum>
  <w:abstractNum w:abstractNumId="16" w15:restartNumberingAfterBreak="0">
    <w:nsid w:val="52D45D19"/>
    <w:multiLevelType w:val="hybridMultilevel"/>
    <w:tmpl w:val="3DB6EC90"/>
    <w:lvl w:ilvl="0" w:tplc="E620D6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20380"/>
    <w:multiLevelType w:val="hybridMultilevel"/>
    <w:tmpl w:val="1990FB0E"/>
    <w:lvl w:ilvl="0" w:tplc="16E6B52E">
      <w:start w:val="1"/>
      <w:numFmt w:val="decimal"/>
      <w:lvlText w:val="%1)"/>
      <w:lvlJc w:val="left"/>
      <w:pPr>
        <w:ind w:left="119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17" w:hanging="360"/>
      </w:pPr>
    </w:lvl>
    <w:lvl w:ilvl="2" w:tplc="0419001B" w:tentative="1">
      <w:start w:val="1"/>
      <w:numFmt w:val="lowerRoman"/>
      <w:lvlText w:val="%3."/>
      <w:lvlJc w:val="right"/>
      <w:pPr>
        <w:ind w:left="2637" w:hanging="180"/>
      </w:pPr>
    </w:lvl>
    <w:lvl w:ilvl="3" w:tplc="0419000F" w:tentative="1">
      <w:start w:val="1"/>
      <w:numFmt w:val="decimal"/>
      <w:lvlText w:val="%4."/>
      <w:lvlJc w:val="left"/>
      <w:pPr>
        <w:ind w:left="3357" w:hanging="360"/>
      </w:pPr>
    </w:lvl>
    <w:lvl w:ilvl="4" w:tplc="04190019" w:tentative="1">
      <w:start w:val="1"/>
      <w:numFmt w:val="lowerLetter"/>
      <w:lvlText w:val="%5."/>
      <w:lvlJc w:val="left"/>
      <w:pPr>
        <w:ind w:left="4077" w:hanging="360"/>
      </w:pPr>
    </w:lvl>
    <w:lvl w:ilvl="5" w:tplc="0419001B" w:tentative="1">
      <w:start w:val="1"/>
      <w:numFmt w:val="lowerRoman"/>
      <w:lvlText w:val="%6."/>
      <w:lvlJc w:val="right"/>
      <w:pPr>
        <w:ind w:left="4797" w:hanging="180"/>
      </w:pPr>
    </w:lvl>
    <w:lvl w:ilvl="6" w:tplc="0419000F" w:tentative="1">
      <w:start w:val="1"/>
      <w:numFmt w:val="decimal"/>
      <w:lvlText w:val="%7."/>
      <w:lvlJc w:val="left"/>
      <w:pPr>
        <w:ind w:left="5517" w:hanging="360"/>
      </w:pPr>
    </w:lvl>
    <w:lvl w:ilvl="7" w:tplc="04190019" w:tentative="1">
      <w:start w:val="1"/>
      <w:numFmt w:val="lowerLetter"/>
      <w:lvlText w:val="%8."/>
      <w:lvlJc w:val="left"/>
      <w:pPr>
        <w:ind w:left="6237" w:hanging="360"/>
      </w:pPr>
    </w:lvl>
    <w:lvl w:ilvl="8" w:tplc="0419001B" w:tentative="1">
      <w:start w:val="1"/>
      <w:numFmt w:val="lowerRoman"/>
      <w:lvlText w:val="%9."/>
      <w:lvlJc w:val="right"/>
      <w:pPr>
        <w:ind w:left="6957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2"/>
  </w:num>
  <w:num w:numId="5">
    <w:abstractNumId w:val="5"/>
  </w:num>
  <w:num w:numId="6">
    <w:abstractNumId w:val="11"/>
  </w:num>
  <w:num w:numId="7">
    <w:abstractNumId w:val="16"/>
  </w:num>
  <w:num w:numId="8">
    <w:abstractNumId w:val="0"/>
  </w:num>
  <w:num w:numId="9">
    <w:abstractNumId w:val="13"/>
  </w:num>
  <w:num w:numId="10">
    <w:abstractNumId w:val="15"/>
  </w:num>
  <w:num w:numId="11">
    <w:abstractNumId w:val="6"/>
  </w:num>
  <w:num w:numId="12">
    <w:abstractNumId w:val="14"/>
  </w:num>
  <w:num w:numId="13">
    <w:abstractNumId w:val="9"/>
  </w:num>
  <w:num w:numId="14">
    <w:abstractNumId w:val="8"/>
  </w:num>
  <w:num w:numId="15">
    <w:abstractNumId w:val="1"/>
  </w:num>
  <w:num w:numId="16">
    <w:abstractNumId w:val="10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3D"/>
    <w:rsid w:val="000463BE"/>
    <w:rsid w:val="000A1237"/>
    <w:rsid w:val="000F24E6"/>
    <w:rsid w:val="0019388E"/>
    <w:rsid w:val="001A31A9"/>
    <w:rsid w:val="003A0F4B"/>
    <w:rsid w:val="003A6FF9"/>
    <w:rsid w:val="003D5843"/>
    <w:rsid w:val="00453F96"/>
    <w:rsid w:val="004555E5"/>
    <w:rsid w:val="005468EB"/>
    <w:rsid w:val="006E330F"/>
    <w:rsid w:val="0077086B"/>
    <w:rsid w:val="00836E3D"/>
    <w:rsid w:val="008C025A"/>
    <w:rsid w:val="009831E4"/>
    <w:rsid w:val="00990266"/>
    <w:rsid w:val="009B699D"/>
    <w:rsid w:val="00AA7E19"/>
    <w:rsid w:val="00AF4BEA"/>
    <w:rsid w:val="00BE1155"/>
    <w:rsid w:val="00C07188"/>
    <w:rsid w:val="00D4594A"/>
    <w:rsid w:val="00D84D83"/>
    <w:rsid w:val="00E72C72"/>
    <w:rsid w:val="00E8411A"/>
    <w:rsid w:val="00E84DBE"/>
    <w:rsid w:val="00F44B03"/>
    <w:rsid w:val="00FD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8B684-A342-47C7-8C09-722C9549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F9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36E3D"/>
    <w:pPr>
      <w:spacing w:line="240" w:lineRule="auto"/>
      <w:ind w:firstLine="0"/>
      <w:jc w:val="center"/>
      <w:outlineLvl w:val="1"/>
    </w:pPr>
    <w:rPr>
      <w:b/>
      <w:caps/>
      <w:snapToGrid w:val="0"/>
      <w:szCs w:val="28"/>
    </w:rPr>
  </w:style>
  <w:style w:type="paragraph" w:styleId="3">
    <w:name w:val="heading 3"/>
    <w:basedOn w:val="a"/>
    <w:next w:val="a"/>
    <w:link w:val="30"/>
    <w:qFormat/>
    <w:rsid w:val="00836E3D"/>
    <w:pPr>
      <w:spacing w:line="240" w:lineRule="auto"/>
      <w:ind w:firstLine="0"/>
      <w:jc w:val="center"/>
      <w:outlineLvl w:val="2"/>
    </w:pPr>
    <w:rPr>
      <w:b/>
      <w:snapToGrid w:val="0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836E3D"/>
    <w:pPr>
      <w:keepNext/>
      <w:widowControl w:val="0"/>
      <w:jc w:val="center"/>
      <w:outlineLvl w:val="7"/>
    </w:pPr>
    <w:rPr>
      <w:snapToGrid w:val="0"/>
      <w:color w:val="FF000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6E3D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6E3D"/>
    <w:rPr>
      <w:rFonts w:ascii="Times New Roman" w:eastAsia="Times New Roman" w:hAnsi="Times New Roman" w:cs="Times New Roman"/>
      <w:b/>
      <w:snapToGrid w:val="0"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836E3D"/>
    <w:rPr>
      <w:rFonts w:ascii="Times New Roman" w:eastAsia="Times New Roman" w:hAnsi="Times New Roman" w:cs="Times New Roman"/>
      <w:snapToGrid w:val="0"/>
      <w:color w:val="FF0000"/>
      <w:sz w:val="28"/>
      <w:szCs w:val="20"/>
      <w:lang w:val="x-none" w:eastAsia="x-none"/>
    </w:rPr>
  </w:style>
  <w:style w:type="paragraph" w:customStyle="1" w:styleId="a3">
    <w:name w:val="подпись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">
    <w:name w:val="Должность1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styleId="a4">
    <w:name w:val="List Paragraph"/>
    <w:basedOn w:val="a"/>
    <w:uiPriority w:val="34"/>
    <w:qFormat/>
    <w:rsid w:val="00546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05598-A958-4DAC-A9A3-B5CE82D0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8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amesh_ksk@adm.kaluga.ru</dc:creator>
  <cp:keywords/>
  <dc:description/>
  <cp:lastModifiedBy>amesh_ksk@adm.kaluga.ru</cp:lastModifiedBy>
  <cp:revision>10</cp:revision>
  <dcterms:created xsi:type="dcterms:W3CDTF">2023-03-02T09:43:00Z</dcterms:created>
  <dcterms:modified xsi:type="dcterms:W3CDTF">2023-07-20T09:28:00Z</dcterms:modified>
</cp:coreProperties>
</file>