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86" w:rsidRDefault="00B155D1" w:rsidP="00343786">
      <w:pPr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-744220</wp:posOffset>
            </wp:positionV>
            <wp:extent cx="7566660" cy="180467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3786" w:rsidRDefault="00343786" w:rsidP="00343786">
      <w:pPr>
        <w:rPr>
          <w:rFonts w:ascii="Times New Roman" w:hAnsi="Times New Roman"/>
          <w:b/>
          <w:sz w:val="36"/>
          <w:szCs w:val="36"/>
        </w:rPr>
      </w:pPr>
    </w:p>
    <w:p w:rsidR="00CC1042" w:rsidRPr="000D2226" w:rsidRDefault="00CC1042" w:rsidP="00CC1042">
      <w:pPr>
        <w:pStyle w:val="a7"/>
        <w:tabs>
          <w:tab w:val="left" w:pos="284"/>
        </w:tabs>
        <w:spacing w:after="0"/>
        <w:jc w:val="center"/>
        <w:rPr>
          <w:rFonts w:ascii="Times New Roman" w:hAnsi="Times New Roman"/>
          <w:color w:val="000000"/>
        </w:rPr>
      </w:pPr>
    </w:p>
    <w:p w:rsidR="00CC1042" w:rsidRPr="000D2226" w:rsidRDefault="00D045B4" w:rsidP="00CC1042">
      <w:pPr>
        <w:pStyle w:val="a7"/>
        <w:tabs>
          <w:tab w:val="left" w:pos="284"/>
        </w:tabs>
        <w:spacing w:after="0"/>
        <w:jc w:val="center"/>
        <w:rPr>
          <w:rFonts w:ascii="Times New Roman" w:hAnsi="Times New Roman"/>
          <w:color w:val="000000"/>
        </w:rPr>
      </w:pPr>
      <w:r w:rsidRPr="000D2226">
        <w:rPr>
          <w:rFonts w:ascii="Times New Roman" w:hAnsi="Times New Roman"/>
          <w:color w:val="000000"/>
        </w:rPr>
        <w:t>Государственный фонд поддержки предпринимательства Калужской области</w:t>
      </w:r>
      <w:r w:rsidR="00485216" w:rsidRPr="000D2226">
        <w:rPr>
          <w:rFonts w:ascii="Times New Roman" w:hAnsi="Times New Roman"/>
          <w:color w:val="000000"/>
        </w:rPr>
        <w:t xml:space="preserve"> </w:t>
      </w:r>
    </w:p>
    <w:p w:rsidR="00BE4636" w:rsidRDefault="001E3B6F" w:rsidP="00CC1042">
      <w:pPr>
        <w:pStyle w:val="a7"/>
        <w:tabs>
          <w:tab w:val="left" w:pos="284"/>
        </w:tabs>
        <w:spacing w:after="0"/>
        <w:jc w:val="center"/>
        <w:rPr>
          <w:rFonts w:ascii="Times New Roman" w:hAnsi="Times New Roman"/>
          <w:color w:val="000000"/>
        </w:rPr>
      </w:pPr>
      <w:r w:rsidRPr="000D2226">
        <w:rPr>
          <w:rFonts w:ascii="Times New Roman" w:hAnsi="Times New Roman"/>
          <w:color w:val="000000"/>
        </w:rPr>
        <w:t>финансирует</w:t>
      </w:r>
      <w:r w:rsidR="00485216" w:rsidRPr="000D2226">
        <w:rPr>
          <w:rFonts w:ascii="Times New Roman" w:hAnsi="Times New Roman"/>
          <w:color w:val="000000"/>
        </w:rPr>
        <w:t xml:space="preserve"> </w:t>
      </w:r>
      <w:r w:rsidRPr="000D2226">
        <w:rPr>
          <w:rFonts w:ascii="Times New Roman" w:hAnsi="Times New Roman"/>
          <w:color w:val="000000"/>
        </w:rPr>
        <w:t xml:space="preserve">проекты </w:t>
      </w:r>
      <w:r w:rsidR="005A165F" w:rsidRPr="007A4F0B">
        <w:rPr>
          <w:rFonts w:ascii="Times New Roman" w:hAnsi="Times New Roman"/>
          <w:color w:val="000000"/>
          <w:u w:val="single"/>
        </w:rPr>
        <w:t>начинающих</w:t>
      </w:r>
      <w:r w:rsidR="005A165F">
        <w:rPr>
          <w:rFonts w:ascii="Times New Roman" w:hAnsi="Times New Roman"/>
          <w:color w:val="000000"/>
        </w:rPr>
        <w:t xml:space="preserve"> </w:t>
      </w:r>
      <w:r w:rsidR="00485216" w:rsidRPr="000D2226">
        <w:rPr>
          <w:rFonts w:ascii="Times New Roman" w:hAnsi="Times New Roman"/>
          <w:color w:val="000000"/>
        </w:rPr>
        <w:t>предпринимател</w:t>
      </w:r>
      <w:r w:rsidRPr="000D2226">
        <w:rPr>
          <w:rFonts w:ascii="Times New Roman" w:hAnsi="Times New Roman"/>
          <w:color w:val="000000"/>
        </w:rPr>
        <w:t>ей</w:t>
      </w:r>
      <w:r w:rsidR="00485216" w:rsidRPr="000D2226">
        <w:rPr>
          <w:rFonts w:ascii="Times New Roman" w:hAnsi="Times New Roman"/>
          <w:color w:val="000000"/>
        </w:rPr>
        <w:t xml:space="preserve"> </w:t>
      </w:r>
      <w:r w:rsidR="00D045B4" w:rsidRPr="000D2226">
        <w:rPr>
          <w:rFonts w:ascii="Times New Roman" w:hAnsi="Times New Roman"/>
          <w:color w:val="000000"/>
        </w:rPr>
        <w:t xml:space="preserve"> </w:t>
      </w:r>
      <w:r w:rsidR="00485216" w:rsidRPr="000D2226">
        <w:rPr>
          <w:rFonts w:ascii="Times New Roman" w:hAnsi="Times New Roman"/>
          <w:color w:val="000000"/>
        </w:rPr>
        <w:t>Калужско</w:t>
      </w:r>
      <w:r w:rsidRPr="000D2226">
        <w:rPr>
          <w:rFonts w:ascii="Times New Roman" w:hAnsi="Times New Roman"/>
          <w:color w:val="000000"/>
        </w:rPr>
        <w:t>й области</w:t>
      </w:r>
      <w:r w:rsidR="00485216" w:rsidRPr="000D2226">
        <w:rPr>
          <w:rFonts w:ascii="Times New Roman" w:hAnsi="Times New Roman"/>
          <w:color w:val="000000"/>
        </w:rPr>
        <w:t xml:space="preserve"> в виде предоставления</w:t>
      </w:r>
      <w:r w:rsidR="005A165F">
        <w:rPr>
          <w:rFonts w:ascii="Times New Roman" w:hAnsi="Times New Roman"/>
          <w:color w:val="000000"/>
        </w:rPr>
        <w:t xml:space="preserve"> </w:t>
      </w:r>
      <w:r w:rsidR="007A4F0B">
        <w:rPr>
          <w:rFonts w:ascii="Times New Roman" w:hAnsi="Times New Roman"/>
          <w:color w:val="000000"/>
        </w:rPr>
        <w:t>а</w:t>
      </w:r>
      <w:r w:rsidR="005A165F">
        <w:rPr>
          <w:rFonts w:ascii="Times New Roman" w:hAnsi="Times New Roman"/>
          <w:color w:val="000000"/>
        </w:rPr>
        <w:t xml:space="preserve">нтикризисных </w:t>
      </w:r>
      <w:r w:rsidR="00485216" w:rsidRPr="000D2226">
        <w:rPr>
          <w:rFonts w:ascii="Times New Roman" w:hAnsi="Times New Roman"/>
          <w:color w:val="000000"/>
        </w:rPr>
        <w:t xml:space="preserve"> </w:t>
      </w:r>
      <w:proofErr w:type="spellStart"/>
      <w:r w:rsidR="00485216" w:rsidRPr="000D2226">
        <w:rPr>
          <w:rFonts w:ascii="Times New Roman" w:hAnsi="Times New Roman"/>
          <w:color w:val="000000"/>
        </w:rPr>
        <w:t>микрозаймов</w:t>
      </w:r>
      <w:proofErr w:type="spellEnd"/>
      <w:r w:rsidR="00BE4636">
        <w:rPr>
          <w:rFonts w:ascii="Times New Roman" w:hAnsi="Times New Roman"/>
          <w:color w:val="000000"/>
        </w:rPr>
        <w:t xml:space="preserve"> </w:t>
      </w:r>
      <w:r w:rsidR="005A165F">
        <w:rPr>
          <w:rFonts w:ascii="Times New Roman" w:hAnsi="Times New Roman"/>
          <w:color w:val="000000"/>
        </w:rPr>
        <w:t>на следующих условиях:</w:t>
      </w:r>
      <w:bookmarkStart w:id="0" w:name="_GoBack"/>
      <w:bookmarkEnd w:id="0"/>
    </w:p>
    <w:p w:rsidR="00C46F01" w:rsidRDefault="00C46F01" w:rsidP="00696298">
      <w:pPr>
        <w:jc w:val="center"/>
        <w:rPr>
          <w:rFonts w:ascii="Times New Roman" w:hAnsi="Times New Roman"/>
          <w:b/>
          <w:color w:val="4F6228"/>
        </w:rPr>
      </w:pPr>
    </w:p>
    <w:p w:rsidR="00BE4636" w:rsidRDefault="00BE4636" w:rsidP="00696298">
      <w:pPr>
        <w:jc w:val="center"/>
        <w:rPr>
          <w:rFonts w:ascii="Times New Roman" w:hAnsi="Times New Roman"/>
          <w:b/>
          <w:color w:val="4F62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BE4636" w:rsidRPr="000D2226" w:rsidTr="00323E38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6" w:rsidRPr="000D2226" w:rsidRDefault="00BE4636" w:rsidP="00323E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Кто получит</w:t>
            </w:r>
          </w:p>
          <w:p w:rsidR="00BE4636" w:rsidRPr="000D2226" w:rsidRDefault="00BE4636" w:rsidP="00323E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(Заёмщик)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6" w:rsidRPr="000D2226" w:rsidRDefault="00BE4636" w:rsidP="00BE46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 xml:space="preserve">Субъекты предпринимательства, </w:t>
            </w:r>
            <w:r w:rsidRPr="00A14C73">
              <w:rPr>
                <w:rFonts w:ascii="Times New Roman" w:hAnsi="Times New Roman"/>
                <w:sz w:val="20"/>
                <w:szCs w:val="20"/>
              </w:rPr>
              <w:t>зарегистрированны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A14C73">
              <w:rPr>
                <w:rFonts w:ascii="Times New Roman" w:hAnsi="Times New Roman"/>
                <w:sz w:val="20"/>
                <w:szCs w:val="20"/>
              </w:rPr>
              <w:t xml:space="preserve"> и осуществляющи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A14C73">
              <w:rPr>
                <w:rFonts w:ascii="Times New Roman" w:hAnsi="Times New Roman"/>
                <w:sz w:val="20"/>
                <w:szCs w:val="20"/>
              </w:rPr>
              <w:t xml:space="preserve"> свою деятельность на территории Калужской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, внесенные</w:t>
            </w:r>
            <w:r w:rsidRPr="000D2226">
              <w:rPr>
                <w:rFonts w:ascii="Times New Roman" w:hAnsi="Times New Roman"/>
                <w:sz w:val="20"/>
                <w:szCs w:val="20"/>
              </w:rPr>
              <w:t xml:space="preserve"> в единый реестр субъектов малого и среднего предпринимательства</w:t>
            </w:r>
          </w:p>
        </w:tc>
      </w:tr>
      <w:tr w:rsidR="00BE4636" w:rsidRPr="000D2226" w:rsidTr="00323E38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6" w:rsidRPr="000D2226" w:rsidRDefault="00BE4636" w:rsidP="00323E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6" w:rsidRPr="00A42ED7" w:rsidRDefault="00BE4636" w:rsidP="00A42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D7">
              <w:rPr>
                <w:rFonts w:ascii="Times New Roman" w:hAnsi="Times New Roman"/>
                <w:sz w:val="20"/>
                <w:szCs w:val="20"/>
              </w:rPr>
              <w:t>Все виды деятельности</w:t>
            </w:r>
          </w:p>
          <w:p w:rsidR="00BE4636" w:rsidRPr="00A42ED7" w:rsidRDefault="00A42ED7" w:rsidP="00A42ED7">
            <w:pPr>
              <w:rPr>
                <w:rFonts w:ascii="Times New Roman" w:hAnsi="Times New Roman"/>
                <w:sz w:val="20"/>
                <w:szCs w:val="20"/>
              </w:rPr>
            </w:pPr>
            <w:r w:rsidRPr="00A42ED7">
              <w:rPr>
                <w:rFonts w:ascii="Times New Roman" w:hAnsi="Times New Roman"/>
                <w:sz w:val="20"/>
                <w:szCs w:val="20"/>
              </w:rPr>
              <w:t xml:space="preserve">Субъекты МСП, </w:t>
            </w:r>
            <w:r w:rsidR="00BE4636" w:rsidRPr="00A42ED7">
              <w:rPr>
                <w:rFonts w:ascii="Times New Roman" w:hAnsi="Times New Roman"/>
                <w:sz w:val="20"/>
                <w:szCs w:val="20"/>
              </w:rPr>
              <w:t>осуществляющи</w:t>
            </w:r>
            <w:r w:rsidRPr="00A42ED7">
              <w:rPr>
                <w:rFonts w:ascii="Times New Roman" w:hAnsi="Times New Roman"/>
                <w:sz w:val="20"/>
                <w:szCs w:val="20"/>
              </w:rPr>
              <w:t>е</w:t>
            </w:r>
            <w:r w:rsidR="00BE4636" w:rsidRPr="00A42ED7">
              <w:rPr>
                <w:rFonts w:ascii="Times New Roman" w:hAnsi="Times New Roman"/>
                <w:sz w:val="20"/>
                <w:szCs w:val="20"/>
              </w:rPr>
              <w:t xml:space="preserve"> деятельность в  отраслях:</w:t>
            </w:r>
          </w:p>
          <w:p w:rsidR="00BE4636" w:rsidRPr="00A42ED7" w:rsidRDefault="00BE4636" w:rsidP="00A42ED7">
            <w:pPr>
              <w:pStyle w:val="af0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A42ED7">
              <w:rPr>
                <w:sz w:val="20"/>
                <w:szCs w:val="20"/>
              </w:rPr>
              <w:t xml:space="preserve">сельское хозяйство, включая производство сельскохозяйственной продукции, а также предоставление услуг в сельском хозяйстве, в том числе в целях обеспечения </w:t>
            </w:r>
            <w:proofErr w:type="spellStart"/>
            <w:r w:rsidRPr="00A42ED7">
              <w:rPr>
                <w:sz w:val="20"/>
                <w:szCs w:val="20"/>
              </w:rPr>
              <w:t>импортозамещения</w:t>
            </w:r>
            <w:proofErr w:type="spellEnd"/>
            <w:r w:rsidRPr="00A42ED7">
              <w:rPr>
                <w:sz w:val="20"/>
                <w:szCs w:val="20"/>
              </w:rPr>
              <w:t xml:space="preserve"> и развития </w:t>
            </w:r>
            <w:proofErr w:type="spellStart"/>
            <w:r w:rsidRPr="00A42ED7">
              <w:rPr>
                <w:sz w:val="20"/>
                <w:szCs w:val="20"/>
              </w:rPr>
              <w:t>несырьевого</w:t>
            </w:r>
            <w:proofErr w:type="spellEnd"/>
            <w:r w:rsidRPr="00A42ED7">
              <w:rPr>
                <w:sz w:val="20"/>
                <w:szCs w:val="20"/>
              </w:rPr>
              <w:t xml:space="preserve"> экспорта;</w:t>
            </w:r>
          </w:p>
          <w:p w:rsidR="00BE4636" w:rsidRPr="00A42ED7" w:rsidRDefault="00BE4636" w:rsidP="00A42ED7">
            <w:pPr>
              <w:pStyle w:val="af0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A42ED7">
              <w:rPr>
                <w:sz w:val="20"/>
                <w:szCs w:val="20"/>
              </w:rPr>
              <w:t>обрабатывающее производство, в том числе производство пищевых продуктов, лекарственных средств, средств защиты и дезинфекции;</w:t>
            </w:r>
          </w:p>
          <w:p w:rsidR="00BE4636" w:rsidRPr="00A42ED7" w:rsidRDefault="00BE4636" w:rsidP="00A42ED7">
            <w:pPr>
              <w:pStyle w:val="af0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A42ED7">
              <w:rPr>
                <w:sz w:val="20"/>
                <w:szCs w:val="20"/>
              </w:rPr>
              <w:t>туристская деятельность и деятельность в области туристской индустрии в целях развития внутреннего и въездного туризма;</w:t>
            </w:r>
          </w:p>
          <w:p w:rsidR="00BE4636" w:rsidRPr="00A42ED7" w:rsidRDefault="00BE4636" w:rsidP="00A42ED7">
            <w:pPr>
              <w:pStyle w:val="af0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A42ED7">
              <w:rPr>
                <w:sz w:val="20"/>
                <w:szCs w:val="20"/>
              </w:rPr>
              <w:t>транспортировка и хранение;</w:t>
            </w:r>
          </w:p>
          <w:p w:rsidR="00BE4636" w:rsidRPr="00A42ED7" w:rsidRDefault="00BE4636" w:rsidP="00A42ED7">
            <w:pPr>
              <w:pStyle w:val="af0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A42ED7">
              <w:rPr>
                <w:sz w:val="20"/>
                <w:szCs w:val="20"/>
              </w:rPr>
              <w:t>деятельность в области здравоохранения;</w:t>
            </w:r>
          </w:p>
          <w:p w:rsidR="00BE4636" w:rsidRPr="00A42ED7" w:rsidRDefault="00BE4636" w:rsidP="00A42ED7">
            <w:pPr>
              <w:pStyle w:val="af0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A42ED7">
              <w:rPr>
                <w:sz w:val="20"/>
                <w:szCs w:val="20"/>
              </w:rPr>
              <w:t>деятельность гостиниц и предприятий общественного питания;</w:t>
            </w:r>
          </w:p>
          <w:p w:rsidR="00BE4636" w:rsidRPr="00A42ED7" w:rsidRDefault="00BE4636" w:rsidP="00A42ED7">
            <w:pPr>
              <w:pStyle w:val="af0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A42ED7">
              <w:rPr>
                <w:sz w:val="20"/>
                <w:szCs w:val="20"/>
              </w:rPr>
              <w:t>деятельность профессиональная, научная и техническая;</w:t>
            </w:r>
          </w:p>
          <w:p w:rsidR="00BE4636" w:rsidRPr="00A42ED7" w:rsidRDefault="00BE4636" w:rsidP="00A42ED7">
            <w:pPr>
              <w:rPr>
                <w:rFonts w:ascii="Times New Roman" w:hAnsi="Times New Roman"/>
                <w:sz w:val="20"/>
                <w:szCs w:val="20"/>
              </w:rPr>
            </w:pPr>
            <w:r w:rsidRPr="00A42ED7">
              <w:rPr>
                <w:rFonts w:ascii="Times New Roman" w:hAnsi="Times New Roman"/>
                <w:sz w:val="20"/>
                <w:szCs w:val="20"/>
              </w:rPr>
              <w:t>деятельность в сфере роз</w:t>
            </w:r>
            <w:r w:rsidR="00A42ED7" w:rsidRPr="00A42ED7">
              <w:rPr>
                <w:rFonts w:ascii="Times New Roman" w:hAnsi="Times New Roman"/>
                <w:sz w:val="20"/>
                <w:szCs w:val="20"/>
              </w:rPr>
              <w:t>ничной и (или) оптовой торговли</w:t>
            </w:r>
          </w:p>
          <w:p w:rsidR="00A42ED7" w:rsidRPr="00A42ED7" w:rsidRDefault="00A42ED7" w:rsidP="00A42ED7">
            <w:pPr>
              <w:rPr>
                <w:rFonts w:ascii="Times New Roman" w:hAnsi="Times New Roman"/>
                <w:sz w:val="20"/>
                <w:szCs w:val="20"/>
              </w:rPr>
            </w:pPr>
            <w:r w:rsidRPr="00A42ED7">
              <w:rPr>
                <w:rFonts w:ascii="Times New Roman" w:hAnsi="Times New Roman"/>
                <w:sz w:val="20"/>
                <w:szCs w:val="20"/>
              </w:rPr>
              <w:t xml:space="preserve">допускаются к получению поддержки при наличии </w:t>
            </w:r>
            <w:proofErr w:type="spellStart"/>
            <w:r w:rsidRPr="00A42ED7">
              <w:rPr>
                <w:rFonts w:ascii="Times New Roman" w:hAnsi="Times New Roman"/>
                <w:sz w:val="20"/>
                <w:szCs w:val="20"/>
              </w:rPr>
              <w:t>ОКВЭДов</w:t>
            </w:r>
            <w:proofErr w:type="spellEnd"/>
            <w:r w:rsidRPr="00A42ED7">
              <w:rPr>
                <w:rFonts w:ascii="Times New Roman" w:hAnsi="Times New Roman"/>
                <w:sz w:val="20"/>
                <w:szCs w:val="20"/>
              </w:rPr>
              <w:t xml:space="preserve"> связанных с производством и/или реализацией подакцизных товаров, а также с добычей  и реализацией полезных ископаемых, за исключением общераспространенных полезных ископаемых.</w:t>
            </w:r>
          </w:p>
        </w:tc>
      </w:tr>
      <w:tr w:rsidR="00BE4636" w:rsidRPr="000D2226" w:rsidTr="00323E38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36" w:rsidRPr="000D2226" w:rsidRDefault="00BE4636" w:rsidP="00323E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36" w:rsidRPr="000D2226" w:rsidRDefault="00BE4636" w:rsidP="00323E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 xml:space="preserve">Минимально – нет ограничений Максимально – </w:t>
            </w: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5 000 000</w:t>
            </w:r>
            <w:r w:rsidRPr="000D2226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</w:tr>
      <w:tr w:rsidR="00BE4636" w:rsidRPr="000D2226" w:rsidTr="00323E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36" w:rsidRPr="000D2226" w:rsidRDefault="00BE4636" w:rsidP="00323E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 xml:space="preserve">Процентная ставка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36" w:rsidRPr="00FF1E86" w:rsidRDefault="00BE4636" w:rsidP="00323E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1E86">
              <w:rPr>
                <w:rFonts w:ascii="Times New Roman" w:hAnsi="Times New Roman"/>
                <w:b/>
                <w:sz w:val="20"/>
                <w:szCs w:val="20"/>
              </w:rPr>
              <w:t xml:space="preserve">2,5 % - </w:t>
            </w:r>
            <w:r w:rsidR="004D0C9C" w:rsidRPr="00FF1E8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FF1E86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  <w:p w:rsidR="00BE4636" w:rsidRPr="000D2226" w:rsidRDefault="00BE4636" w:rsidP="00A42ED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 xml:space="preserve">в зависимости от отрасли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 </w:t>
            </w:r>
            <w:r w:rsidR="00A42ED7">
              <w:rPr>
                <w:rFonts w:ascii="Times New Roman" w:hAnsi="Times New Roman"/>
                <w:b/>
                <w:sz w:val="20"/>
                <w:szCs w:val="20"/>
              </w:rPr>
              <w:t>вида обеспечения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BE4636" w:rsidRPr="000D2226" w:rsidTr="00323E38">
        <w:trPr>
          <w:trHeight w:val="3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36" w:rsidRPr="000D2226" w:rsidRDefault="00BE4636" w:rsidP="00323E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Срок предоставления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36" w:rsidRPr="000D2226" w:rsidRDefault="00BE4636" w:rsidP="004D0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4D0C9C" w:rsidRPr="00A42ED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42ED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0D2226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</w:tr>
      <w:tr w:rsidR="00BE4636" w:rsidRPr="000D2226" w:rsidTr="00323E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36" w:rsidRPr="000D2226" w:rsidRDefault="00BE4636" w:rsidP="00323E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Целевое использование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36" w:rsidRPr="000D2226" w:rsidRDefault="00BE4636" w:rsidP="004D0C9C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 xml:space="preserve">На любые цели, </w:t>
            </w:r>
            <w:r w:rsidR="004D0C9C">
              <w:rPr>
                <w:rFonts w:ascii="Times New Roman" w:hAnsi="Times New Roman"/>
                <w:sz w:val="20"/>
                <w:szCs w:val="20"/>
              </w:rPr>
              <w:t xml:space="preserve">связанные с </w:t>
            </w:r>
            <w:r w:rsidR="00A42ED7">
              <w:rPr>
                <w:rFonts w:ascii="Times New Roman" w:hAnsi="Times New Roman"/>
                <w:sz w:val="20"/>
                <w:szCs w:val="20"/>
              </w:rPr>
              <w:t>ведением предпринимательской дея</w:t>
            </w:r>
            <w:r w:rsidR="004D0C9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BE4636" w:rsidRPr="000D2226" w:rsidTr="00323E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36" w:rsidRPr="000D2226" w:rsidRDefault="00BE4636" w:rsidP="00323E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Комиссия за выдачу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36" w:rsidRPr="000D2226" w:rsidRDefault="00BE4636" w:rsidP="00323E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>Не взимается</w:t>
            </w:r>
          </w:p>
        </w:tc>
      </w:tr>
      <w:tr w:rsidR="00BE4636" w:rsidRPr="000D2226" w:rsidTr="00323E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36" w:rsidRPr="000D2226" w:rsidRDefault="00BE4636" w:rsidP="00323E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Ежемесячная комиссия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36" w:rsidRPr="000D2226" w:rsidRDefault="00BE4636" w:rsidP="00323E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>Не взимается</w:t>
            </w:r>
          </w:p>
        </w:tc>
      </w:tr>
      <w:tr w:rsidR="00BE4636" w:rsidRPr="000D2226" w:rsidTr="00323E38">
        <w:trPr>
          <w:trHeight w:val="8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36" w:rsidRPr="000D2226" w:rsidRDefault="00BE4636" w:rsidP="00323E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Обеспечение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36" w:rsidRPr="000D2226" w:rsidRDefault="00BE4636" w:rsidP="00323E38">
            <w:pPr>
              <w:pStyle w:val="ae"/>
              <w:tabs>
                <w:tab w:val="left" w:pos="142"/>
              </w:tabs>
              <w:ind w:left="0"/>
              <w:contextualSpacing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0D2226">
              <w:rPr>
                <w:rFonts w:ascii="Times New Roman" w:hAnsi="Times New Roman"/>
                <w:color w:val="auto"/>
                <w:lang w:eastAsia="en-US"/>
              </w:rPr>
              <w:t xml:space="preserve">Поручительство третьих лиц и имущественный залог (не </w:t>
            </w:r>
            <w:proofErr w:type="gramStart"/>
            <w:r w:rsidRPr="000D2226">
              <w:rPr>
                <w:rFonts w:ascii="Times New Roman" w:hAnsi="Times New Roman"/>
                <w:color w:val="auto"/>
                <w:lang w:eastAsia="en-US"/>
              </w:rPr>
              <w:t>менее однократного</w:t>
            </w:r>
            <w:proofErr w:type="gramEnd"/>
            <w:r w:rsidRPr="000D2226">
              <w:rPr>
                <w:rFonts w:ascii="Times New Roman" w:hAnsi="Times New Roman"/>
                <w:color w:val="auto"/>
                <w:lang w:eastAsia="en-US"/>
              </w:rPr>
              <w:t xml:space="preserve"> размера </w:t>
            </w:r>
            <w:proofErr w:type="spellStart"/>
            <w:r w:rsidRPr="000D2226">
              <w:rPr>
                <w:rFonts w:ascii="Times New Roman" w:hAnsi="Times New Roman"/>
                <w:color w:val="auto"/>
                <w:lang w:eastAsia="en-US"/>
              </w:rPr>
              <w:t>микрозайма</w:t>
            </w:r>
            <w:proofErr w:type="spellEnd"/>
            <w:r w:rsidRPr="000D2226">
              <w:rPr>
                <w:rFonts w:ascii="Times New Roman" w:hAnsi="Times New Roman"/>
                <w:color w:val="auto"/>
                <w:lang w:eastAsia="en-US"/>
              </w:rPr>
              <w:t xml:space="preserve"> и процентов за время пользования заёмными средствами).</w:t>
            </w:r>
          </w:p>
          <w:p w:rsidR="00BE4636" w:rsidRPr="000D2226" w:rsidRDefault="00BE4636" w:rsidP="00323E38">
            <w:pPr>
              <w:pStyle w:val="ae"/>
              <w:tabs>
                <w:tab w:val="left" w:pos="142"/>
              </w:tabs>
              <w:ind w:left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D2226">
              <w:rPr>
                <w:rFonts w:ascii="Times New Roman" w:hAnsi="Times New Roman"/>
                <w:color w:val="auto"/>
                <w:lang w:eastAsia="en-US"/>
              </w:rPr>
              <w:t>Беззалоговый</w:t>
            </w:r>
            <w:proofErr w:type="spellEnd"/>
            <w:r w:rsidRPr="000D2226">
              <w:rPr>
                <w:rFonts w:ascii="Times New Roman" w:hAnsi="Times New Roman"/>
                <w:color w:val="auto"/>
                <w:lang w:eastAsia="en-US"/>
              </w:rPr>
              <w:t xml:space="preserve"> </w:t>
            </w:r>
            <w:proofErr w:type="spellStart"/>
            <w:r w:rsidRPr="000D2226">
              <w:rPr>
                <w:rFonts w:ascii="Times New Roman" w:hAnsi="Times New Roman"/>
                <w:color w:val="auto"/>
                <w:lang w:eastAsia="en-US"/>
              </w:rPr>
              <w:t>микрозайм</w:t>
            </w:r>
            <w:proofErr w:type="spellEnd"/>
            <w:r w:rsidRPr="000D2226">
              <w:rPr>
                <w:rFonts w:ascii="Times New Roman" w:hAnsi="Times New Roman"/>
                <w:color w:val="auto"/>
                <w:lang w:eastAsia="en-US"/>
              </w:rPr>
              <w:t xml:space="preserve"> – до </w:t>
            </w:r>
            <w:r>
              <w:rPr>
                <w:rFonts w:ascii="Times New Roman" w:hAnsi="Times New Roman"/>
                <w:color w:val="auto"/>
                <w:lang w:eastAsia="en-US"/>
              </w:rPr>
              <w:t>10</w:t>
            </w:r>
            <w:r w:rsidRPr="000D2226">
              <w:rPr>
                <w:rFonts w:ascii="Times New Roman" w:hAnsi="Times New Roman"/>
                <w:color w:val="auto"/>
                <w:lang w:eastAsia="en-US"/>
              </w:rPr>
              <w:t>00 тыс. рублей</w:t>
            </w:r>
          </w:p>
        </w:tc>
      </w:tr>
      <w:tr w:rsidR="00BE4636" w:rsidRPr="000D2226" w:rsidTr="00323E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36" w:rsidRPr="000D2226" w:rsidRDefault="00BE4636" w:rsidP="00323E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Срок рассмотрения заявки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36" w:rsidRPr="000D2226" w:rsidRDefault="00BE4636" w:rsidP="00323E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>1 рабочи</w:t>
            </w:r>
            <w:r w:rsidR="004D0C9C">
              <w:rPr>
                <w:rFonts w:ascii="Times New Roman" w:hAnsi="Times New Roman"/>
                <w:sz w:val="20"/>
                <w:szCs w:val="20"/>
              </w:rPr>
              <w:t>й</w:t>
            </w:r>
            <w:r w:rsidRPr="000D2226">
              <w:rPr>
                <w:rFonts w:ascii="Times New Roman" w:hAnsi="Times New Roman"/>
                <w:sz w:val="20"/>
                <w:szCs w:val="20"/>
              </w:rPr>
              <w:t xml:space="preserve"> де</w:t>
            </w:r>
            <w:r w:rsidR="004D0C9C">
              <w:rPr>
                <w:rFonts w:ascii="Times New Roman" w:hAnsi="Times New Roman"/>
                <w:sz w:val="20"/>
                <w:szCs w:val="20"/>
              </w:rPr>
              <w:t>нь</w:t>
            </w:r>
          </w:p>
          <w:p w:rsidR="00BE4636" w:rsidRPr="000D2226" w:rsidRDefault="00BE4636" w:rsidP="00323E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>(после предоставления полного пакета документов)</w:t>
            </w:r>
          </w:p>
        </w:tc>
      </w:tr>
    </w:tbl>
    <w:p w:rsidR="00BE4636" w:rsidRDefault="00BE4636" w:rsidP="00696298">
      <w:pPr>
        <w:jc w:val="center"/>
        <w:rPr>
          <w:rFonts w:ascii="Times New Roman" w:hAnsi="Times New Roman"/>
          <w:b/>
          <w:color w:val="4F6228"/>
        </w:rPr>
      </w:pPr>
    </w:p>
    <w:p w:rsidR="00BE4636" w:rsidRDefault="004D0C9C" w:rsidP="00696298">
      <w:pPr>
        <w:jc w:val="center"/>
        <w:rPr>
          <w:rFonts w:ascii="Times New Roman" w:hAnsi="Times New Roman"/>
          <w:b/>
          <w:color w:val="4F6228"/>
        </w:rPr>
      </w:pPr>
      <w:r w:rsidRPr="00485216">
        <w:rPr>
          <w:rStyle w:val="aa"/>
          <w:rFonts w:ascii="Times New Roman" w:hAnsi="Times New Roman"/>
          <w:sz w:val="18"/>
          <w:szCs w:val="18"/>
          <w:u w:val="single"/>
          <w:bdr w:val="none" w:sz="0" w:space="0" w:color="auto" w:frame="1"/>
        </w:rPr>
        <w:t>Процентная ставка в зависимости от отрасли деятельности</w:t>
      </w:r>
      <w:r>
        <w:rPr>
          <w:rStyle w:val="aa"/>
          <w:rFonts w:ascii="Times New Roman" w:hAnsi="Times New Roman"/>
          <w:sz w:val="18"/>
          <w:szCs w:val="18"/>
          <w:u w:val="single"/>
          <w:bdr w:val="none" w:sz="0" w:space="0" w:color="auto" w:frame="1"/>
        </w:rPr>
        <w:t xml:space="preserve"> и обеспечения*</w:t>
      </w:r>
    </w:p>
    <w:tbl>
      <w:tblPr>
        <w:tblW w:w="10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268"/>
        <w:gridCol w:w="806"/>
      </w:tblGrid>
      <w:tr w:rsidR="004D0C9C" w:rsidRPr="000D2226" w:rsidTr="00323E38">
        <w:trPr>
          <w:trHeight w:val="433"/>
        </w:trPr>
        <w:tc>
          <w:tcPr>
            <w:tcW w:w="7338" w:type="dxa"/>
            <w:shd w:val="clear" w:color="auto" w:fill="auto"/>
          </w:tcPr>
          <w:p w:rsidR="004D0C9C" w:rsidRPr="000D2226" w:rsidRDefault="004D0C9C" w:rsidP="00323E3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D222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2268" w:type="dxa"/>
            <w:shd w:val="clear" w:color="auto" w:fill="auto"/>
          </w:tcPr>
          <w:p w:rsidR="004D0C9C" w:rsidRPr="000D2226" w:rsidRDefault="004D0C9C" w:rsidP="00323E3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D222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Условия</w:t>
            </w:r>
          </w:p>
        </w:tc>
        <w:tc>
          <w:tcPr>
            <w:tcW w:w="806" w:type="dxa"/>
            <w:shd w:val="clear" w:color="auto" w:fill="auto"/>
          </w:tcPr>
          <w:p w:rsidR="004D0C9C" w:rsidRPr="000D2226" w:rsidRDefault="004D0C9C" w:rsidP="00323E3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051F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Ставка,</w:t>
            </w:r>
            <w:r w:rsidRPr="000D222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4D0C9C" w:rsidRPr="000D2226" w:rsidTr="00323E38">
        <w:trPr>
          <w:trHeight w:val="525"/>
        </w:trPr>
        <w:tc>
          <w:tcPr>
            <w:tcW w:w="7338" w:type="dxa"/>
            <w:vMerge w:val="restart"/>
            <w:shd w:val="clear" w:color="auto" w:fill="auto"/>
          </w:tcPr>
          <w:p w:rsidR="004D0C9C" w:rsidRPr="000D2226" w:rsidRDefault="004D0C9C" w:rsidP="004D0C9C">
            <w:pPr>
              <w:pStyle w:val="ae"/>
              <w:tabs>
                <w:tab w:val="left" w:pos="142"/>
              </w:tabs>
              <w:ind w:left="0"/>
              <w:contextualSpacing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14C73">
              <w:rPr>
                <w:rFonts w:ascii="Times New Roman" w:eastAsia="Times New Roman" w:hAnsi="Times New Roman"/>
                <w:color w:val="000000"/>
              </w:rPr>
              <w:t>Заемщик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 w:rsidRPr="00A14C73">
              <w:rPr>
                <w:rFonts w:ascii="Times New Roman" w:eastAsia="Times New Roman" w:hAnsi="Times New Roman"/>
                <w:color w:val="000000"/>
              </w:rPr>
              <w:t>, основным видом деятельности которых в соответствии с данными ЕГРЮЛ/ЕГРИП являются виды экономической деятельности, отнесенные в соответствии с общероссийским классификатором видов экономической деятельности (далее – ОКВЭД) к разделам</w:t>
            </w:r>
            <w:proofErr w:type="gramStart"/>
            <w:r w:rsidRPr="00A14C7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A14C73">
              <w:rPr>
                <w:rFonts w:ascii="Times New Roman" w:eastAsia="Times New Roman" w:hAnsi="Times New Roman"/>
                <w:color w:val="000000" w:themeColor="text1"/>
              </w:rPr>
              <w:t>А</w:t>
            </w:r>
            <w:proofErr w:type="gramEnd"/>
            <w:r w:rsidRPr="00A14C73">
              <w:rPr>
                <w:rFonts w:ascii="Times New Roman" w:eastAsia="Times New Roman" w:hAnsi="Times New Roman"/>
                <w:color w:val="000000" w:themeColor="text1"/>
              </w:rPr>
              <w:t xml:space="preserve">, С, </w:t>
            </w:r>
            <w:r w:rsidRPr="00A14C73">
              <w:rPr>
                <w:rFonts w:ascii="Times New Roman" w:eastAsia="Times New Roman" w:hAnsi="Times New Roman"/>
                <w:color w:val="000000"/>
              </w:rPr>
              <w:t>E, H, I; P, Q, S (за исключением подраздела 94)</w:t>
            </w:r>
          </w:p>
        </w:tc>
        <w:tc>
          <w:tcPr>
            <w:tcW w:w="2268" w:type="dxa"/>
            <w:shd w:val="clear" w:color="auto" w:fill="auto"/>
          </w:tcPr>
          <w:p w:rsidR="004D0C9C" w:rsidRPr="000D2226" w:rsidRDefault="004D0C9C" w:rsidP="00323E38">
            <w:pPr>
              <w:pStyle w:val="ae"/>
              <w:tabs>
                <w:tab w:val="left" w:pos="142"/>
              </w:tabs>
              <w:ind w:left="0"/>
              <w:contextualSpacing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</w:pPr>
          </w:p>
          <w:p w:rsidR="004D0C9C" w:rsidRPr="000D2226" w:rsidRDefault="004D0C9C" w:rsidP="00323E38">
            <w:pPr>
              <w:pStyle w:val="ae"/>
              <w:tabs>
                <w:tab w:val="left" w:pos="142"/>
              </w:tabs>
              <w:ind w:left="0"/>
              <w:contextualSpacing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</w:pPr>
            <w:r w:rsidRPr="000D2226"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  <w:t xml:space="preserve">При </w:t>
            </w:r>
            <w:r w:rsidRPr="000D2226">
              <w:rPr>
                <w:rFonts w:ascii="Times New Roman" w:hAnsi="Times New Roman"/>
                <w:color w:val="auto"/>
                <w:sz w:val="12"/>
                <w:szCs w:val="12"/>
                <w:u w:val="single"/>
                <w:lang w:eastAsia="en-US"/>
              </w:rPr>
              <w:t xml:space="preserve">наличии </w:t>
            </w:r>
            <w:r w:rsidRPr="000D2226"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  <w:t>залогового обеспечения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4D0C9C" w:rsidRPr="000D2226" w:rsidRDefault="00FF1E86" w:rsidP="00323E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</w:t>
            </w:r>
            <w:r w:rsidR="004D0C9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D0C9C" w:rsidRPr="000D2226" w:rsidTr="00C523EF">
        <w:trPr>
          <w:trHeight w:val="866"/>
        </w:trPr>
        <w:tc>
          <w:tcPr>
            <w:tcW w:w="73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0C9C" w:rsidRPr="000D2226" w:rsidRDefault="004D0C9C" w:rsidP="00323E38">
            <w:pPr>
              <w:pStyle w:val="ae"/>
              <w:tabs>
                <w:tab w:val="left" w:pos="142"/>
              </w:tabs>
              <w:ind w:left="0"/>
              <w:contextualSpacing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D0C9C" w:rsidRPr="000D2226" w:rsidRDefault="004D0C9C" w:rsidP="00323E38">
            <w:pPr>
              <w:pStyle w:val="ae"/>
              <w:tabs>
                <w:tab w:val="left" w:pos="142"/>
              </w:tabs>
              <w:ind w:left="0"/>
              <w:contextualSpacing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</w:pPr>
          </w:p>
          <w:p w:rsidR="004D0C9C" w:rsidRPr="000D2226" w:rsidRDefault="004D0C9C" w:rsidP="00323E38">
            <w:pPr>
              <w:pStyle w:val="ae"/>
              <w:tabs>
                <w:tab w:val="left" w:pos="142"/>
              </w:tabs>
              <w:ind w:left="0"/>
              <w:contextualSpacing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</w:pPr>
            <w:r w:rsidRPr="000D2226"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  <w:t xml:space="preserve">При </w:t>
            </w:r>
            <w:r w:rsidRPr="000D2226">
              <w:rPr>
                <w:rFonts w:ascii="Times New Roman" w:hAnsi="Times New Roman"/>
                <w:color w:val="auto"/>
                <w:sz w:val="12"/>
                <w:szCs w:val="12"/>
                <w:u w:val="single"/>
                <w:lang w:eastAsia="en-US"/>
              </w:rPr>
              <w:t xml:space="preserve">отсутствии </w:t>
            </w:r>
            <w:r w:rsidRPr="000D2226"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  <w:t xml:space="preserve">залогового обеспечения                            </w:t>
            </w:r>
          </w:p>
          <w:p w:rsidR="004D0C9C" w:rsidRPr="000D2226" w:rsidRDefault="004D0C9C" w:rsidP="00323E38">
            <w:pPr>
              <w:pStyle w:val="ae"/>
              <w:tabs>
                <w:tab w:val="left" w:pos="142"/>
              </w:tabs>
              <w:ind w:left="0"/>
              <w:contextualSpacing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</w:pPr>
            <w:r w:rsidRPr="000D2226"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  <w:t xml:space="preserve">(сумма </w:t>
            </w:r>
            <w:proofErr w:type="spellStart"/>
            <w:r w:rsidRPr="000D2226"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  <w:t>микрозайма</w:t>
            </w:r>
            <w:proofErr w:type="spellEnd"/>
            <w:r w:rsidRPr="000D2226"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  <w:t xml:space="preserve"> до </w:t>
            </w:r>
            <w:r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  <w:t>10</w:t>
            </w:r>
            <w:r w:rsidRPr="000D2226"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  <w:t>00 тыс. руб.)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4D0C9C" w:rsidRPr="000D2226" w:rsidRDefault="004D0C9C" w:rsidP="000F0F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D0C9C" w:rsidRPr="000D2226" w:rsidTr="00323E38">
        <w:trPr>
          <w:trHeight w:val="195"/>
        </w:trPr>
        <w:tc>
          <w:tcPr>
            <w:tcW w:w="73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D0C9C" w:rsidRPr="000D2226" w:rsidRDefault="004D0C9C" w:rsidP="004D0C9C">
            <w:pPr>
              <w:pStyle w:val="ae"/>
              <w:tabs>
                <w:tab w:val="left" w:pos="142"/>
              </w:tabs>
              <w:ind w:left="0"/>
              <w:contextualSpacing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0D2226">
              <w:rPr>
                <w:rFonts w:ascii="Times New Roman" w:hAnsi="Times New Roman"/>
                <w:color w:val="auto"/>
                <w:lang w:eastAsia="en-US"/>
              </w:rPr>
              <w:t>Заёмщик</w:t>
            </w:r>
            <w:r>
              <w:rPr>
                <w:rFonts w:ascii="Times New Roman" w:hAnsi="Times New Roman"/>
                <w:color w:val="auto"/>
                <w:lang w:eastAsia="en-US"/>
              </w:rPr>
              <w:t>и</w:t>
            </w:r>
            <w:r w:rsidRPr="000D2226">
              <w:rPr>
                <w:rFonts w:ascii="Times New Roman" w:hAnsi="Times New Roman"/>
                <w:color w:val="auto"/>
                <w:lang w:eastAsia="en-US"/>
              </w:rPr>
              <w:t>, реализующи</w:t>
            </w:r>
            <w:r>
              <w:rPr>
                <w:rFonts w:ascii="Times New Roman" w:hAnsi="Times New Roman"/>
                <w:color w:val="auto"/>
                <w:lang w:eastAsia="en-US"/>
              </w:rPr>
              <w:t>е</w:t>
            </w:r>
            <w:r w:rsidRPr="000D2226">
              <w:rPr>
                <w:rFonts w:ascii="Times New Roman" w:hAnsi="Times New Roman"/>
                <w:color w:val="auto"/>
                <w:lang w:eastAsia="en-US"/>
              </w:rPr>
              <w:t xml:space="preserve"> проекты в иных видах экономической деятельности</w:t>
            </w:r>
          </w:p>
        </w:tc>
        <w:tc>
          <w:tcPr>
            <w:tcW w:w="2268" w:type="dxa"/>
            <w:shd w:val="clear" w:color="auto" w:fill="auto"/>
          </w:tcPr>
          <w:p w:rsidR="004D0C9C" w:rsidRPr="000D2226" w:rsidRDefault="004D0C9C" w:rsidP="00323E38">
            <w:pPr>
              <w:pStyle w:val="ae"/>
              <w:tabs>
                <w:tab w:val="left" w:pos="142"/>
              </w:tabs>
              <w:ind w:left="0"/>
              <w:contextualSpacing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</w:pPr>
          </w:p>
          <w:p w:rsidR="004D0C9C" w:rsidRPr="000D2226" w:rsidRDefault="004D0C9C" w:rsidP="00323E38">
            <w:pPr>
              <w:pStyle w:val="ae"/>
              <w:tabs>
                <w:tab w:val="left" w:pos="142"/>
              </w:tabs>
              <w:ind w:left="0"/>
              <w:contextualSpacing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</w:pPr>
            <w:r w:rsidRPr="000D2226"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  <w:t xml:space="preserve">При </w:t>
            </w:r>
            <w:r w:rsidRPr="000D2226">
              <w:rPr>
                <w:rFonts w:ascii="Times New Roman" w:hAnsi="Times New Roman"/>
                <w:color w:val="auto"/>
                <w:sz w:val="12"/>
                <w:szCs w:val="12"/>
                <w:u w:val="single"/>
                <w:lang w:eastAsia="en-US"/>
              </w:rPr>
              <w:t xml:space="preserve">наличии </w:t>
            </w:r>
            <w:r w:rsidRPr="000D2226"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  <w:t>залогового обеспечения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4D0C9C" w:rsidRPr="000D2226" w:rsidRDefault="004D0C9C" w:rsidP="00323E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D22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4D0C9C" w:rsidRPr="000D2226" w:rsidTr="004D0C9C">
        <w:trPr>
          <w:trHeight w:val="988"/>
        </w:trPr>
        <w:tc>
          <w:tcPr>
            <w:tcW w:w="7338" w:type="dxa"/>
            <w:vMerge/>
            <w:shd w:val="clear" w:color="auto" w:fill="auto"/>
          </w:tcPr>
          <w:p w:rsidR="004D0C9C" w:rsidRPr="000D2226" w:rsidRDefault="004D0C9C" w:rsidP="00323E38">
            <w:pPr>
              <w:pStyle w:val="ae"/>
              <w:tabs>
                <w:tab w:val="left" w:pos="142"/>
              </w:tabs>
              <w:ind w:left="0"/>
              <w:contextualSpacing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D0C9C" w:rsidRPr="000D2226" w:rsidRDefault="004D0C9C" w:rsidP="00323E38">
            <w:pPr>
              <w:pStyle w:val="ae"/>
              <w:tabs>
                <w:tab w:val="left" w:pos="142"/>
              </w:tabs>
              <w:ind w:left="0"/>
              <w:contextualSpacing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</w:pPr>
          </w:p>
          <w:p w:rsidR="004D0C9C" w:rsidRPr="000D2226" w:rsidRDefault="004D0C9C" w:rsidP="00323E38">
            <w:pPr>
              <w:pStyle w:val="ae"/>
              <w:tabs>
                <w:tab w:val="left" w:pos="142"/>
              </w:tabs>
              <w:ind w:left="0"/>
              <w:contextualSpacing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</w:pPr>
            <w:r w:rsidRPr="000D2226"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  <w:t xml:space="preserve">При </w:t>
            </w:r>
            <w:r w:rsidRPr="000D2226">
              <w:rPr>
                <w:rFonts w:ascii="Times New Roman" w:hAnsi="Times New Roman"/>
                <w:color w:val="auto"/>
                <w:sz w:val="12"/>
                <w:szCs w:val="12"/>
                <w:u w:val="single"/>
                <w:lang w:eastAsia="en-US"/>
              </w:rPr>
              <w:t xml:space="preserve">отсутствии </w:t>
            </w:r>
            <w:r w:rsidRPr="000D2226"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  <w:t>залогового обеспечения</w:t>
            </w:r>
          </w:p>
          <w:p w:rsidR="004D0C9C" w:rsidRPr="000D2226" w:rsidRDefault="004D0C9C" w:rsidP="00323E38">
            <w:pPr>
              <w:pStyle w:val="ae"/>
              <w:tabs>
                <w:tab w:val="left" w:pos="142"/>
              </w:tabs>
              <w:ind w:left="0"/>
              <w:contextualSpacing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</w:pPr>
            <w:r w:rsidRPr="000D2226"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  <w:t xml:space="preserve"> (сумма </w:t>
            </w:r>
            <w:proofErr w:type="spellStart"/>
            <w:r w:rsidRPr="000D2226"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  <w:t>микрозайма</w:t>
            </w:r>
            <w:proofErr w:type="spellEnd"/>
            <w:r w:rsidRPr="000D2226"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  <w:t xml:space="preserve"> до </w:t>
            </w:r>
            <w:r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  <w:t>10</w:t>
            </w:r>
            <w:r w:rsidRPr="000D2226">
              <w:rPr>
                <w:rFonts w:ascii="Times New Roman" w:hAnsi="Times New Roman"/>
                <w:color w:val="auto"/>
                <w:sz w:val="12"/>
                <w:szCs w:val="12"/>
                <w:lang w:eastAsia="en-US"/>
              </w:rPr>
              <w:t>00 тыс. руб.)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4D0C9C" w:rsidRPr="000D2226" w:rsidRDefault="00D334D7" w:rsidP="000F0F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4D0C9C" w:rsidRDefault="004D0C9C" w:rsidP="004D0C9C">
      <w:pPr>
        <w:pStyle w:val="ae"/>
        <w:rPr>
          <w:rFonts w:ascii="Times New Roman" w:hAnsi="Times New Roman"/>
          <w:color w:val="000000"/>
          <w:sz w:val="16"/>
          <w:szCs w:val="16"/>
        </w:rPr>
      </w:pPr>
      <w:r w:rsidRPr="000D2226">
        <w:rPr>
          <w:rFonts w:ascii="Times New Roman" w:hAnsi="Times New Roman"/>
          <w:color w:val="000000"/>
          <w:sz w:val="16"/>
          <w:szCs w:val="16"/>
        </w:rPr>
        <w:t xml:space="preserve">*окончательный размер процентной ставки определяется размером ключевой ставки Банка России на дату заключения договора </w:t>
      </w:r>
      <w:proofErr w:type="spellStart"/>
      <w:r w:rsidRPr="000D2226">
        <w:rPr>
          <w:rFonts w:ascii="Times New Roman" w:hAnsi="Times New Roman"/>
          <w:color w:val="000000"/>
          <w:sz w:val="16"/>
          <w:szCs w:val="16"/>
        </w:rPr>
        <w:t>микрозайма</w:t>
      </w:r>
      <w:proofErr w:type="spellEnd"/>
    </w:p>
    <w:p w:rsidR="00C523EF" w:rsidRPr="00F97F82" w:rsidRDefault="00F97F82" w:rsidP="00C523EF">
      <w:pPr>
        <w:pStyle w:val="ab"/>
        <w:ind w:right="-1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НАШ АДРЕС: </w:t>
      </w:r>
      <w:r w:rsidR="00C523EF" w:rsidRPr="00F97F82">
        <w:rPr>
          <w:rFonts w:ascii="Times New Roman" w:hAnsi="Times New Roman"/>
          <w:b/>
          <w:color w:val="000000"/>
          <w:sz w:val="16"/>
          <w:szCs w:val="16"/>
        </w:rPr>
        <w:t xml:space="preserve">г. Калуга, ул. Театральная, здание 38а,  тел.(4842) 27-99-16, </w:t>
      </w:r>
      <w:r w:rsidR="00C523EF" w:rsidRPr="00F97F82">
        <w:rPr>
          <w:rFonts w:ascii="Times New Roman" w:hAnsi="Times New Roman"/>
          <w:b/>
          <w:color w:val="000000"/>
          <w:sz w:val="16"/>
          <w:szCs w:val="16"/>
          <w:lang w:val="en-US"/>
        </w:rPr>
        <w:t>e</w:t>
      </w:r>
      <w:r w:rsidR="00C523EF" w:rsidRPr="00F97F82">
        <w:rPr>
          <w:rFonts w:ascii="Times New Roman" w:hAnsi="Times New Roman"/>
          <w:b/>
          <w:color w:val="000000"/>
          <w:sz w:val="16"/>
          <w:szCs w:val="16"/>
        </w:rPr>
        <w:t>-</w:t>
      </w:r>
      <w:r w:rsidR="00C523EF" w:rsidRPr="00F97F82">
        <w:rPr>
          <w:rFonts w:ascii="Times New Roman" w:hAnsi="Times New Roman"/>
          <w:b/>
          <w:color w:val="000000"/>
          <w:sz w:val="16"/>
          <w:szCs w:val="16"/>
          <w:lang w:val="en-US"/>
        </w:rPr>
        <w:t>mail</w:t>
      </w:r>
      <w:r w:rsidR="00C523EF" w:rsidRPr="00F97F82">
        <w:rPr>
          <w:rFonts w:ascii="Times New Roman" w:hAnsi="Times New Roman"/>
          <w:b/>
          <w:color w:val="000000"/>
          <w:sz w:val="16"/>
          <w:szCs w:val="16"/>
        </w:rPr>
        <w:t xml:space="preserve">: </w:t>
      </w:r>
      <w:hyperlink r:id="rId8" w:history="1">
        <w:r w:rsidR="00C523EF" w:rsidRPr="00F97F82">
          <w:rPr>
            <w:rStyle w:val="a5"/>
            <w:rFonts w:ascii="Times New Roman" w:hAnsi="Times New Roman"/>
            <w:b/>
            <w:sz w:val="16"/>
            <w:szCs w:val="16"/>
            <w:lang w:val="en-US"/>
          </w:rPr>
          <w:t>gfpmp</w:t>
        </w:r>
        <w:r w:rsidR="00C523EF" w:rsidRPr="00F97F82">
          <w:rPr>
            <w:rStyle w:val="a5"/>
            <w:rFonts w:ascii="Times New Roman" w:hAnsi="Times New Roman"/>
            <w:b/>
            <w:sz w:val="16"/>
            <w:szCs w:val="16"/>
          </w:rPr>
          <w:t>@</w:t>
        </w:r>
        <w:r w:rsidR="00C523EF" w:rsidRPr="00F97F82">
          <w:rPr>
            <w:rStyle w:val="a5"/>
            <w:rFonts w:ascii="Times New Roman" w:hAnsi="Times New Roman"/>
            <w:b/>
            <w:sz w:val="16"/>
            <w:szCs w:val="16"/>
            <w:lang w:val="en-US"/>
          </w:rPr>
          <w:t>bk</w:t>
        </w:r>
        <w:r w:rsidR="00C523EF" w:rsidRPr="00F97F82">
          <w:rPr>
            <w:rStyle w:val="a5"/>
            <w:rFonts w:ascii="Times New Roman" w:hAnsi="Times New Roman"/>
            <w:b/>
            <w:sz w:val="16"/>
            <w:szCs w:val="16"/>
          </w:rPr>
          <w:t>.</w:t>
        </w:r>
        <w:proofErr w:type="spellStart"/>
        <w:r w:rsidR="00C523EF" w:rsidRPr="00F97F82">
          <w:rPr>
            <w:rStyle w:val="a5"/>
            <w:rFonts w:ascii="Times New Roman" w:hAnsi="Times New Roman"/>
            <w:b/>
            <w:sz w:val="16"/>
            <w:szCs w:val="16"/>
            <w:lang w:val="en-US"/>
          </w:rPr>
          <w:t>ru</w:t>
        </w:r>
        <w:proofErr w:type="spellEnd"/>
      </w:hyperlink>
    </w:p>
    <w:p w:rsidR="00BE4636" w:rsidRDefault="00BE4636" w:rsidP="00696298">
      <w:pPr>
        <w:jc w:val="center"/>
        <w:rPr>
          <w:rFonts w:ascii="Times New Roman" w:hAnsi="Times New Roman"/>
          <w:b/>
          <w:color w:val="4F6228"/>
        </w:rPr>
      </w:pPr>
    </w:p>
    <w:p w:rsidR="009F57BD" w:rsidRDefault="009F57BD" w:rsidP="004D0C9C">
      <w:pPr>
        <w:jc w:val="center"/>
        <w:rPr>
          <w:rFonts w:ascii="Times New Roman" w:hAnsi="Times New Roman"/>
          <w:b/>
          <w:color w:val="4F6228"/>
        </w:rPr>
      </w:pPr>
    </w:p>
    <w:sectPr w:rsidR="009F57BD" w:rsidSect="00CC1042">
      <w:pgSz w:w="11906" w:h="16838"/>
      <w:pgMar w:top="993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j0115844"/>
      </v:shape>
    </w:pict>
  </w:numPicBullet>
  <w:abstractNum w:abstractNumId="0">
    <w:nsid w:val="0A4C439D"/>
    <w:multiLevelType w:val="hybridMultilevel"/>
    <w:tmpl w:val="4D72992A"/>
    <w:lvl w:ilvl="0" w:tplc="9222B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C48BE"/>
    <w:multiLevelType w:val="hybridMultilevel"/>
    <w:tmpl w:val="AB06B526"/>
    <w:lvl w:ilvl="0" w:tplc="175EB6B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CA88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7E42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0E3B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5C97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026F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DA5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D28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4448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1D0CEA"/>
    <w:multiLevelType w:val="hybridMultilevel"/>
    <w:tmpl w:val="265A99E6"/>
    <w:lvl w:ilvl="0" w:tplc="671058B6">
      <w:start w:val="1"/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5237BF9"/>
    <w:multiLevelType w:val="hybridMultilevel"/>
    <w:tmpl w:val="97F41946"/>
    <w:lvl w:ilvl="0" w:tplc="F0C67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D5439"/>
    <w:multiLevelType w:val="multilevel"/>
    <w:tmpl w:val="B2F6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72EDC"/>
    <w:multiLevelType w:val="hybridMultilevel"/>
    <w:tmpl w:val="359E6ABC"/>
    <w:lvl w:ilvl="0" w:tplc="9F96E1D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556AB"/>
    <w:multiLevelType w:val="hybridMultilevel"/>
    <w:tmpl w:val="59DEFF12"/>
    <w:lvl w:ilvl="0" w:tplc="5E3EE4D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E535D"/>
    <w:multiLevelType w:val="hybridMultilevel"/>
    <w:tmpl w:val="25CC7E9A"/>
    <w:lvl w:ilvl="0" w:tplc="38684D4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FE11319"/>
    <w:multiLevelType w:val="hybridMultilevel"/>
    <w:tmpl w:val="D760FCFC"/>
    <w:lvl w:ilvl="0" w:tplc="FEEEA4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82CAB"/>
    <w:multiLevelType w:val="hybridMultilevel"/>
    <w:tmpl w:val="9DA2E10C"/>
    <w:lvl w:ilvl="0" w:tplc="FE5CA4A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A6F614A"/>
    <w:multiLevelType w:val="hybridMultilevel"/>
    <w:tmpl w:val="F94EB060"/>
    <w:lvl w:ilvl="0" w:tplc="20D62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CC"/>
    <w:rsid w:val="00003A42"/>
    <w:rsid w:val="000202B2"/>
    <w:rsid w:val="00044006"/>
    <w:rsid w:val="000B2A22"/>
    <w:rsid w:val="000B7BA4"/>
    <w:rsid w:val="000C4FF7"/>
    <w:rsid w:val="000C6264"/>
    <w:rsid w:val="000D0DB8"/>
    <w:rsid w:val="000D21FD"/>
    <w:rsid w:val="000D2226"/>
    <w:rsid w:val="000E3BC7"/>
    <w:rsid w:val="000F0F57"/>
    <w:rsid w:val="001134B7"/>
    <w:rsid w:val="00121826"/>
    <w:rsid w:val="00130089"/>
    <w:rsid w:val="0015590F"/>
    <w:rsid w:val="00175D38"/>
    <w:rsid w:val="00177739"/>
    <w:rsid w:val="001B6776"/>
    <w:rsid w:val="001D4868"/>
    <w:rsid w:val="001E3B6F"/>
    <w:rsid w:val="001F0FE8"/>
    <w:rsid w:val="00204906"/>
    <w:rsid w:val="0022020F"/>
    <w:rsid w:val="00244DCD"/>
    <w:rsid w:val="002542C2"/>
    <w:rsid w:val="00284A6F"/>
    <w:rsid w:val="002B6ABD"/>
    <w:rsid w:val="00311529"/>
    <w:rsid w:val="003213DE"/>
    <w:rsid w:val="003275BB"/>
    <w:rsid w:val="00332A89"/>
    <w:rsid w:val="00343786"/>
    <w:rsid w:val="00350CE1"/>
    <w:rsid w:val="0036288E"/>
    <w:rsid w:val="00394839"/>
    <w:rsid w:val="003A45AB"/>
    <w:rsid w:val="003A5054"/>
    <w:rsid w:val="003B6C9F"/>
    <w:rsid w:val="003C2619"/>
    <w:rsid w:val="003E4430"/>
    <w:rsid w:val="003E5A37"/>
    <w:rsid w:val="00445CE5"/>
    <w:rsid w:val="00455F70"/>
    <w:rsid w:val="00457D6B"/>
    <w:rsid w:val="00485216"/>
    <w:rsid w:val="00494677"/>
    <w:rsid w:val="00494B87"/>
    <w:rsid w:val="004B0125"/>
    <w:rsid w:val="004D0C9C"/>
    <w:rsid w:val="00524B86"/>
    <w:rsid w:val="00536639"/>
    <w:rsid w:val="00536872"/>
    <w:rsid w:val="005412BF"/>
    <w:rsid w:val="00551AB1"/>
    <w:rsid w:val="0055208B"/>
    <w:rsid w:val="005A165F"/>
    <w:rsid w:val="006051F7"/>
    <w:rsid w:val="00653EE3"/>
    <w:rsid w:val="0068425C"/>
    <w:rsid w:val="00691670"/>
    <w:rsid w:val="0069310B"/>
    <w:rsid w:val="00696298"/>
    <w:rsid w:val="006A0A41"/>
    <w:rsid w:val="006B7A4B"/>
    <w:rsid w:val="006E779E"/>
    <w:rsid w:val="006F0B74"/>
    <w:rsid w:val="007740FF"/>
    <w:rsid w:val="007A3BBE"/>
    <w:rsid w:val="007A4F0B"/>
    <w:rsid w:val="007B39B7"/>
    <w:rsid w:val="007E4390"/>
    <w:rsid w:val="007F19E2"/>
    <w:rsid w:val="008022F2"/>
    <w:rsid w:val="00811B1D"/>
    <w:rsid w:val="00812B41"/>
    <w:rsid w:val="008524D7"/>
    <w:rsid w:val="008903F6"/>
    <w:rsid w:val="008C18FF"/>
    <w:rsid w:val="008D1E8B"/>
    <w:rsid w:val="008D7B27"/>
    <w:rsid w:val="008E25B9"/>
    <w:rsid w:val="00923D6A"/>
    <w:rsid w:val="00927F98"/>
    <w:rsid w:val="00931E9D"/>
    <w:rsid w:val="009447FA"/>
    <w:rsid w:val="009F57BD"/>
    <w:rsid w:val="009F7879"/>
    <w:rsid w:val="00A16442"/>
    <w:rsid w:val="00A42ED7"/>
    <w:rsid w:val="00A57C0C"/>
    <w:rsid w:val="00A71620"/>
    <w:rsid w:val="00A821AE"/>
    <w:rsid w:val="00AC2F63"/>
    <w:rsid w:val="00AC563E"/>
    <w:rsid w:val="00AC6E51"/>
    <w:rsid w:val="00AD78CC"/>
    <w:rsid w:val="00B04607"/>
    <w:rsid w:val="00B1411C"/>
    <w:rsid w:val="00B155D1"/>
    <w:rsid w:val="00B9473D"/>
    <w:rsid w:val="00BA1C6C"/>
    <w:rsid w:val="00BA3FF1"/>
    <w:rsid w:val="00BD52E4"/>
    <w:rsid w:val="00BE4636"/>
    <w:rsid w:val="00BE518D"/>
    <w:rsid w:val="00BF38E2"/>
    <w:rsid w:val="00BF3E3E"/>
    <w:rsid w:val="00BF4030"/>
    <w:rsid w:val="00C1425D"/>
    <w:rsid w:val="00C46F01"/>
    <w:rsid w:val="00C523EF"/>
    <w:rsid w:val="00C56C58"/>
    <w:rsid w:val="00C81E8C"/>
    <w:rsid w:val="00CB79E0"/>
    <w:rsid w:val="00CC1042"/>
    <w:rsid w:val="00CC2C89"/>
    <w:rsid w:val="00CD0ED5"/>
    <w:rsid w:val="00D045B4"/>
    <w:rsid w:val="00D26B2F"/>
    <w:rsid w:val="00D334D7"/>
    <w:rsid w:val="00D379EA"/>
    <w:rsid w:val="00D46CA9"/>
    <w:rsid w:val="00D52462"/>
    <w:rsid w:val="00D74D28"/>
    <w:rsid w:val="00D81BC1"/>
    <w:rsid w:val="00D82377"/>
    <w:rsid w:val="00D904E7"/>
    <w:rsid w:val="00DA0954"/>
    <w:rsid w:val="00E01897"/>
    <w:rsid w:val="00E04849"/>
    <w:rsid w:val="00E21A01"/>
    <w:rsid w:val="00E364F9"/>
    <w:rsid w:val="00E37C3C"/>
    <w:rsid w:val="00E444F2"/>
    <w:rsid w:val="00E465F7"/>
    <w:rsid w:val="00E55017"/>
    <w:rsid w:val="00E7102E"/>
    <w:rsid w:val="00E7611B"/>
    <w:rsid w:val="00E76CD9"/>
    <w:rsid w:val="00E93C65"/>
    <w:rsid w:val="00E962CB"/>
    <w:rsid w:val="00EC2653"/>
    <w:rsid w:val="00F2557D"/>
    <w:rsid w:val="00F97F82"/>
    <w:rsid w:val="00FD1821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6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8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78C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43786"/>
    <w:rPr>
      <w:color w:val="0000FF"/>
      <w:u w:val="single"/>
    </w:rPr>
  </w:style>
  <w:style w:type="table" w:styleId="a6">
    <w:name w:val="Table Grid"/>
    <w:basedOn w:val="a1"/>
    <w:uiPriority w:val="1"/>
    <w:rsid w:val="00D04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Salutation"/>
    <w:basedOn w:val="a8"/>
    <w:next w:val="a"/>
    <w:link w:val="a9"/>
    <w:uiPriority w:val="4"/>
    <w:unhideWhenUsed/>
    <w:qFormat/>
    <w:rsid w:val="00D045B4"/>
    <w:pPr>
      <w:spacing w:after="200" w:line="276" w:lineRule="auto"/>
      <w:ind w:left="0"/>
    </w:pPr>
    <w:rPr>
      <w:b/>
      <w:color w:val="17365D"/>
      <w:sz w:val="20"/>
      <w:szCs w:val="20"/>
      <w:lang w:eastAsia="ru-RU"/>
    </w:rPr>
  </w:style>
  <w:style w:type="character" w:customStyle="1" w:styleId="a9">
    <w:name w:val="Приветствие Знак"/>
    <w:link w:val="a7"/>
    <w:uiPriority w:val="4"/>
    <w:rsid w:val="00D045B4"/>
    <w:rPr>
      <w:b/>
      <w:color w:val="17365D"/>
      <w:sz w:val="20"/>
      <w:szCs w:val="20"/>
      <w:lang w:eastAsia="ru-RU"/>
    </w:rPr>
  </w:style>
  <w:style w:type="character" w:styleId="aa">
    <w:name w:val="Strong"/>
    <w:uiPriority w:val="22"/>
    <w:qFormat/>
    <w:rsid w:val="00D045B4"/>
    <w:rPr>
      <w:b/>
      <w:bCs/>
    </w:rPr>
  </w:style>
  <w:style w:type="paragraph" w:styleId="ab">
    <w:name w:val="Signature"/>
    <w:basedOn w:val="ac"/>
    <w:link w:val="ad"/>
    <w:uiPriority w:val="99"/>
    <w:unhideWhenUsed/>
    <w:rsid w:val="00D045B4"/>
    <w:pPr>
      <w:ind w:left="0" w:right="2520"/>
      <w:contextualSpacing/>
    </w:pPr>
    <w:rPr>
      <w:color w:val="17365D"/>
      <w:sz w:val="20"/>
      <w:szCs w:val="20"/>
      <w:lang w:eastAsia="ru-RU"/>
    </w:rPr>
  </w:style>
  <w:style w:type="character" w:customStyle="1" w:styleId="ad">
    <w:name w:val="Подпись Знак"/>
    <w:link w:val="ab"/>
    <w:uiPriority w:val="99"/>
    <w:rsid w:val="00D045B4"/>
    <w:rPr>
      <w:color w:val="17365D"/>
      <w:sz w:val="20"/>
      <w:szCs w:val="20"/>
      <w:lang w:eastAsia="ru-RU"/>
    </w:rPr>
  </w:style>
  <w:style w:type="paragraph" w:styleId="ae">
    <w:name w:val="List Paragraph"/>
    <w:basedOn w:val="a"/>
    <w:uiPriority w:val="34"/>
    <w:unhideWhenUsed/>
    <w:qFormat/>
    <w:rsid w:val="00D045B4"/>
    <w:pPr>
      <w:spacing w:after="200" w:line="276" w:lineRule="auto"/>
      <w:ind w:left="720"/>
    </w:pPr>
    <w:rPr>
      <w:color w:val="17365D"/>
      <w:sz w:val="20"/>
      <w:szCs w:val="20"/>
      <w:lang w:eastAsia="ru-RU"/>
    </w:rPr>
  </w:style>
  <w:style w:type="paragraph" w:styleId="a8">
    <w:name w:val="Normal Indent"/>
    <w:basedOn w:val="a"/>
    <w:uiPriority w:val="99"/>
    <w:semiHidden/>
    <w:unhideWhenUsed/>
    <w:rsid w:val="00D045B4"/>
    <w:pPr>
      <w:ind w:left="708"/>
    </w:pPr>
  </w:style>
  <w:style w:type="paragraph" w:styleId="ac">
    <w:name w:val="Closing"/>
    <w:basedOn w:val="a"/>
    <w:link w:val="af"/>
    <w:uiPriority w:val="99"/>
    <w:semiHidden/>
    <w:unhideWhenUsed/>
    <w:rsid w:val="00D045B4"/>
    <w:pPr>
      <w:ind w:left="4252"/>
    </w:pPr>
  </w:style>
  <w:style w:type="character" w:customStyle="1" w:styleId="af">
    <w:name w:val="Прощание Знак"/>
    <w:link w:val="ac"/>
    <w:uiPriority w:val="99"/>
    <w:semiHidden/>
    <w:rsid w:val="00D045B4"/>
    <w:rPr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FD182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6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8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78C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43786"/>
    <w:rPr>
      <w:color w:val="0000FF"/>
      <w:u w:val="single"/>
    </w:rPr>
  </w:style>
  <w:style w:type="table" w:styleId="a6">
    <w:name w:val="Table Grid"/>
    <w:basedOn w:val="a1"/>
    <w:uiPriority w:val="1"/>
    <w:rsid w:val="00D04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Salutation"/>
    <w:basedOn w:val="a8"/>
    <w:next w:val="a"/>
    <w:link w:val="a9"/>
    <w:uiPriority w:val="4"/>
    <w:unhideWhenUsed/>
    <w:qFormat/>
    <w:rsid w:val="00D045B4"/>
    <w:pPr>
      <w:spacing w:after="200" w:line="276" w:lineRule="auto"/>
      <w:ind w:left="0"/>
    </w:pPr>
    <w:rPr>
      <w:b/>
      <w:color w:val="17365D"/>
      <w:sz w:val="20"/>
      <w:szCs w:val="20"/>
      <w:lang w:eastAsia="ru-RU"/>
    </w:rPr>
  </w:style>
  <w:style w:type="character" w:customStyle="1" w:styleId="a9">
    <w:name w:val="Приветствие Знак"/>
    <w:link w:val="a7"/>
    <w:uiPriority w:val="4"/>
    <w:rsid w:val="00D045B4"/>
    <w:rPr>
      <w:b/>
      <w:color w:val="17365D"/>
      <w:sz w:val="20"/>
      <w:szCs w:val="20"/>
      <w:lang w:eastAsia="ru-RU"/>
    </w:rPr>
  </w:style>
  <w:style w:type="character" w:styleId="aa">
    <w:name w:val="Strong"/>
    <w:uiPriority w:val="22"/>
    <w:qFormat/>
    <w:rsid w:val="00D045B4"/>
    <w:rPr>
      <w:b/>
      <w:bCs/>
    </w:rPr>
  </w:style>
  <w:style w:type="paragraph" w:styleId="ab">
    <w:name w:val="Signature"/>
    <w:basedOn w:val="ac"/>
    <w:link w:val="ad"/>
    <w:uiPriority w:val="99"/>
    <w:unhideWhenUsed/>
    <w:rsid w:val="00D045B4"/>
    <w:pPr>
      <w:ind w:left="0" w:right="2520"/>
      <w:contextualSpacing/>
    </w:pPr>
    <w:rPr>
      <w:color w:val="17365D"/>
      <w:sz w:val="20"/>
      <w:szCs w:val="20"/>
      <w:lang w:eastAsia="ru-RU"/>
    </w:rPr>
  </w:style>
  <w:style w:type="character" w:customStyle="1" w:styleId="ad">
    <w:name w:val="Подпись Знак"/>
    <w:link w:val="ab"/>
    <w:uiPriority w:val="99"/>
    <w:rsid w:val="00D045B4"/>
    <w:rPr>
      <w:color w:val="17365D"/>
      <w:sz w:val="20"/>
      <w:szCs w:val="20"/>
      <w:lang w:eastAsia="ru-RU"/>
    </w:rPr>
  </w:style>
  <w:style w:type="paragraph" w:styleId="ae">
    <w:name w:val="List Paragraph"/>
    <w:basedOn w:val="a"/>
    <w:uiPriority w:val="34"/>
    <w:unhideWhenUsed/>
    <w:qFormat/>
    <w:rsid w:val="00D045B4"/>
    <w:pPr>
      <w:spacing w:after="200" w:line="276" w:lineRule="auto"/>
      <w:ind w:left="720"/>
    </w:pPr>
    <w:rPr>
      <w:color w:val="17365D"/>
      <w:sz w:val="20"/>
      <w:szCs w:val="20"/>
      <w:lang w:eastAsia="ru-RU"/>
    </w:rPr>
  </w:style>
  <w:style w:type="paragraph" w:styleId="a8">
    <w:name w:val="Normal Indent"/>
    <w:basedOn w:val="a"/>
    <w:uiPriority w:val="99"/>
    <w:semiHidden/>
    <w:unhideWhenUsed/>
    <w:rsid w:val="00D045B4"/>
    <w:pPr>
      <w:ind w:left="708"/>
    </w:pPr>
  </w:style>
  <w:style w:type="paragraph" w:styleId="ac">
    <w:name w:val="Closing"/>
    <w:basedOn w:val="a"/>
    <w:link w:val="af"/>
    <w:uiPriority w:val="99"/>
    <w:semiHidden/>
    <w:unhideWhenUsed/>
    <w:rsid w:val="00D045B4"/>
    <w:pPr>
      <w:ind w:left="4252"/>
    </w:pPr>
  </w:style>
  <w:style w:type="character" w:customStyle="1" w:styleId="af">
    <w:name w:val="Прощание Знак"/>
    <w:link w:val="ac"/>
    <w:uiPriority w:val="99"/>
    <w:semiHidden/>
    <w:rsid w:val="00D045B4"/>
    <w:rPr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FD182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pmp@b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35E3-C733-4B19-952F-9B1F61F4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Links>
    <vt:vector size="18" baseType="variant">
      <vt:variant>
        <vt:i4>3932184</vt:i4>
      </vt:variant>
      <vt:variant>
        <vt:i4>6</vt:i4>
      </vt:variant>
      <vt:variant>
        <vt:i4>0</vt:i4>
      </vt:variant>
      <vt:variant>
        <vt:i4>5</vt:i4>
      </vt:variant>
      <vt:variant>
        <vt:lpwstr>mailto:gfpmp@bk.ru</vt:lpwstr>
      </vt:variant>
      <vt:variant>
        <vt:lpwstr/>
      </vt:variant>
      <vt:variant>
        <vt:i4>3932184</vt:i4>
      </vt:variant>
      <vt:variant>
        <vt:i4>3</vt:i4>
      </vt:variant>
      <vt:variant>
        <vt:i4>0</vt:i4>
      </vt:variant>
      <vt:variant>
        <vt:i4>5</vt:i4>
      </vt:variant>
      <vt:variant>
        <vt:lpwstr>mailto:gfpmp@bk.ru</vt:lpwstr>
      </vt:variant>
      <vt:variant>
        <vt:lpwstr/>
      </vt:variant>
      <vt:variant>
        <vt:i4>6226000</vt:i4>
      </vt:variant>
      <vt:variant>
        <vt:i4>0</vt:i4>
      </vt:variant>
      <vt:variant>
        <vt:i4>0</vt:i4>
      </vt:variant>
      <vt:variant>
        <vt:i4>5</vt:i4>
      </vt:variant>
      <vt:variant>
        <vt:lpwstr>http://bizlog.ru/okved/okved2/r-a.htm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2020-07-27T11:53:00Z</cp:lastPrinted>
  <dcterms:created xsi:type="dcterms:W3CDTF">2021-05-13T11:59:00Z</dcterms:created>
  <dcterms:modified xsi:type="dcterms:W3CDTF">2021-05-13T12:07:00Z</dcterms:modified>
</cp:coreProperties>
</file>