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5" w:rsidRDefault="00D16C65" w:rsidP="00D16C6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информирует о наличии </w:t>
      </w:r>
      <w:r>
        <w:rPr>
          <w:sz w:val="25"/>
          <w:szCs w:val="25"/>
        </w:rPr>
        <w:t>земельного участка площадью 1263</w:t>
      </w:r>
      <w:r>
        <w:rPr>
          <w:sz w:val="25"/>
          <w:szCs w:val="25"/>
        </w:rPr>
        <w:t xml:space="preserve"> кв. метров из земель населенных пунктов с кад</w:t>
      </w:r>
      <w:r>
        <w:rPr>
          <w:sz w:val="25"/>
          <w:szCs w:val="25"/>
        </w:rPr>
        <w:t>астровым номером 40:15:051806:178</w:t>
      </w:r>
      <w:r>
        <w:rPr>
          <w:sz w:val="25"/>
          <w:szCs w:val="25"/>
        </w:rPr>
        <w:t xml:space="preserve">, адрес (описание местоположения): </w:t>
      </w:r>
      <w:proofErr w:type="gramStart"/>
      <w:r>
        <w:rPr>
          <w:sz w:val="25"/>
          <w:szCs w:val="25"/>
        </w:rPr>
        <w:t xml:space="preserve">Калужская область, Мещовский район, с. </w:t>
      </w:r>
      <w:proofErr w:type="spellStart"/>
      <w:r>
        <w:rPr>
          <w:sz w:val="25"/>
          <w:szCs w:val="25"/>
        </w:rPr>
        <w:t>Серебряно</w:t>
      </w:r>
      <w:proofErr w:type="spellEnd"/>
      <w:r>
        <w:rPr>
          <w:sz w:val="25"/>
          <w:szCs w:val="25"/>
        </w:rPr>
        <w:t xml:space="preserve">, ул. Центральная, </w:t>
      </w:r>
      <w:r>
        <w:rPr>
          <w:sz w:val="25"/>
          <w:szCs w:val="25"/>
        </w:rPr>
        <w:t>вблизи д. 29б</w:t>
      </w:r>
      <w:r>
        <w:rPr>
          <w:sz w:val="25"/>
          <w:szCs w:val="25"/>
        </w:rPr>
        <w:t>, предоставляемого для продажи с аукциона с разреше</w:t>
      </w:r>
      <w:r>
        <w:rPr>
          <w:sz w:val="25"/>
          <w:szCs w:val="25"/>
        </w:rPr>
        <w:t>нным использованием: для ведения личного подсобного хозяйства (приусадебный земельный участок)</w:t>
      </w:r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Первоначальная стоимость продажи з</w:t>
      </w:r>
      <w:r>
        <w:rPr>
          <w:sz w:val="25"/>
          <w:szCs w:val="25"/>
        </w:rPr>
        <w:t xml:space="preserve">емельного участка 116 </w:t>
      </w:r>
      <w:bookmarkStart w:id="0" w:name="_GoBack"/>
      <w:bookmarkEnd w:id="0"/>
      <w:r>
        <w:rPr>
          <w:sz w:val="25"/>
          <w:szCs w:val="25"/>
        </w:rPr>
        <w:t>638,05</w:t>
      </w:r>
      <w:r>
        <w:rPr>
          <w:sz w:val="25"/>
          <w:szCs w:val="25"/>
        </w:rPr>
        <w:t xml:space="preserve"> рублей.</w:t>
      </w:r>
    </w:p>
    <w:p w:rsidR="00D16C65" w:rsidRDefault="00D16C65" w:rsidP="00D16C65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      Дата прие</w:t>
      </w:r>
      <w:r>
        <w:rPr>
          <w:sz w:val="25"/>
          <w:szCs w:val="25"/>
        </w:rPr>
        <w:t>ма заявлений с 05.07.2021г по 03.08</w:t>
      </w:r>
      <w:r>
        <w:rPr>
          <w:sz w:val="25"/>
          <w:szCs w:val="25"/>
        </w:rPr>
        <w:t>.2021г.</w:t>
      </w:r>
    </w:p>
    <w:p w:rsidR="00D16C65" w:rsidRDefault="00D16C65" w:rsidP="00D16C65"/>
    <w:p w:rsidR="00D16C65" w:rsidRDefault="00D16C65" w:rsidP="00D16C65"/>
    <w:p w:rsidR="00D16C65" w:rsidRDefault="00D16C65" w:rsidP="00D16C65"/>
    <w:p w:rsidR="00D16C65" w:rsidRDefault="00D16C65" w:rsidP="00D16C65"/>
    <w:p w:rsidR="00C6720F" w:rsidRDefault="00D16C65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5"/>
    <w:rsid w:val="00836952"/>
    <w:rsid w:val="00D06E0F"/>
    <w:rsid w:val="00D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2021-06-29T07:26:00Z</dcterms:created>
  <dcterms:modified xsi:type="dcterms:W3CDTF">2021-06-29T07:31:00Z</dcterms:modified>
</cp:coreProperties>
</file>