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</w:t>
      </w:r>
      <w:r w:rsidR="008E0E6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807501" w:rsidRDefault="009739D9" w:rsidP="00515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A37DBB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02">
              <w:rPr>
                <w:rFonts w:ascii="Times New Roman" w:hAnsi="Times New Roman"/>
                <w:sz w:val="24"/>
                <w:szCs w:val="24"/>
              </w:rPr>
              <w:t>эксплуатация линейного объекта</w:t>
            </w:r>
            <w:r w:rsidR="008E0E67">
              <w:rPr>
                <w:rFonts w:ascii="Times New Roman" w:hAnsi="Times New Roman"/>
                <w:sz w:val="24"/>
                <w:szCs w:val="24"/>
              </w:rPr>
              <w:t xml:space="preserve"> системы газоснабжения</w:t>
            </w:r>
            <w:r w:rsidRPr="00643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4DC6" w:rsidRPr="00A37DBB" w:rsidRDefault="00A37DBB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8C1" w:rsidRPr="00A37DBB">
              <w:rPr>
                <w:rFonts w:ascii="Times New Roman" w:hAnsi="Times New Roman"/>
                <w:b/>
                <w:sz w:val="24"/>
                <w:szCs w:val="24"/>
              </w:rPr>
              <w:t xml:space="preserve">«Газопровод </w:t>
            </w:r>
            <w:r w:rsidR="008E0E67">
              <w:rPr>
                <w:rFonts w:ascii="Times New Roman" w:hAnsi="Times New Roman"/>
                <w:b/>
                <w:sz w:val="24"/>
                <w:szCs w:val="24"/>
              </w:rPr>
              <w:t xml:space="preserve">к жилым домам </w:t>
            </w:r>
            <w:r w:rsidR="00F13B75">
              <w:rPr>
                <w:rFonts w:ascii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F13B75">
              <w:rPr>
                <w:rFonts w:ascii="Times New Roman" w:hAnsi="Times New Roman"/>
                <w:b/>
                <w:sz w:val="24"/>
                <w:szCs w:val="24"/>
              </w:rPr>
              <w:t>Картышово</w:t>
            </w:r>
            <w:proofErr w:type="spellEnd"/>
            <w:r w:rsidR="00F13B75">
              <w:rPr>
                <w:rFonts w:ascii="Times New Roman" w:hAnsi="Times New Roman"/>
                <w:b/>
                <w:sz w:val="24"/>
                <w:szCs w:val="24"/>
              </w:rPr>
              <w:t xml:space="preserve"> перевод на </w:t>
            </w:r>
            <w:proofErr w:type="spellStart"/>
            <w:r w:rsidR="00F13B75">
              <w:rPr>
                <w:rFonts w:ascii="Times New Roman" w:hAnsi="Times New Roman"/>
                <w:b/>
                <w:sz w:val="24"/>
                <w:szCs w:val="24"/>
              </w:rPr>
              <w:t>сж.газ</w:t>
            </w:r>
            <w:bookmarkStart w:id="0" w:name="_GoBack"/>
            <w:bookmarkEnd w:id="0"/>
            <w:proofErr w:type="spellEnd"/>
            <w:r w:rsidR="008178C1" w:rsidRPr="00A37D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623F" w:rsidRPr="00807501" w:rsidRDefault="00744DC6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F13B75">
        <w:trPr>
          <w:trHeight w:val="2847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099"/>
              <w:gridCol w:w="6804"/>
            </w:tblGrid>
            <w:tr w:rsidR="00F75391" w:rsidRPr="00A37DBB" w:rsidTr="00C809A1">
              <w:trPr>
                <w:trHeight w:val="843"/>
              </w:trPr>
              <w:tc>
                <w:tcPr>
                  <w:tcW w:w="5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F753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0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C809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Кадастровый номер</w:t>
                  </w:r>
                  <w:r w:rsidR="00A37DBB"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земельного участка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75391" w:rsidRPr="00A37DBB" w:rsidRDefault="00F75391" w:rsidP="00F753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F75391" w:rsidRPr="00A37DBB" w:rsidTr="00C809A1">
              <w:trPr>
                <w:trHeight w:val="593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F75391" w:rsidRPr="00A37DBB" w:rsidRDefault="00F7539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F75391" w:rsidRPr="008E0E67" w:rsidRDefault="00F75391" w:rsidP="00F13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</w:t>
                  </w:r>
                  <w:r w:rsidR="008E0E67" w:rsidRPr="008E0E6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287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F75391" w:rsidRPr="00A37DBB" w:rsidRDefault="00F75391" w:rsidP="00F13B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 w:rsidR="00C809A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="00C809A1"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 w:rsidR="008E0E67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д.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Картышово</w:t>
                  </w:r>
                  <w:proofErr w:type="spellEnd"/>
                  <w:r w:rsidR="008E0E67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ул.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Корягина</w:t>
                  </w:r>
                  <w:proofErr w:type="spellEnd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, д.21</w:t>
                  </w:r>
                </w:p>
              </w:tc>
            </w:tr>
            <w:tr w:rsidR="00C809A1" w:rsidRPr="00A37DBB" w:rsidTr="00C809A1">
              <w:trPr>
                <w:trHeight w:val="519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F13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40:15:1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F13B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д.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Картышово</w:t>
                  </w:r>
                  <w:proofErr w:type="spellEnd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, ул.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Корягина</w:t>
                  </w:r>
                  <w:proofErr w:type="spellEnd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, д.1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C809A1" w:rsidRPr="00A37DBB" w:rsidTr="00C809A1">
              <w:trPr>
                <w:trHeight w:val="517"/>
              </w:trPr>
              <w:tc>
                <w:tcPr>
                  <w:tcW w:w="595" w:type="dxa"/>
                  <w:shd w:val="clear" w:color="auto" w:fill="auto"/>
                  <w:vAlign w:val="bottom"/>
                </w:tcPr>
                <w:p w:rsidR="00C809A1" w:rsidRPr="00A37DBB" w:rsidRDefault="00C809A1" w:rsidP="00F75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099" w:type="dxa"/>
                  <w:shd w:val="clear" w:color="auto" w:fill="auto"/>
                  <w:vAlign w:val="center"/>
                </w:tcPr>
                <w:p w:rsidR="00C809A1" w:rsidRPr="008E0E67" w:rsidRDefault="00C809A1" w:rsidP="00F13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40:15:1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8E0E67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341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809A1" w:rsidRPr="00A37DBB" w:rsidRDefault="00C809A1" w:rsidP="00F13B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Калужская</w:t>
                  </w:r>
                  <w:proofErr w:type="gram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обл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>Мещовский</w:t>
                  </w:r>
                  <w:proofErr w:type="spellEnd"/>
                  <w:r w:rsidRPr="00A37DBB">
                    <w:rPr>
                      <w:rFonts w:ascii="Times New Roman" w:hAnsi="Times New Roman" w:cs="Times New Roman"/>
                      <w:color w:val="000000"/>
                    </w:rPr>
                    <w:t xml:space="preserve"> р-н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д.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Картышово</w:t>
                  </w:r>
                  <w:proofErr w:type="spellEnd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 xml:space="preserve">, ул. </w:t>
                  </w:r>
                  <w:proofErr w:type="spellStart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Корягина</w:t>
                  </w:r>
                  <w:proofErr w:type="spellEnd"/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, д.2</w:t>
                  </w:r>
                  <w:r w:rsidR="00F13B7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C10BA5" w:rsidRPr="00F75391" w:rsidRDefault="00C10BA5" w:rsidP="00C809A1">
            <w:pPr>
              <w:rPr>
                <w:rFonts w:ascii="Times New Roman" w:hAnsi="Times New Roman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C10BA5" w:rsidRDefault="00C10BA5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Мещовский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 район» 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Калужской области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Адрес: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249240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, Калужская область,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г. Мещовск, пр. Революции, д.55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Телефон: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8 (48446) 9-23-59</w:t>
            </w:r>
          </w:p>
          <w:p w:rsidR="00123D9E" w:rsidRPr="007B7A8E" w:rsidRDefault="00123D9E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1369C" w:rsidRPr="007B7A8E" w:rsidRDefault="0011369C" w:rsidP="00C809A1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A37DBB" w:rsidRPr="007B7A8E" w:rsidRDefault="00C809A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О «Газпром газ</w:t>
            </w:r>
            <w:r>
              <w:rPr>
                <w:rFonts w:ascii="Times New Roman" w:hAnsi="Times New Roman"/>
                <w:sz w:val="24"/>
                <w:szCs w:val="24"/>
              </w:rPr>
              <w:t>ораспределение Калуга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7DBB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DBB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248018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Калуга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09A1">
              <w:rPr>
                <w:rFonts w:ascii="Times New Roman" w:hAnsi="Times New Roman"/>
                <w:sz w:val="24"/>
                <w:szCs w:val="24"/>
              </w:rPr>
              <w:t>пер. Баррикад, д.4</w:t>
            </w:r>
          </w:p>
          <w:p w:rsidR="00F75391" w:rsidRPr="007B7A8E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CD01FE" w:rsidRPr="007B7A8E" w:rsidRDefault="00CD01FE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11369C" w:rsidRPr="007B7A8E" w:rsidRDefault="00E369ED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 об уст</w:t>
            </w:r>
            <w:r w:rsidR="003536B1" w:rsidRPr="007B7A8E">
              <w:rPr>
                <w:rFonts w:ascii="Times New Roman" w:hAnsi="Times New Roman"/>
                <w:sz w:val="24"/>
                <w:szCs w:val="24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F10D40" w:rsidRDefault="00720C0A" w:rsidP="00F10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F10D40" w:rsidRPr="007B7A8E" w:rsidRDefault="00F10D40" w:rsidP="00F10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«Газпром газ</w:t>
            </w:r>
            <w:r>
              <w:rPr>
                <w:rFonts w:ascii="Times New Roman" w:hAnsi="Times New Roman"/>
                <w:sz w:val="24"/>
                <w:szCs w:val="24"/>
              </w:rPr>
              <w:t>ораспределение Калуга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в г. Козельске</w:t>
            </w:r>
          </w:p>
          <w:p w:rsidR="003F3C8B" w:rsidRPr="007B7A8E" w:rsidRDefault="003F3C8B" w:rsidP="00722C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AB1" w:rsidRPr="007B7A8E" w:rsidRDefault="00A37DBB" w:rsidP="00F10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Т</w:t>
            </w:r>
            <w:r w:rsidR="00F10D40">
              <w:rPr>
                <w:rFonts w:ascii="Times New Roman" w:hAnsi="Times New Roman"/>
                <w:sz w:val="24"/>
                <w:szCs w:val="24"/>
              </w:rPr>
              <w:t>елефон: 8 4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8</w:t>
            </w:r>
            <w:r w:rsidR="00F10D40">
              <w:rPr>
                <w:rFonts w:ascii="Times New Roman" w:hAnsi="Times New Roman"/>
                <w:sz w:val="24"/>
                <w:szCs w:val="24"/>
              </w:rPr>
              <w:t>4 42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D40">
              <w:rPr>
                <w:rFonts w:ascii="Times New Roman" w:hAnsi="Times New Roman"/>
                <w:sz w:val="24"/>
                <w:szCs w:val="24"/>
              </w:rPr>
              <w:t>5-00-28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4222E1" w:rsidRPr="007B7A8E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7B7A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ервитута, а также перечень координат характерных точек этих границ прилагается к сообщению</w:t>
            </w:r>
          </w:p>
          <w:p w:rsidR="0048623F" w:rsidRPr="007B7A8E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F13B75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7B" w:rsidRDefault="0050577B">
    <w:pPr>
      <w:pStyle w:val="a9"/>
      <w:jc w:val="right"/>
    </w:pPr>
  </w:p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0E67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245F0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09A1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0D40"/>
    <w:rsid w:val="00F110A2"/>
    <w:rsid w:val="00F11126"/>
    <w:rsid w:val="00F13B75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3F7-526A-44C5-B109-E282DED7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4</cp:revision>
  <cp:lastPrinted>2019-08-27T09:19:00Z</cp:lastPrinted>
  <dcterms:created xsi:type="dcterms:W3CDTF">2023-04-04T09:38:00Z</dcterms:created>
  <dcterms:modified xsi:type="dcterms:W3CDTF">2024-04-09T07:42:00Z</dcterms:modified>
</cp:coreProperties>
</file>