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AF" w:rsidRDefault="00EB46AF" w:rsidP="00EB46AF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КОНТРОЛЬНО-СЧЕТНЫЙ </w:t>
      </w:r>
      <w:r w:rsidR="004F116F">
        <w:rPr>
          <w:b/>
          <w:sz w:val="26"/>
          <w:szCs w:val="26"/>
        </w:rPr>
        <w:t>ОРГАН МУНИЦИПАЛЬНОГО</w:t>
      </w:r>
      <w:r>
        <w:rPr>
          <w:b/>
          <w:sz w:val="26"/>
          <w:szCs w:val="26"/>
        </w:rPr>
        <w:t xml:space="preserve"> ОБРАЗОВАНИЯ</w:t>
      </w:r>
    </w:p>
    <w:p w:rsidR="00EB46AF" w:rsidRDefault="00EB46AF" w:rsidP="00EB46A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«МЕЩОВСКИЙ РАЙОН» </w:t>
      </w:r>
    </w:p>
    <w:p w:rsidR="00EB46AF" w:rsidRPr="00A97ABD" w:rsidRDefault="00EB46AF" w:rsidP="00EB46A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КАЛУЖСКОЙ ОБЛАСТИ</w:t>
      </w:r>
    </w:p>
    <w:p w:rsidR="00EB46AF" w:rsidRDefault="00EB46AF" w:rsidP="00EB46AF">
      <w:pPr>
        <w:rPr>
          <w:b/>
          <w:sz w:val="32"/>
          <w:szCs w:val="32"/>
          <w:u w:val="single"/>
        </w:rPr>
      </w:pPr>
    </w:p>
    <w:p w:rsidR="00EB46AF" w:rsidRPr="001C7A87" w:rsidRDefault="00EB46AF" w:rsidP="00EB46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43622E" w:rsidRDefault="006B61A3" w:rsidP="00D479FC">
      <w:pPr>
        <w:pStyle w:val="5"/>
        <w:tabs>
          <w:tab w:val="left" w:pos="3051"/>
        </w:tabs>
        <w:jc w:val="center"/>
        <w:outlineLvl w:val="4"/>
      </w:pPr>
      <w:r>
        <w:t xml:space="preserve">На Постановление </w:t>
      </w:r>
      <w:r w:rsidR="001221D9">
        <w:t>администрации сельского</w:t>
      </w:r>
      <w:r>
        <w:t xml:space="preserve"> </w:t>
      </w:r>
      <w:r w:rsidR="001221D9">
        <w:t>поселения «</w:t>
      </w:r>
      <w:r w:rsidR="00DA7FEA">
        <w:t>Железнодорожная станция Кудринская</w:t>
      </w:r>
      <w:r w:rsidR="000E20D8">
        <w:t>»</w:t>
      </w:r>
      <w:r w:rsidR="00861527" w:rsidRPr="0043622E">
        <w:rPr>
          <w:b w:val="0"/>
        </w:rPr>
        <w:t xml:space="preserve"> </w:t>
      </w:r>
      <w:r w:rsidR="0009774B" w:rsidRPr="0043622E">
        <w:t xml:space="preserve">Мещовского </w:t>
      </w:r>
      <w:r w:rsidR="004F116F" w:rsidRPr="0043622E">
        <w:t>района «</w:t>
      </w:r>
      <w:r w:rsidR="00D479FC" w:rsidRPr="0043622E">
        <w:t xml:space="preserve">Об утверждении отчёта об исполнении бюджета </w:t>
      </w:r>
      <w:r w:rsidR="00861527" w:rsidRPr="0043622E">
        <w:t xml:space="preserve">сельского </w:t>
      </w:r>
      <w:r w:rsidR="004F116F" w:rsidRPr="0043622E">
        <w:t>поселения «</w:t>
      </w:r>
      <w:r w:rsidR="00DA7FEA">
        <w:t>Железнодорожная станция Кудринская</w:t>
      </w:r>
      <w:r w:rsidR="000E20D8">
        <w:t>»</w:t>
      </w:r>
      <w:r w:rsidR="00D479FC" w:rsidRPr="0043622E">
        <w:t xml:space="preserve"> за </w:t>
      </w:r>
      <w:r w:rsidR="005A1261">
        <w:t>9</w:t>
      </w:r>
      <w:r w:rsidR="004F116F">
        <w:t xml:space="preserve"> </w:t>
      </w:r>
      <w:r w:rsidR="005A1261">
        <w:t>месяцев</w:t>
      </w:r>
      <w:r w:rsidR="00EB46AF">
        <w:t xml:space="preserve"> </w:t>
      </w:r>
      <w:r w:rsidR="00D479FC" w:rsidRPr="0043622E">
        <w:t>202</w:t>
      </w:r>
      <w:r w:rsidR="0043622E">
        <w:t>2</w:t>
      </w:r>
      <w:r w:rsidR="00D479FC" w:rsidRPr="0043622E">
        <w:t xml:space="preserve"> год</w:t>
      </w:r>
      <w:r w:rsidR="0043622E">
        <w:t>а</w:t>
      </w:r>
    </w:p>
    <w:p w:rsidR="005A1261" w:rsidRDefault="005A1261" w:rsidP="00674AD0">
      <w:pPr>
        <w:jc w:val="both"/>
        <w:rPr>
          <w:b/>
          <w:sz w:val="26"/>
          <w:szCs w:val="26"/>
          <w:u w:val="single"/>
        </w:rPr>
      </w:pPr>
    </w:p>
    <w:p w:rsidR="00674AD0" w:rsidRDefault="005A1261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28</w:t>
      </w:r>
      <w:r w:rsidR="003468AB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октября</w:t>
      </w:r>
      <w:r w:rsidR="003468AB">
        <w:rPr>
          <w:b/>
          <w:sz w:val="26"/>
          <w:szCs w:val="26"/>
          <w:u w:val="single"/>
        </w:rPr>
        <w:t xml:space="preserve"> </w:t>
      </w:r>
      <w:r w:rsidR="004F116F">
        <w:rPr>
          <w:b/>
          <w:sz w:val="26"/>
          <w:szCs w:val="26"/>
          <w:u w:val="single"/>
        </w:rPr>
        <w:t>2022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3468AB">
        <w:rPr>
          <w:b/>
          <w:sz w:val="26"/>
          <w:szCs w:val="26"/>
        </w:rPr>
        <w:t xml:space="preserve">   </w:t>
      </w:r>
      <w:r w:rsidR="00823452">
        <w:rPr>
          <w:b/>
          <w:sz w:val="26"/>
          <w:szCs w:val="26"/>
        </w:rPr>
        <w:t xml:space="preserve">        </w:t>
      </w:r>
      <w:r w:rsidR="00C93189">
        <w:rPr>
          <w:b/>
          <w:sz w:val="26"/>
          <w:szCs w:val="26"/>
        </w:rPr>
        <w:t xml:space="preserve"> </w:t>
      </w:r>
      <w:r w:rsidR="00734EAA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</w:t>
      </w:r>
      <w:r w:rsidR="00674AD0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16/01-13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43622E" w:rsidRDefault="00B66480" w:rsidP="0043622E">
      <w:pPr>
        <w:ind w:firstLine="567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861527" w:rsidRPr="006922D7">
        <w:rPr>
          <w:sz w:val="26"/>
          <w:szCs w:val="26"/>
        </w:rPr>
        <w:t xml:space="preserve">сельского поселения 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 xml:space="preserve">Железнодорожная станция </w:t>
      </w:r>
      <w:r w:rsidR="00BC6CB2" w:rsidRPr="00BC6CB2">
        <w:rPr>
          <w:sz w:val="26"/>
          <w:szCs w:val="26"/>
        </w:rPr>
        <w:t xml:space="preserve"> </w:t>
      </w:r>
      <w:r w:rsidR="00DA7FEA">
        <w:rPr>
          <w:sz w:val="26"/>
          <w:szCs w:val="26"/>
        </w:rPr>
        <w:t>Кудринская</w:t>
      </w:r>
      <w:r w:rsidR="000E20D8">
        <w:rPr>
          <w:sz w:val="26"/>
          <w:szCs w:val="26"/>
        </w:rPr>
        <w:t>»</w:t>
      </w:r>
      <w:r w:rsidR="00861527" w:rsidRPr="006922D7">
        <w:rPr>
          <w:sz w:val="26"/>
          <w:szCs w:val="26"/>
        </w:rPr>
        <w:t xml:space="preserve"> </w:t>
      </w:r>
      <w:r w:rsidR="0033365A">
        <w:rPr>
          <w:sz w:val="26"/>
          <w:szCs w:val="26"/>
        </w:rPr>
        <w:t>Мещовского района</w:t>
      </w:r>
      <w:r w:rsidR="00D479FC" w:rsidRPr="00D479FC">
        <w:rPr>
          <w:sz w:val="26"/>
          <w:szCs w:val="26"/>
        </w:rPr>
        <w:t xml:space="preserve"> </w:t>
      </w:r>
      <w:r w:rsidR="00734EAA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за</w:t>
      </w:r>
      <w:r w:rsidR="00EB46AF">
        <w:rPr>
          <w:sz w:val="26"/>
          <w:szCs w:val="26"/>
        </w:rPr>
        <w:t xml:space="preserve"> </w:t>
      </w:r>
      <w:r w:rsidR="005A1261">
        <w:rPr>
          <w:sz w:val="26"/>
          <w:szCs w:val="26"/>
        </w:rPr>
        <w:t xml:space="preserve">9 </w:t>
      </w:r>
      <w:r w:rsidR="0043622E">
        <w:rPr>
          <w:sz w:val="26"/>
          <w:szCs w:val="26"/>
        </w:rPr>
        <w:t xml:space="preserve"> </w:t>
      </w:r>
      <w:r w:rsidR="005A1261">
        <w:rPr>
          <w:sz w:val="26"/>
          <w:szCs w:val="26"/>
        </w:rPr>
        <w:t>месяцев</w:t>
      </w:r>
      <w:r w:rsidR="00D479FC" w:rsidRPr="00D479FC">
        <w:rPr>
          <w:sz w:val="26"/>
          <w:szCs w:val="26"/>
        </w:rPr>
        <w:t xml:space="preserve"> 202</w:t>
      </w:r>
      <w:r w:rsidR="0043622E">
        <w:rPr>
          <w:sz w:val="26"/>
          <w:szCs w:val="26"/>
        </w:rPr>
        <w:t>2</w:t>
      </w:r>
      <w:r w:rsidR="00D479FC" w:rsidRPr="00D479FC">
        <w:rPr>
          <w:sz w:val="26"/>
          <w:szCs w:val="26"/>
        </w:rPr>
        <w:t xml:space="preserve"> год</w:t>
      </w:r>
      <w:r w:rsidR="00EB46AF">
        <w:rPr>
          <w:sz w:val="26"/>
          <w:szCs w:val="26"/>
        </w:rPr>
        <w:t>а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</w:t>
      </w:r>
      <w:r w:rsidR="00EB46AF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муниципального района «Мещовский район» (далее по тексту – </w:t>
      </w:r>
      <w:r w:rsidR="00EB46AF">
        <w:rPr>
          <w:sz w:val="26"/>
          <w:szCs w:val="26"/>
        </w:rPr>
        <w:t xml:space="preserve">Контрольно-счетным органом) </w:t>
      </w:r>
      <w:r w:rsidR="001D5CF7">
        <w:rPr>
          <w:sz w:val="26"/>
          <w:szCs w:val="26"/>
        </w:rPr>
        <w:t>по результатам э</w:t>
      </w:r>
      <w:r w:rsidR="00BC6CB2">
        <w:rPr>
          <w:sz w:val="26"/>
          <w:szCs w:val="26"/>
        </w:rPr>
        <w:t xml:space="preserve">кспертизы </w:t>
      </w:r>
      <w:r w:rsidR="00EB46AF">
        <w:rPr>
          <w:sz w:val="26"/>
          <w:szCs w:val="26"/>
        </w:rPr>
        <w:t xml:space="preserve">Постановления Администрации </w:t>
      </w:r>
      <w:r w:rsidR="005C6756">
        <w:rPr>
          <w:sz w:val="26"/>
          <w:szCs w:val="26"/>
        </w:rPr>
        <w:t xml:space="preserve"> сельского поселения</w:t>
      </w:r>
      <w:r w:rsidR="0043022F">
        <w:rPr>
          <w:sz w:val="26"/>
          <w:szCs w:val="26"/>
        </w:rPr>
        <w:t xml:space="preserve"> </w:t>
      </w:r>
      <w:r w:rsidR="00E02179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Мещовского района  «Об утверждении отчёта об исполне</w:t>
      </w:r>
      <w:r w:rsidR="0033365A">
        <w:rPr>
          <w:sz w:val="26"/>
          <w:szCs w:val="26"/>
        </w:rPr>
        <w:t xml:space="preserve">нии бюджета </w:t>
      </w:r>
      <w:r w:rsidR="005C6756" w:rsidRPr="005C6756">
        <w:rPr>
          <w:sz w:val="26"/>
          <w:szCs w:val="26"/>
        </w:rPr>
        <w:t xml:space="preserve">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5C6756" w:rsidRPr="005C6756">
        <w:rPr>
          <w:sz w:val="26"/>
          <w:szCs w:val="26"/>
        </w:rPr>
        <w:t>за</w:t>
      </w:r>
      <w:r w:rsidR="005A1261">
        <w:rPr>
          <w:sz w:val="26"/>
          <w:szCs w:val="26"/>
        </w:rPr>
        <w:t xml:space="preserve"> 9</w:t>
      </w:r>
      <w:r w:rsidR="0043622E">
        <w:rPr>
          <w:sz w:val="26"/>
          <w:szCs w:val="26"/>
        </w:rPr>
        <w:t xml:space="preserve"> </w:t>
      </w:r>
      <w:r w:rsidR="003E7646">
        <w:rPr>
          <w:sz w:val="26"/>
          <w:szCs w:val="26"/>
        </w:rPr>
        <w:t xml:space="preserve">полугодие </w:t>
      </w:r>
      <w:r w:rsidR="005C6756" w:rsidRPr="005C6756">
        <w:rPr>
          <w:sz w:val="26"/>
          <w:szCs w:val="26"/>
        </w:rPr>
        <w:t>202</w:t>
      </w:r>
      <w:r w:rsidR="0043622E">
        <w:rPr>
          <w:sz w:val="26"/>
          <w:szCs w:val="26"/>
        </w:rPr>
        <w:t>2</w:t>
      </w:r>
      <w:r w:rsidR="005C6756" w:rsidRPr="005C6756">
        <w:rPr>
          <w:sz w:val="26"/>
          <w:szCs w:val="26"/>
        </w:rPr>
        <w:t xml:space="preserve"> год</w:t>
      </w:r>
      <w:r w:rsidR="0043622E">
        <w:rPr>
          <w:sz w:val="26"/>
          <w:szCs w:val="26"/>
        </w:rPr>
        <w:t>а</w:t>
      </w:r>
      <w:r w:rsidR="0033365A">
        <w:rPr>
          <w:sz w:val="26"/>
          <w:szCs w:val="26"/>
        </w:rPr>
        <w:t>»</w:t>
      </w:r>
      <w:r w:rsidR="005A1261">
        <w:rPr>
          <w:sz w:val="26"/>
          <w:szCs w:val="26"/>
        </w:rPr>
        <w:t xml:space="preserve"> №78 от 24.10.2022 года</w:t>
      </w:r>
      <w:r w:rsidR="005C6756" w:rsidRPr="005C6756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- Проект) </w:t>
      </w:r>
      <w:r w:rsidR="004535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43622E">
        <w:rPr>
          <w:b/>
          <w:sz w:val="26"/>
          <w:szCs w:val="26"/>
        </w:rPr>
        <w:t xml:space="preserve"> </w:t>
      </w:r>
      <w:r w:rsidR="006922D7">
        <w:rPr>
          <w:sz w:val="26"/>
          <w:szCs w:val="26"/>
        </w:rPr>
        <w:t xml:space="preserve">за </w:t>
      </w:r>
      <w:r w:rsidR="005A1261">
        <w:rPr>
          <w:sz w:val="26"/>
          <w:szCs w:val="26"/>
        </w:rPr>
        <w:t>9</w:t>
      </w:r>
      <w:r w:rsidR="0043622E">
        <w:rPr>
          <w:sz w:val="26"/>
          <w:szCs w:val="26"/>
        </w:rPr>
        <w:t xml:space="preserve"> </w:t>
      </w:r>
      <w:r w:rsidR="005A1261">
        <w:rPr>
          <w:sz w:val="26"/>
          <w:szCs w:val="26"/>
        </w:rPr>
        <w:t>месяцев</w:t>
      </w:r>
      <w:r w:rsidR="0043622E">
        <w:rPr>
          <w:sz w:val="26"/>
          <w:szCs w:val="26"/>
        </w:rPr>
        <w:t xml:space="preserve"> </w:t>
      </w:r>
      <w:r w:rsidR="006922D7">
        <w:rPr>
          <w:sz w:val="26"/>
          <w:szCs w:val="26"/>
        </w:rPr>
        <w:t>202</w:t>
      </w:r>
      <w:r w:rsidR="0043622E">
        <w:rPr>
          <w:sz w:val="26"/>
          <w:szCs w:val="26"/>
        </w:rPr>
        <w:t>2</w:t>
      </w:r>
      <w:r w:rsidR="006922D7">
        <w:rPr>
          <w:sz w:val="26"/>
          <w:szCs w:val="26"/>
        </w:rPr>
        <w:t xml:space="preserve"> год</w:t>
      </w:r>
      <w:r w:rsidR="0043622E">
        <w:rPr>
          <w:sz w:val="26"/>
          <w:szCs w:val="26"/>
        </w:rPr>
        <w:t>а</w:t>
      </w:r>
      <w:r w:rsidR="006922D7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</w:t>
      </w:r>
      <w:r w:rsidR="0043622E">
        <w:rPr>
          <w:sz w:val="26"/>
          <w:szCs w:val="26"/>
        </w:rPr>
        <w:t>–</w:t>
      </w:r>
      <w:r w:rsidR="001D5CF7">
        <w:rPr>
          <w:sz w:val="26"/>
          <w:szCs w:val="26"/>
        </w:rPr>
        <w:t xml:space="preserve"> Отчета</w:t>
      </w:r>
      <w:r w:rsidR="0043622E">
        <w:rPr>
          <w:sz w:val="26"/>
          <w:szCs w:val="26"/>
        </w:rPr>
        <w:t>),</w:t>
      </w:r>
      <w:r w:rsidR="0043622E" w:rsidRPr="0043622E">
        <w:rPr>
          <w:sz w:val="26"/>
          <w:szCs w:val="26"/>
        </w:rPr>
        <w:t xml:space="preserve"> </w:t>
      </w:r>
      <w:r w:rsidR="0043622E">
        <w:rPr>
          <w:sz w:val="26"/>
          <w:szCs w:val="26"/>
        </w:rPr>
        <w:t xml:space="preserve">с учетом рассмотрения дополнительных документов и материалов, представленных с Проектом,  в соответствии </w:t>
      </w:r>
      <w:r w:rsidR="0043622E" w:rsidRPr="005919B9">
        <w:rPr>
          <w:sz w:val="26"/>
          <w:szCs w:val="26"/>
        </w:rPr>
        <w:t xml:space="preserve">с </w:t>
      </w:r>
      <w:r w:rsidR="00D24857">
        <w:rPr>
          <w:sz w:val="26"/>
          <w:szCs w:val="26"/>
        </w:rPr>
        <w:t>п.5 ст.264.2,</w:t>
      </w:r>
      <w:r w:rsidR="00363E97">
        <w:rPr>
          <w:sz w:val="26"/>
          <w:szCs w:val="26"/>
        </w:rPr>
        <w:t xml:space="preserve"> </w:t>
      </w:r>
      <w:r w:rsidR="00D24857">
        <w:rPr>
          <w:sz w:val="26"/>
          <w:szCs w:val="26"/>
        </w:rPr>
        <w:t xml:space="preserve"> п.1 </w:t>
      </w:r>
      <w:r w:rsidR="0043622E" w:rsidRPr="005919B9">
        <w:rPr>
          <w:sz w:val="26"/>
          <w:szCs w:val="26"/>
        </w:rPr>
        <w:t>ст.268.1 Бюджетного кодекса РФ; 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3622E">
        <w:rPr>
          <w:sz w:val="26"/>
          <w:szCs w:val="26"/>
        </w:rPr>
        <w:t>.</w:t>
      </w:r>
      <w:r w:rsidR="0043622E" w:rsidRPr="005919B9">
        <w:rPr>
          <w:sz w:val="26"/>
          <w:szCs w:val="26"/>
        </w:rPr>
        <w:t xml:space="preserve"> </w:t>
      </w:r>
    </w:p>
    <w:p w:rsidR="00F222BB" w:rsidRDefault="00F222BB" w:rsidP="0043622E">
      <w:pPr>
        <w:ind w:firstLine="567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B35160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B35160">
        <w:rPr>
          <w:sz w:val="26"/>
          <w:szCs w:val="26"/>
        </w:rPr>
        <w:t>10</w:t>
      </w:r>
      <w:r>
        <w:rPr>
          <w:sz w:val="26"/>
          <w:szCs w:val="26"/>
        </w:rPr>
        <w:t xml:space="preserve">.2022 года по </w:t>
      </w:r>
      <w:r w:rsidR="00B35160">
        <w:rPr>
          <w:sz w:val="26"/>
          <w:szCs w:val="26"/>
        </w:rPr>
        <w:t>28</w:t>
      </w:r>
      <w:r w:rsidR="001D3D9A">
        <w:rPr>
          <w:sz w:val="26"/>
          <w:szCs w:val="26"/>
        </w:rPr>
        <w:t>.</w:t>
      </w:r>
      <w:r w:rsidR="00B35160">
        <w:rPr>
          <w:sz w:val="26"/>
          <w:szCs w:val="26"/>
        </w:rPr>
        <w:t>10</w:t>
      </w:r>
      <w:r>
        <w:rPr>
          <w:sz w:val="26"/>
          <w:szCs w:val="26"/>
        </w:rPr>
        <w:t xml:space="preserve">.2022 год в соответствии с </w:t>
      </w:r>
      <w:r w:rsidR="004F116F">
        <w:rPr>
          <w:sz w:val="26"/>
          <w:szCs w:val="26"/>
        </w:rPr>
        <w:t>п.2.</w:t>
      </w:r>
      <w:r w:rsidR="00B35160">
        <w:rPr>
          <w:sz w:val="26"/>
          <w:szCs w:val="26"/>
        </w:rPr>
        <w:t>8</w:t>
      </w:r>
      <w:r w:rsidR="004F116F">
        <w:rPr>
          <w:sz w:val="26"/>
          <w:szCs w:val="26"/>
        </w:rPr>
        <w:t>.4 плана</w:t>
      </w:r>
      <w:r>
        <w:rPr>
          <w:sz w:val="26"/>
          <w:szCs w:val="26"/>
        </w:rPr>
        <w:t xml:space="preserve"> </w:t>
      </w:r>
      <w:r w:rsidR="004F116F">
        <w:rPr>
          <w:sz w:val="26"/>
          <w:szCs w:val="26"/>
        </w:rPr>
        <w:t>работы Контрольно</w:t>
      </w:r>
      <w:r w:rsidR="00C40D9B">
        <w:rPr>
          <w:sz w:val="26"/>
          <w:szCs w:val="26"/>
        </w:rPr>
        <w:t xml:space="preserve">-счетного </w:t>
      </w:r>
      <w:r w:rsidR="004F116F">
        <w:rPr>
          <w:sz w:val="26"/>
          <w:szCs w:val="26"/>
        </w:rPr>
        <w:t>органа на</w:t>
      </w:r>
      <w:r>
        <w:rPr>
          <w:sz w:val="26"/>
          <w:szCs w:val="26"/>
        </w:rPr>
        <w:t xml:space="preserve">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4F116F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Закона Российской Федерации от</w:t>
      </w:r>
      <w:r w:rsidR="006C53C8" w:rsidRPr="00F222BB">
        <w:rPr>
          <w:sz w:val="26"/>
          <w:szCs w:val="26"/>
        </w:rPr>
        <w:t xml:space="preserve"> 06.10.2003 N 131-ФЗ (ред. от 30.12.2021) "Об общих принципах организации местного самоуправления в Российской Федерации"</w:t>
      </w:r>
      <w:r w:rsidR="006C53C8"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="004F116F" w:rsidRPr="006C53C8">
        <w:rPr>
          <w:sz w:val="26"/>
          <w:szCs w:val="26"/>
        </w:rPr>
        <w:t>закон</w:t>
      </w:r>
      <w:r w:rsidR="004F116F">
        <w:rPr>
          <w:sz w:val="26"/>
          <w:szCs w:val="26"/>
        </w:rPr>
        <w:t xml:space="preserve">а </w:t>
      </w:r>
      <w:r w:rsidR="004F116F" w:rsidRPr="006C53C8">
        <w:rPr>
          <w:sz w:val="26"/>
          <w:szCs w:val="26"/>
        </w:rPr>
        <w:t>от</w:t>
      </w:r>
      <w:r w:rsidRPr="006C53C8">
        <w:rPr>
          <w:sz w:val="26"/>
          <w:szCs w:val="26"/>
        </w:rPr>
        <w:t xml:space="preserve">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E91FEE" w:rsidRDefault="00E91FEE" w:rsidP="00E91FEE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E91FEE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E91FEE">
        <w:rPr>
          <w:sz w:val="26"/>
          <w:szCs w:val="26"/>
        </w:rPr>
        <w:t xml:space="preserve"> Минфина России от 28.12.2010 N 191н (ред. от 14.06.2022)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</w:t>
      </w:r>
      <w:r>
        <w:rPr>
          <w:sz w:val="26"/>
          <w:szCs w:val="26"/>
        </w:rPr>
        <w:t>;</w:t>
      </w:r>
    </w:p>
    <w:p w:rsidR="00F661D2" w:rsidRPr="006922D7" w:rsidRDefault="00F661D2" w:rsidP="00F661D2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 xml:space="preserve">Решения Сельской </w:t>
      </w:r>
      <w:r w:rsidR="004F116F" w:rsidRPr="006922D7">
        <w:rPr>
          <w:sz w:val="26"/>
          <w:szCs w:val="26"/>
        </w:rPr>
        <w:t>Думы муниципального</w:t>
      </w:r>
      <w:r w:rsidRPr="006922D7">
        <w:rPr>
          <w:sz w:val="26"/>
          <w:szCs w:val="26"/>
        </w:rPr>
        <w:t xml:space="preserve"> образования сельского поселения «</w:t>
      </w:r>
      <w:r w:rsidR="00DA7FEA">
        <w:rPr>
          <w:sz w:val="26"/>
          <w:szCs w:val="26"/>
        </w:rPr>
        <w:t xml:space="preserve">Железнодорожная станция </w:t>
      </w:r>
      <w:r w:rsidR="004F116F">
        <w:rPr>
          <w:sz w:val="26"/>
          <w:szCs w:val="26"/>
        </w:rPr>
        <w:t>Кудринская</w:t>
      </w:r>
      <w:r w:rsidR="004F116F" w:rsidRPr="006922D7">
        <w:rPr>
          <w:b/>
          <w:sz w:val="26"/>
          <w:szCs w:val="26"/>
        </w:rPr>
        <w:t>»</w:t>
      </w:r>
      <w:r w:rsidR="004F116F">
        <w:rPr>
          <w:b/>
          <w:sz w:val="26"/>
          <w:szCs w:val="26"/>
        </w:rPr>
        <w:t xml:space="preserve"> </w:t>
      </w:r>
      <w:r w:rsidR="004F116F" w:rsidRPr="004F116F">
        <w:rPr>
          <w:sz w:val="26"/>
          <w:szCs w:val="26"/>
        </w:rPr>
        <w:t>Мещовского</w:t>
      </w:r>
      <w:r w:rsidRPr="006922D7">
        <w:rPr>
          <w:sz w:val="26"/>
          <w:szCs w:val="26"/>
        </w:rPr>
        <w:t xml:space="preserve"> </w:t>
      </w:r>
      <w:r w:rsidR="004F116F" w:rsidRPr="006922D7">
        <w:rPr>
          <w:sz w:val="26"/>
          <w:szCs w:val="26"/>
        </w:rPr>
        <w:t>района от</w:t>
      </w:r>
      <w:r w:rsidRPr="006922D7">
        <w:rPr>
          <w:sz w:val="26"/>
          <w:szCs w:val="26"/>
        </w:rPr>
        <w:t xml:space="preserve"> </w:t>
      </w:r>
      <w:r w:rsidR="004F116F">
        <w:rPr>
          <w:sz w:val="26"/>
          <w:szCs w:val="26"/>
        </w:rPr>
        <w:t>23.03.</w:t>
      </w:r>
      <w:r w:rsidR="004F116F" w:rsidRPr="006922D7">
        <w:rPr>
          <w:sz w:val="26"/>
          <w:szCs w:val="26"/>
        </w:rPr>
        <w:t>202</w:t>
      </w:r>
      <w:r w:rsidR="004F116F">
        <w:rPr>
          <w:sz w:val="26"/>
          <w:szCs w:val="26"/>
        </w:rPr>
        <w:t>1</w:t>
      </w:r>
      <w:r w:rsidR="004F116F" w:rsidRPr="006922D7">
        <w:rPr>
          <w:sz w:val="26"/>
          <w:szCs w:val="26"/>
        </w:rPr>
        <w:t xml:space="preserve"> года №</w:t>
      </w:r>
      <w:r w:rsidRPr="006922D7">
        <w:rPr>
          <w:sz w:val="26"/>
          <w:szCs w:val="26"/>
        </w:rPr>
        <w:t xml:space="preserve"> </w:t>
      </w:r>
      <w:r w:rsidR="004F116F">
        <w:rPr>
          <w:sz w:val="26"/>
          <w:szCs w:val="26"/>
        </w:rPr>
        <w:t>30</w:t>
      </w:r>
      <w:r w:rsidR="004F116F" w:rsidRPr="006922D7">
        <w:rPr>
          <w:sz w:val="26"/>
          <w:szCs w:val="26"/>
        </w:rPr>
        <w:t xml:space="preserve"> </w:t>
      </w:r>
      <w:r w:rsidR="004F116F">
        <w:rPr>
          <w:sz w:val="26"/>
          <w:szCs w:val="26"/>
        </w:rPr>
        <w:t>«</w:t>
      </w:r>
      <w:r>
        <w:rPr>
          <w:sz w:val="26"/>
          <w:szCs w:val="26"/>
        </w:rPr>
        <w:t xml:space="preserve">Об </w:t>
      </w:r>
      <w:r w:rsidR="004F116F">
        <w:rPr>
          <w:sz w:val="26"/>
          <w:szCs w:val="26"/>
        </w:rPr>
        <w:t>утверждении Положения</w:t>
      </w:r>
      <w:r>
        <w:rPr>
          <w:sz w:val="26"/>
          <w:szCs w:val="26"/>
        </w:rPr>
        <w:t xml:space="preserve"> о бюджетном процессе в сельском поселении «</w:t>
      </w:r>
      <w:r w:rsidR="00DA7FEA">
        <w:rPr>
          <w:sz w:val="26"/>
          <w:szCs w:val="26"/>
        </w:rPr>
        <w:t>Железнодорожная станция Кудринская</w:t>
      </w:r>
      <w:r>
        <w:rPr>
          <w:sz w:val="26"/>
          <w:szCs w:val="26"/>
        </w:rPr>
        <w:t>»</w:t>
      </w:r>
    </w:p>
    <w:p w:rsidR="0043622E" w:rsidRDefault="00D6200C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Решени</w:t>
      </w:r>
      <w:r w:rsidR="00B35160">
        <w:rPr>
          <w:sz w:val="26"/>
          <w:szCs w:val="26"/>
        </w:rPr>
        <w:t>я</w:t>
      </w:r>
      <w:r>
        <w:rPr>
          <w:sz w:val="26"/>
          <w:szCs w:val="26"/>
        </w:rPr>
        <w:t xml:space="preserve"> Сельской Думы муниципального образования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0E20D8" w:rsidRPr="006922D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Мещовского </w:t>
      </w:r>
      <w:r w:rsidR="004F116F">
        <w:rPr>
          <w:sz w:val="26"/>
          <w:szCs w:val="26"/>
        </w:rPr>
        <w:t>района от</w:t>
      </w:r>
      <w:r>
        <w:rPr>
          <w:sz w:val="26"/>
          <w:szCs w:val="26"/>
        </w:rPr>
        <w:t xml:space="preserve"> 1</w:t>
      </w:r>
      <w:r w:rsidR="001D0635">
        <w:rPr>
          <w:sz w:val="26"/>
          <w:szCs w:val="26"/>
        </w:rPr>
        <w:t>4</w:t>
      </w:r>
      <w:r>
        <w:rPr>
          <w:sz w:val="26"/>
          <w:szCs w:val="26"/>
        </w:rPr>
        <w:t>.12.2021 года</w:t>
      </w:r>
      <w:r w:rsidR="00F661D2">
        <w:rPr>
          <w:sz w:val="26"/>
          <w:szCs w:val="26"/>
        </w:rPr>
        <w:t xml:space="preserve"> №5</w:t>
      </w:r>
      <w:r w:rsidR="001D0635">
        <w:rPr>
          <w:sz w:val="26"/>
          <w:szCs w:val="26"/>
        </w:rPr>
        <w:t>4</w:t>
      </w:r>
      <w:r>
        <w:rPr>
          <w:sz w:val="26"/>
          <w:szCs w:val="26"/>
        </w:rPr>
        <w:t xml:space="preserve"> «О бюджете муниципального образования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 xml:space="preserve">Железнодорожная </w:t>
      </w:r>
      <w:r w:rsidR="004F116F">
        <w:rPr>
          <w:sz w:val="26"/>
          <w:szCs w:val="26"/>
        </w:rPr>
        <w:t>станция Кудринская</w:t>
      </w:r>
      <w:r w:rsidR="000E20D8">
        <w:rPr>
          <w:sz w:val="26"/>
          <w:szCs w:val="26"/>
        </w:rPr>
        <w:t>»</w:t>
      </w:r>
      <w:r w:rsidR="000E20D8" w:rsidRPr="006922D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 2022 год и на плановый период 2023 – 2024 годов»;</w:t>
      </w:r>
    </w:p>
    <w:p w:rsidR="001D0635" w:rsidRDefault="001D0635" w:rsidP="001D0635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Решени</w:t>
      </w:r>
      <w:r w:rsidR="00B35160">
        <w:rPr>
          <w:sz w:val="26"/>
          <w:szCs w:val="26"/>
        </w:rPr>
        <w:t>я</w:t>
      </w:r>
      <w:r>
        <w:rPr>
          <w:sz w:val="26"/>
          <w:szCs w:val="26"/>
        </w:rPr>
        <w:t xml:space="preserve"> Сельской Думы муниципального образования сельского поселения «Железнодорожная станция Кудринская»</w:t>
      </w:r>
      <w:r w:rsidRPr="006922D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Мещовского </w:t>
      </w:r>
      <w:r w:rsidR="004F116F">
        <w:rPr>
          <w:sz w:val="26"/>
          <w:szCs w:val="26"/>
        </w:rPr>
        <w:t>района от</w:t>
      </w:r>
      <w:r w:rsidR="00C40D9B">
        <w:rPr>
          <w:sz w:val="26"/>
          <w:szCs w:val="26"/>
        </w:rPr>
        <w:t xml:space="preserve"> 16.02.2022 года №64 «</w:t>
      </w:r>
      <w:r>
        <w:rPr>
          <w:sz w:val="26"/>
          <w:szCs w:val="26"/>
        </w:rPr>
        <w:t>О внесении изменений и дополнений в Решение Сельской Думы от 14.12.2021 г. № 54 «О бюджете муниципального образования сельского поселения «Железнодорожная станция Кудринская»</w:t>
      </w:r>
      <w:r w:rsidRPr="006922D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 2022 год и на плановый период 2023 – 2024 годов»;</w:t>
      </w:r>
    </w:p>
    <w:p w:rsidR="00F661D2" w:rsidRDefault="00F661D2" w:rsidP="001D0635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1D0635">
        <w:rPr>
          <w:sz w:val="26"/>
          <w:szCs w:val="26"/>
        </w:rPr>
        <w:t>Постановлени</w:t>
      </w:r>
      <w:r w:rsidR="00B35160">
        <w:rPr>
          <w:sz w:val="26"/>
          <w:szCs w:val="26"/>
        </w:rPr>
        <w:t>я</w:t>
      </w:r>
      <w:r w:rsidRPr="001D0635">
        <w:rPr>
          <w:sz w:val="26"/>
          <w:szCs w:val="26"/>
        </w:rPr>
        <w:t xml:space="preserve"> Администрации сельского поселения «</w:t>
      </w:r>
      <w:r w:rsidR="00DA7FEA" w:rsidRPr="001D0635">
        <w:rPr>
          <w:sz w:val="26"/>
          <w:szCs w:val="26"/>
        </w:rPr>
        <w:t>Железнодорожная станция Кудринская</w:t>
      </w:r>
      <w:r w:rsidRPr="001D0635">
        <w:rPr>
          <w:sz w:val="26"/>
          <w:szCs w:val="26"/>
        </w:rPr>
        <w:t xml:space="preserve">» Мещовского района Калужской области </w:t>
      </w:r>
      <w:r w:rsidRPr="005C716E">
        <w:rPr>
          <w:sz w:val="26"/>
          <w:szCs w:val="26"/>
        </w:rPr>
        <w:t xml:space="preserve">от </w:t>
      </w:r>
      <w:r w:rsidR="005C716E" w:rsidRPr="005C716E">
        <w:rPr>
          <w:sz w:val="26"/>
          <w:szCs w:val="26"/>
        </w:rPr>
        <w:t>1</w:t>
      </w:r>
      <w:r w:rsidR="00DC4AF3">
        <w:rPr>
          <w:sz w:val="26"/>
          <w:szCs w:val="26"/>
        </w:rPr>
        <w:t>2</w:t>
      </w:r>
      <w:r w:rsidRPr="005C716E">
        <w:rPr>
          <w:sz w:val="26"/>
          <w:szCs w:val="26"/>
        </w:rPr>
        <w:t>.0</w:t>
      </w:r>
      <w:r w:rsidR="00DC4AF3">
        <w:rPr>
          <w:sz w:val="26"/>
          <w:szCs w:val="26"/>
        </w:rPr>
        <w:t>7</w:t>
      </w:r>
      <w:r w:rsidRPr="005C716E">
        <w:rPr>
          <w:sz w:val="26"/>
          <w:szCs w:val="26"/>
        </w:rPr>
        <w:t>.2022 года</w:t>
      </w:r>
      <w:r w:rsidR="006228CE" w:rsidRPr="005C716E">
        <w:rPr>
          <w:sz w:val="26"/>
          <w:szCs w:val="26"/>
        </w:rPr>
        <w:t xml:space="preserve"> № </w:t>
      </w:r>
      <w:r w:rsidR="00DC4AF3">
        <w:rPr>
          <w:sz w:val="26"/>
          <w:szCs w:val="26"/>
        </w:rPr>
        <w:t>60</w:t>
      </w:r>
      <w:r w:rsidR="006228CE" w:rsidRPr="001D0635">
        <w:rPr>
          <w:sz w:val="26"/>
          <w:szCs w:val="26"/>
        </w:rPr>
        <w:t xml:space="preserve"> «Об утверждении отчета об исполнении бюджета СП «</w:t>
      </w:r>
      <w:r w:rsidR="00DA7FEA" w:rsidRPr="001D0635">
        <w:rPr>
          <w:sz w:val="26"/>
          <w:szCs w:val="26"/>
        </w:rPr>
        <w:t>Железнодорожная станция Кудринская</w:t>
      </w:r>
      <w:r w:rsidR="006228CE" w:rsidRPr="001D0635">
        <w:rPr>
          <w:sz w:val="26"/>
          <w:szCs w:val="26"/>
        </w:rPr>
        <w:t xml:space="preserve">» за 1 </w:t>
      </w:r>
      <w:r w:rsidR="00DC4AF3">
        <w:rPr>
          <w:sz w:val="26"/>
          <w:szCs w:val="26"/>
        </w:rPr>
        <w:t>полугодие</w:t>
      </w:r>
      <w:r w:rsidR="006228CE" w:rsidRPr="001D0635">
        <w:rPr>
          <w:sz w:val="26"/>
          <w:szCs w:val="26"/>
        </w:rPr>
        <w:t xml:space="preserve"> 2022 года»</w:t>
      </w:r>
    </w:p>
    <w:p w:rsidR="00B35160" w:rsidRPr="00B35160" w:rsidRDefault="00B35160" w:rsidP="00B35160">
      <w:pPr>
        <w:numPr>
          <w:ilvl w:val="0"/>
          <w:numId w:val="8"/>
        </w:numPr>
        <w:ind w:left="284" w:hanging="284"/>
        <w:contextualSpacing/>
        <w:jc w:val="both"/>
        <w:rPr>
          <w:sz w:val="26"/>
          <w:szCs w:val="26"/>
        </w:rPr>
      </w:pPr>
      <w:r w:rsidRPr="00B35160">
        <w:rPr>
          <w:sz w:val="26"/>
          <w:szCs w:val="26"/>
        </w:rPr>
        <w:t xml:space="preserve">Постановления Администрации сельского поселения «Железнодорожная станция Кудринская» Мещовского района Калужской области от </w:t>
      </w:r>
      <w:r>
        <w:rPr>
          <w:sz w:val="26"/>
          <w:szCs w:val="26"/>
        </w:rPr>
        <w:t>24.10.2022</w:t>
      </w:r>
      <w:r w:rsidRPr="00B35160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78</w:t>
      </w:r>
      <w:r w:rsidRPr="00B35160">
        <w:rPr>
          <w:sz w:val="26"/>
          <w:szCs w:val="26"/>
        </w:rPr>
        <w:t xml:space="preserve"> «Об утверждении отчета об исполнении бюджета СП «Железнодорожная станция Кудринская» за </w:t>
      </w:r>
      <w:r>
        <w:rPr>
          <w:sz w:val="26"/>
          <w:szCs w:val="26"/>
        </w:rPr>
        <w:t>9</w:t>
      </w:r>
      <w:r w:rsidRPr="00B35160">
        <w:rPr>
          <w:sz w:val="26"/>
          <w:szCs w:val="26"/>
        </w:rPr>
        <w:t xml:space="preserve"> </w:t>
      </w:r>
      <w:r>
        <w:rPr>
          <w:sz w:val="26"/>
          <w:szCs w:val="26"/>
        </w:rPr>
        <w:t>месяцев 2022 года.</w:t>
      </w:r>
    </w:p>
    <w:p w:rsidR="00185A20" w:rsidRPr="00EA3C70" w:rsidRDefault="00185A20" w:rsidP="00185A20">
      <w:pPr>
        <w:ind w:left="284"/>
        <w:jc w:val="both"/>
        <w:rPr>
          <w:sz w:val="26"/>
          <w:szCs w:val="26"/>
        </w:rPr>
      </w:pPr>
    </w:p>
    <w:p w:rsidR="00E56223" w:rsidRPr="004C52A9" w:rsidRDefault="00B35160" w:rsidP="004C52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C52A9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F00CBB">
        <w:rPr>
          <w:sz w:val="26"/>
          <w:szCs w:val="26"/>
        </w:rPr>
        <w:t xml:space="preserve">и </w:t>
      </w:r>
      <w:r w:rsidR="00C8571D">
        <w:rPr>
          <w:sz w:val="26"/>
          <w:szCs w:val="26"/>
        </w:rPr>
        <w:t>достоверности данных</w:t>
      </w:r>
      <w:r>
        <w:rPr>
          <w:sz w:val="26"/>
          <w:szCs w:val="26"/>
        </w:rPr>
        <w:t xml:space="preserve"> отчета об исполнении </w:t>
      </w:r>
      <w:r w:rsidR="00C8571D">
        <w:rPr>
          <w:sz w:val="26"/>
          <w:szCs w:val="26"/>
        </w:rPr>
        <w:t>бюджета сельского поселения</w:t>
      </w:r>
      <w:r w:rsidR="0063767D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 xml:space="preserve">Железнодорожная станция </w:t>
      </w:r>
      <w:r w:rsidR="00C8571D">
        <w:rPr>
          <w:sz w:val="26"/>
          <w:szCs w:val="26"/>
        </w:rPr>
        <w:t>Кудринская»</w:t>
      </w:r>
      <w:r w:rsidR="00C8571D">
        <w:rPr>
          <w:b/>
          <w:sz w:val="26"/>
          <w:szCs w:val="26"/>
        </w:rPr>
        <w:t xml:space="preserve"> </w:t>
      </w:r>
      <w:r w:rsidR="00C8571D" w:rsidRPr="000073F6">
        <w:rPr>
          <w:sz w:val="26"/>
        </w:rPr>
        <w:t>(</w:t>
      </w:r>
      <w:r w:rsidR="0063767D">
        <w:rPr>
          <w:sz w:val="26"/>
          <w:szCs w:val="26"/>
        </w:rPr>
        <w:t xml:space="preserve">далее </w:t>
      </w:r>
      <w:r w:rsidR="004F116F">
        <w:rPr>
          <w:sz w:val="26"/>
          <w:szCs w:val="26"/>
        </w:rPr>
        <w:t>по тексту</w:t>
      </w:r>
      <w:r w:rsidR="0063767D">
        <w:rPr>
          <w:sz w:val="26"/>
          <w:szCs w:val="26"/>
        </w:rPr>
        <w:t xml:space="preserve">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>за</w:t>
      </w:r>
      <w:r w:rsidR="00B35160">
        <w:rPr>
          <w:sz w:val="26"/>
          <w:szCs w:val="26"/>
        </w:rPr>
        <w:t xml:space="preserve"> 9</w:t>
      </w:r>
      <w:r w:rsidR="006D56E6">
        <w:rPr>
          <w:sz w:val="26"/>
          <w:szCs w:val="26"/>
        </w:rPr>
        <w:t xml:space="preserve"> </w:t>
      </w:r>
      <w:r w:rsidR="00B35160">
        <w:rPr>
          <w:sz w:val="26"/>
          <w:szCs w:val="26"/>
        </w:rPr>
        <w:t>месяцев</w:t>
      </w:r>
      <w:r w:rsidR="006822E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по тексту - Отчет);</w:t>
      </w:r>
    </w:p>
    <w:p w:rsidR="000A3F5E" w:rsidRDefault="00185A20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3F5E">
        <w:rPr>
          <w:sz w:val="26"/>
          <w:szCs w:val="26"/>
        </w:rPr>
        <w:t xml:space="preserve">оценка </w:t>
      </w:r>
      <w:r w:rsidR="004F116F">
        <w:rPr>
          <w:sz w:val="26"/>
          <w:szCs w:val="26"/>
        </w:rPr>
        <w:t>соблюдения бюджетного</w:t>
      </w:r>
      <w:r w:rsidR="000A3F5E">
        <w:rPr>
          <w:sz w:val="26"/>
          <w:szCs w:val="26"/>
        </w:rPr>
        <w:t xml:space="preserve"> законодательства при осуществлении бюджетного процесса в </w:t>
      </w:r>
      <w:r w:rsidR="004C52A9">
        <w:rPr>
          <w:sz w:val="26"/>
          <w:szCs w:val="26"/>
        </w:rPr>
        <w:t xml:space="preserve">СП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B81D9B">
        <w:rPr>
          <w:b/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общая характеристика исполнения бюджета за </w:t>
      </w:r>
      <w:r w:rsidR="00B35160">
        <w:rPr>
          <w:sz w:val="26"/>
          <w:szCs w:val="26"/>
        </w:rPr>
        <w:t>9</w:t>
      </w:r>
      <w:r w:rsidR="006D56E6">
        <w:rPr>
          <w:sz w:val="26"/>
          <w:szCs w:val="26"/>
        </w:rPr>
        <w:t xml:space="preserve"> </w:t>
      </w:r>
      <w:r w:rsidR="00B35160">
        <w:rPr>
          <w:sz w:val="26"/>
          <w:szCs w:val="26"/>
        </w:rPr>
        <w:t>месяцев</w:t>
      </w:r>
      <w:r w:rsidR="00DC4AF3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35160">
        <w:rPr>
          <w:sz w:val="26"/>
          <w:szCs w:val="26"/>
        </w:rPr>
        <w:t xml:space="preserve"> </w:t>
      </w:r>
      <w:r w:rsidR="006822EE" w:rsidRPr="00226FF9">
        <w:rPr>
          <w:sz w:val="26"/>
          <w:szCs w:val="26"/>
        </w:rPr>
        <w:t>установление</w:t>
      </w:r>
      <w:r w:rsidR="002D6A42" w:rsidRPr="00226FF9">
        <w:rPr>
          <w:sz w:val="26"/>
          <w:szCs w:val="26"/>
        </w:rPr>
        <w:t xml:space="preserve"> соответствия фактического исполнения бюджета его плановым назначениям,</w:t>
      </w:r>
      <w:r w:rsidR="002D6A42">
        <w:rPr>
          <w:sz w:val="26"/>
          <w:szCs w:val="26"/>
        </w:rPr>
        <w:t xml:space="preserve">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</w:t>
      </w:r>
      <w:r w:rsidR="004F116F">
        <w:rPr>
          <w:sz w:val="26"/>
          <w:szCs w:val="26"/>
        </w:rPr>
        <w:t>поселения «</w:t>
      </w:r>
      <w:r w:rsidR="00DA7FEA">
        <w:rPr>
          <w:sz w:val="26"/>
          <w:szCs w:val="26"/>
        </w:rPr>
        <w:t xml:space="preserve">Железнодорожная станция </w:t>
      </w:r>
      <w:r w:rsidR="004F116F">
        <w:rPr>
          <w:sz w:val="26"/>
          <w:szCs w:val="26"/>
        </w:rPr>
        <w:t>Кудринская»</w:t>
      </w:r>
      <w:r w:rsidR="004F116F">
        <w:rPr>
          <w:b/>
          <w:sz w:val="26"/>
          <w:szCs w:val="26"/>
        </w:rPr>
        <w:t xml:space="preserve"> </w:t>
      </w:r>
      <w:r w:rsidR="004F116F" w:rsidRPr="004F116F">
        <w:rPr>
          <w:sz w:val="26"/>
          <w:szCs w:val="26"/>
        </w:rPr>
        <w:t>Мещовского</w:t>
      </w:r>
      <w:r w:rsidR="009B3FAD">
        <w:rPr>
          <w:sz w:val="26"/>
          <w:szCs w:val="26"/>
        </w:rPr>
        <w:t xml:space="preserve">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4F116F" w:rsidRPr="00636736">
        <w:rPr>
          <w:b/>
          <w:sz w:val="26"/>
          <w:szCs w:val="26"/>
        </w:rPr>
        <w:t>явля</w:t>
      </w:r>
      <w:r w:rsidR="004F116F">
        <w:rPr>
          <w:b/>
          <w:sz w:val="26"/>
          <w:szCs w:val="26"/>
        </w:rPr>
        <w:t>ются: главные</w:t>
      </w:r>
      <w:r w:rsidR="002D6A42" w:rsidRPr="002D6A42">
        <w:rPr>
          <w:sz w:val="26"/>
          <w:szCs w:val="26"/>
        </w:rPr>
        <w:t xml:space="preserve">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</w:t>
      </w:r>
      <w:r w:rsidR="004F116F" w:rsidRPr="002D6A42">
        <w:rPr>
          <w:sz w:val="26"/>
          <w:szCs w:val="26"/>
        </w:rPr>
        <w:t xml:space="preserve">вне </w:t>
      </w:r>
      <w:r w:rsidR="004F116F">
        <w:rPr>
          <w:sz w:val="26"/>
          <w:szCs w:val="26"/>
        </w:rPr>
        <w:t>зависимости</w:t>
      </w:r>
      <w:r w:rsidR="002D6A42" w:rsidRPr="002D6A42">
        <w:rPr>
          <w:sz w:val="26"/>
          <w:szCs w:val="26"/>
        </w:rPr>
        <w:t xml:space="preserve">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</w:t>
      </w:r>
      <w:r w:rsidR="004F116F">
        <w:rPr>
          <w:sz w:val="26"/>
          <w:szCs w:val="26"/>
        </w:rPr>
        <w:t>далее по</w:t>
      </w:r>
      <w:r w:rsidR="003772B6">
        <w:rPr>
          <w:sz w:val="26"/>
          <w:szCs w:val="26"/>
        </w:rPr>
        <w:t xml:space="preserve">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Налоговый кодекс Российской Федерации (далее по </w:t>
      </w:r>
      <w:r w:rsidR="004F116F">
        <w:rPr>
          <w:sz w:val="26"/>
          <w:szCs w:val="26"/>
        </w:rPr>
        <w:t>тексту -</w:t>
      </w:r>
      <w:r>
        <w:rPr>
          <w:sz w:val="26"/>
          <w:szCs w:val="26"/>
        </w:rPr>
        <w:t xml:space="preserve"> НК РФ);</w:t>
      </w:r>
    </w:p>
    <w:p w:rsidR="003772B6" w:rsidRDefault="004F116F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Российской Федерации </w:t>
      </w:r>
      <w:r w:rsidRPr="00F222BB">
        <w:rPr>
          <w:sz w:val="26"/>
          <w:szCs w:val="26"/>
        </w:rPr>
        <w:t>от</w:t>
      </w:r>
      <w:r w:rsidR="003772B6" w:rsidRPr="00F222BB">
        <w:rPr>
          <w:sz w:val="26"/>
          <w:szCs w:val="26"/>
        </w:rPr>
        <w:t xml:space="preserve"> 06.10.2003 N 131-ФЗ (ред. от 30.12.2021) "Об общих принципах организации местного самоуправления в Российской Федерации"</w:t>
      </w:r>
      <w:r w:rsidR="003772B6"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lastRenderedPageBreak/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 w:rsidR="004F116F" w:rsidRPr="003772B6">
        <w:rPr>
          <w:sz w:val="26"/>
          <w:szCs w:val="26"/>
        </w:rPr>
        <w:t xml:space="preserve">утверждённая </w:t>
      </w:r>
      <w:r w:rsidR="004F116F">
        <w:rPr>
          <w:sz w:val="26"/>
          <w:szCs w:val="26"/>
        </w:rPr>
        <w:t>Приказом</w:t>
      </w:r>
      <w:r w:rsidRPr="003772B6">
        <w:rPr>
          <w:sz w:val="26"/>
          <w:szCs w:val="26"/>
        </w:rPr>
        <w:t xml:space="preserve">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r w:rsidR="00023E7D">
        <w:rPr>
          <w:sz w:val="26"/>
          <w:szCs w:val="26"/>
        </w:rPr>
        <w:t>(в</w:t>
      </w:r>
      <w:r w:rsidR="00471A3E">
        <w:rPr>
          <w:sz w:val="26"/>
          <w:szCs w:val="26"/>
        </w:rPr>
        <w:t xml:space="preserve">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  <w:r w:rsidR="00096029">
        <w:rPr>
          <w:sz w:val="26"/>
          <w:szCs w:val="26"/>
        </w:rPr>
        <w:t>;</w:t>
      </w:r>
    </w:p>
    <w:p w:rsidR="003772B6" w:rsidRPr="00096029" w:rsidRDefault="00096029" w:rsidP="0009602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Приказ</w:t>
      </w:r>
      <w:r w:rsidR="00E91FEE" w:rsidRPr="00096029">
        <w:rPr>
          <w:sz w:val="26"/>
          <w:szCs w:val="26"/>
        </w:rPr>
        <w:t xml:space="preserve"> Минфина России от 28.12.2010 N 191н (ред. от 14.06.2022)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19693);</w:t>
      </w:r>
    </w:p>
    <w:p w:rsidR="003772B6" w:rsidRPr="003772B6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</w:t>
      </w:r>
      <w:r w:rsidR="004F116F" w:rsidRPr="003772B6">
        <w:rPr>
          <w:sz w:val="26"/>
          <w:szCs w:val="26"/>
        </w:rPr>
        <w:t xml:space="preserve">утвержденная </w:t>
      </w:r>
      <w:r w:rsidR="004F116F">
        <w:rPr>
          <w:sz w:val="26"/>
          <w:szCs w:val="26"/>
        </w:rPr>
        <w:t>Приказом</w:t>
      </w:r>
      <w:r w:rsidRPr="003772B6">
        <w:rPr>
          <w:sz w:val="26"/>
          <w:szCs w:val="26"/>
        </w:rPr>
        <w:t xml:space="preserve"> Минфина России от 25.03.2011 № 33н (с изменениями) (далее – Инструкция от 25.03.2011 № 33н);</w:t>
      </w:r>
    </w:p>
    <w:p w:rsidR="00EB42B1" w:rsidRDefault="004F116F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Приказ </w:t>
      </w:r>
      <w:r>
        <w:rPr>
          <w:sz w:val="26"/>
          <w:szCs w:val="26"/>
        </w:rPr>
        <w:t>Минфина</w:t>
      </w:r>
      <w:r w:rsidR="003772B6" w:rsidRPr="003772B6">
        <w:rPr>
          <w:sz w:val="26"/>
          <w:szCs w:val="26"/>
        </w:rPr>
        <w:t xml:space="preserve">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226FF9" w:rsidRDefault="00B35160" w:rsidP="00226FF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проверки</w:t>
      </w:r>
      <w:r w:rsidR="00226FF9" w:rsidRPr="003B6B3A">
        <w:rPr>
          <w:sz w:val="26"/>
          <w:szCs w:val="26"/>
        </w:rPr>
        <w:t xml:space="preserve"> Отчета</w:t>
      </w:r>
      <w:r w:rsidR="00226FF9">
        <w:rPr>
          <w:sz w:val="26"/>
          <w:szCs w:val="26"/>
        </w:rPr>
        <w:t xml:space="preserve"> являлись:</w:t>
      </w:r>
    </w:p>
    <w:p w:rsidR="00226FF9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226FF9" w:rsidRPr="00202D74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доходам;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расходам;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источников внутреннего финансирования дефицита </w:t>
      </w:r>
      <w:r w:rsidR="004F116F" w:rsidRPr="00202D74">
        <w:rPr>
          <w:sz w:val="26"/>
          <w:szCs w:val="26"/>
        </w:rPr>
        <w:t>бюджета</w:t>
      </w:r>
      <w:r w:rsidR="004F116F">
        <w:rPr>
          <w:sz w:val="26"/>
          <w:szCs w:val="26"/>
        </w:rPr>
        <w:t xml:space="preserve"> </w:t>
      </w:r>
      <w:r w:rsidR="004F116F" w:rsidRPr="00202D74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Pr="00226FF9">
        <w:rPr>
          <w:sz w:val="26"/>
          <w:szCs w:val="26"/>
        </w:rPr>
        <w:t>;</w:t>
      </w:r>
    </w:p>
    <w:p w:rsidR="008A56C6" w:rsidRPr="00B35160" w:rsidRDefault="00226FF9" w:rsidP="008A457F">
      <w:pPr>
        <w:pStyle w:val="a3"/>
        <w:numPr>
          <w:ilvl w:val="0"/>
          <w:numId w:val="4"/>
        </w:numPr>
        <w:ind w:firstLine="284"/>
        <w:jc w:val="both"/>
        <w:rPr>
          <w:b/>
          <w:sz w:val="26"/>
          <w:szCs w:val="26"/>
        </w:rPr>
      </w:pPr>
      <w:r w:rsidRPr="00B35160">
        <w:rPr>
          <w:sz w:val="26"/>
          <w:szCs w:val="26"/>
        </w:rPr>
        <w:t xml:space="preserve">анализ исполнения бюджета СП </w:t>
      </w:r>
      <w:r w:rsidR="000E20D8" w:rsidRPr="00B35160">
        <w:rPr>
          <w:sz w:val="26"/>
          <w:szCs w:val="26"/>
        </w:rPr>
        <w:t>«</w:t>
      </w:r>
      <w:r w:rsidR="00DA7FEA" w:rsidRPr="00B35160">
        <w:rPr>
          <w:sz w:val="26"/>
          <w:szCs w:val="26"/>
        </w:rPr>
        <w:t>Железнодорожная станция Кудринская</w:t>
      </w:r>
      <w:r w:rsidR="000E20D8" w:rsidRPr="00B35160">
        <w:rPr>
          <w:sz w:val="26"/>
          <w:szCs w:val="26"/>
        </w:rPr>
        <w:t>»</w:t>
      </w:r>
      <w:r w:rsidRPr="00B35160">
        <w:rPr>
          <w:b/>
          <w:sz w:val="26"/>
          <w:szCs w:val="26"/>
        </w:rPr>
        <w:t xml:space="preserve"> </w:t>
      </w:r>
      <w:r w:rsidRPr="00B35160">
        <w:rPr>
          <w:sz w:val="26"/>
          <w:szCs w:val="26"/>
        </w:rPr>
        <w:t xml:space="preserve">за </w:t>
      </w:r>
      <w:r w:rsidR="00B35160" w:rsidRPr="00B35160">
        <w:rPr>
          <w:sz w:val="26"/>
          <w:szCs w:val="26"/>
        </w:rPr>
        <w:t>9</w:t>
      </w:r>
      <w:r w:rsidR="00DC4AF3" w:rsidRPr="00B35160">
        <w:rPr>
          <w:sz w:val="26"/>
          <w:szCs w:val="26"/>
        </w:rPr>
        <w:t xml:space="preserve"> </w:t>
      </w:r>
      <w:r w:rsidR="00B35160" w:rsidRPr="00B35160">
        <w:rPr>
          <w:sz w:val="26"/>
          <w:szCs w:val="26"/>
        </w:rPr>
        <w:t>месяцев</w:t>
      </w:r>
      <w:r w:rsidR="004F116F" w:rsidRPr="00B35160">
        <w:rPr>
          <w:sz w:val="26"/>
          <w:szCs w:val="26"/>
        </w:rPr>
        <w:t xml:space="preserve"> 2022</w:t>
      </w:r>
      <w:r w:rsidRPr="00B35160">
        <w:rPr>
          <w:sz w:val="26"/>
          <w:szCs w:val="26"/>
        </w:rPr>
        <w:t xml:space="preserve"> года по целевым статьям (государственным программам и непрограммным направлениям </w:t>
      </w:r>
      <w:r w:rsidR="00B35160">
        <w:rPr>
          <w:sz w:val="26"/>
          <w:szCs w:val="26"/>
        </w:rPr>
        <w:t>деятельности) расходов бюджета.</w:t>
      </w:r>
    </w:p>
    <w:p w:rsidR="00B35160" w:rsidRDefault="00B35160" w:rsidP="00B35160">
      <w:pPr>
        <w:pStyle w:val="a3"/>
        <w:ind w:left="1068"/>
        <w:jc w:val="both"/>
        <w:rPr>
          <w:sz w:val="26"/>
          <w:szCs w:val="26"/>
        </w:rPr>
      </w:pPr>
    </w:p>
    <w:p w:rsidR="00B35160" w:rsidRDefault="00B35160" w:rsidP="00B35160">
      <w:pPr>
        <w:pStyle w:val="a3"/>
        <w:ind w:left="1068"/>
        <w:jc w:val="both"/>
        <w:rPr>
          <w:sz w:val="26"/>
          <w:szCs w:val="26"/>
        </w:rPr>
      </w:pPr>
    </w:p>
    <w:p w:rsidR="00B35160" w:rsidRPr="00B35160" w:rsidRDefault="00B35160" w:rsidP="00B35160">
      <w:pPr>
        <w:pStyle w:val="a3"/>
        <w:ind w:left="1068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Внешняя проверка отчета об </w:t>
      </w:r>
      <w:r w:rsidR="004F116F">
        <w:rPr>
          <w:b/>
          <w:sz w:val="26"/>
          <w:szCs w:val="26"/>
        </w:rPr>
        <w:t>исполнении бюджета</w:t>
      </w:r>
      <w:r>
        <w:rPr>
          <w:b/>
          <w:sz w:val="26"/>
          <w:szCs w:val="26"/>
        </w:rPr>
        <w:t xml:space="preserve"> за</w:t>
      </w:r>
      <w:r w:rsidR="00B35160">
        <w:rPr>
          <w:b/>
          <w:sz w:val="26"/>
          <w:szCs w:val="26"/>
        </w:rPr>
        <w:t xml:space="preserve"> 9</w:t>
      </w:r>
      <w:r w:rsidR="00226FF9">
        <w:rPr>
          <w:b/>
          <w:sz w:val="26"/>
          <w:szCs w:val="26"/>
        </w:rPr>
        <w:t xml:space="preserve"> </w:t>
      </w:r>
      <w:r w:rsidR="00B35160">
        <w:rPr>
          <w:b/>
          <w:sz w:val="26"/>
          <w:szCs w:val="26"/>
        </w:rPr>
        <w:t>месяцев</w:t>
      </w:r>
      <w:r w:rsidR="00226F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</w:t>
      </w:r>
      <w:r w:rsidR="00226FF9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>год</w:t>
      </w:r>
      <w:r w:rsidR="00226FF9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</w:p>
    <w:p w:rsidR="008A56C6" w:rsidRPr="00680FEB" w:rsidRDefault="008A56C6" w:rsidP="008A56C6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Оценка </w:t>
      </w:r>
      <w:r w:rsidR="004F116F">
        <w:rPr>
          <w:sz w:val="26"/>
          <w:szCs w:val="26"/>
        </w:rPr>
        <w:t>достоверности бюджетной</w:t>
      </w:r>
      <w:r>
        <w:rPr>
          <w:sz w:val="26"/>
          <w:szCs w:val="26"/>
        </w:rPr>
        <w:t xml:space="preserve"> </w:t>
      </w:r>
      <w:r w:rsidR="004F116F">
        <w:rPr>
          <w:sz w:val="26"/>
          <w:szCs w:val="26"/>
        </w:rPr>
        <w:t>отчетности проводилась</w:t>
      </w:r>
      <w:r>
        <w:rPr>
          <w:sz w:val="26"/>
          <w:szCs w:val="26"/>
        </w:rPr>
        <w:t xml:space="preserve"> выборочным путем и включала в себя изучение и оценку: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полноты </w:t>
      </w:r>
      <w:r>
        <w:rPr>
          <w:sz w:val="26"/>
          <w:szCs w:val="26"/>
        </w:rPr>
        <w:t>квартальной</w:t>
      </w:r>
      <w:r w:rsidRPr="0081008B">
        <w:rPr>
          <w:sz w:val="26"/>
          <w:szCs w:val="26"/>
        </w:rPr>
        <w:t xml:space="preserve"> бюджетной отчетности и ее соответствие установленным формам;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A56C6" w:rsidRPr="0051294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правильности их заполнения и своевременности представления. </w:t>
      </w:r>
    </w:p>
    <w:p w:rsidR="008A56C6" w:rsidRDefault="008A56C6" w:rsidP="008A56C6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C2079">
        <w:rPr>
          <w:sz w:val="26"/>
          <w:szCs w:val="26"/>
        </w:rPr>
        <w:t xml:space="preserve">В результате внешней проверки бюджетной </w:t>
      </w:r>
      <w:r w:rsidR="004F116F" w:rsidRPr="000C2079">
        <w:rPr>
          <w:sz w:val="26"/>
          <w:szCs w:val="26"/>
        </w:rPr>
        <w:t xml:space="preserve">отчётности </w:t>
      </w:r>
      <w:r w:rsidR="004F116F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0C2079">
        <w:rPr>
          <w:sz w:val="26"/>
          <w:szCs w:val="26"/>
        </w:rPr>
        <w:t xml:space="preserve">установлено следующее: </w:t>
      </w:r>
    </w:p>
    <w:p w:rsidR="008A56C6" w:rsidRDefault="008A56C6" w:rsidP="007B3164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в </w:t>
      </w:r>
      <w:r w:rsidRPr="007B3164">
        <w:rPr>
          <w:sz w:val="26"/>
          <w:szCs w:val="26"/>
        </w:rPr>
        <w:t>соответствии</w:t>
      </w:r>
      <w:r w:rsidRPr="00795F2F">
        <w:rPr>
          <w:sz w:val="26"/>
          <w:szCs w:val="26"/>
        </w:rPr>
        <w:t xml:space="preserve"> с Инструкцией от 28.12.2010 № 191</w:t>
      </w:r>
      <w:r>
        <w:rPr>
          <w:sz w:val="26"/>
          <w:szCs w:val="26"/>
        </w:rPr>
        <w:t>-</w:t>
      </w:r>
      <w:r w:rsidRPr="00795F2F">
        <w:rPr>
          <w:sz w:val="26"/>
          <w:szCs w:val="26"/>
        </w:rPr>
        <w:t>н</w:t>
      </w:r>
      <w:r w:rsidR="006228CE">
        <w:rPr>
          <w:sz w:val="26"/>
          <w:szCs w:val="26"/>
        </w:rPr>
        <w:t xml:space="preserve"> </w:t>
      </w:r>
      <w:r w:rsidR="006228CE" w:rsidRPr="006228CE">
        <w:rPr>
          <w:sz w:val="26"/>
          <w:szCs w:val="26"/>
        </w:rPr>
        <w:t>(</w:t>
      </w:r>
      <w:r w:rsidR="007B3164">
        <w:rPr>
          <w:sz w:val="26"/>
          <w:szCs w:val="26"/>
        </w:rPr>
        <w:t>ред. от 14.06.2022</w:t>
      </w:r>
      <w:r w:rsidR="006228CE" w:rsidRPr="006228CE">
        <w:rPr>
          <w:sz w:val="26"/>
          <w:szCs w:val="26"/>
        </w:rPr>
        <w:t>)</w:t>
      </w:r>
      <w:r w:rsidRPr="00795F2F">
        <w:rPr>
          <w:sz w:val="26"/>
          <w:szCs w:val="26"/>
        </w:rPr>
        <w:t xml:space="preserve">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</w:t>
      </w:r>
      <w:r w:rsidR="00023E7D">
        <w:rPr>
          <w:sz w:val="26"/>
          <w:szCs w:val="26"/>
        </w:rPr>
        <w:t xml:space="preserve">, все значения в точности </w:t>
      </w:r>
      <w:r w:rsidR="00023E7D" w:rsidRPr="00795F2F">
        <w:rPr>
          <w:sz w:val="26"/>
          <w:szCs w:val="26"/>
        </w:rPr>
        <w:t>до</w:t>
      </w:r>
      <w:r w:rsidRPr="00795F2F">
        <w:rPr>
          <w:sz w:val="26"/>
          <w:szCs w:val="26"/>
        </w:rPr>
        <w:t xml:space="preserve"> второго десятичного знака после запятой, </w:t>
      </w:r>
      <w:r w:rsidR="008A4ABB" w:rsidRPr="00795F2F">
        <w:rPr>
          <w:sz w:val="26"/>
          <w:szCs w:val="26"/>
        </w:rPr>
        <w:t xml:space="preserve">что </w:t>
      </w:r>
      <w:r w:rsidR="008A4ABB">
        <w:rPr>
          <w:sz w:val="26"/>
          <w:szCs w:val="26"/>
        </w:rPr>
        <w:t xml:space="preserve">не </w:t>
      </w:r>
      <w:r w:rsidRPr="00795F2F">
        <w:rPr>
          <w:sz w:val="26"/>
          <w:szCs w:val="26"/>
        </w:rPr>
        <w:t>соответствует предъявляемым требованиям пункта 9 Инструкции от 28.12.2010 № 191н;</w:t>
      </w:r>
    </w:p>
    <w:p w:rsidR="00C422B1" w:rsidRPr="00C422B1" w:rsidRDefault="00C422B1" w:rsidP="00C422B1">
      <w:pPr>
        <w:pStyle w:val="a3"/>
        <w:jc w:val="both"/>
        <w:rPr>
          <w:sz w:val="26"/>
          <w:szCs w:val="26"/>
        </w:rPr>
      </w:pPr>
    </w:p>
    <w:p w:rsidR="008A56C6" w:rsidRDefault="008A56C6" w:rsidP="008A56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425AB">
        <w:rPr>
          <w:sz w:val="26"/>
          <w:szCs w:val="26"/>
        </w:rPr>
        <w:t>От</w:t>
      </w:r>
      <w:r w:rsidRPr="007062D5">
        <w:rPr>
          <w:sz w:val="26"/>
          <w:szCs w:val="26"/>
        </w:rPr>
        <w:t xml:space="preserve">дельными приложениями </w:t>
      </w:r>
      <w:r w:rsidR="006C1226">
        <w:rPr>
          <w:sz w:val="26"/>
          <w:szCs w:val="26"/>
        </w:rPr>
        <w:t xml:space="preserve">к отчету об исполнении бюджета СП «Железнодорожная станция </w:t>
      </w:r>
      <w:r w:rsidR="004F116F">
        <w:rPr>
          <w:sz w:val="26"/>
          <w:szCs w:val="26"/>
        </w:rPr>
        <w:t>Кудринская»</w:t>
      </w:r>
      <w:r w:rsidR="004F116F" w:rsidRPr="007062D5">
        <w:rPr>
          <w:sz w:val="26"/>
          <w:szCs w:val="26"/>
        </w:rPr>
        <w:t xml:space="preserve"> </w:t>
      </w:r>
      <w:r w:rsidR="004F116F">
        <w:rPr>
          <w:sz w:val="26"/>
          <w:szCs w:val="26"/>
        </w:rPr>
        <w:t>предлагаются</w:t>
      </w:r>
      <w:r w:rsidR="004F116F" w:rsidRPr="007062D5">
        <w:rPr>
          <w:sz w:val="26"/>
          <w:szCs w:val="26"/>
        </w:rPr>
        <w:t xml:space="preserve"> </w:t>
      </w:r>
      <w:r w:rsidR="004F116F">
        <w:rPr>
          <w:sz w:val="26"/>
          <w:szCs w:val="26"/>
        </w:rPr>
        <w:t>к</w:t>
      </w:r>
      <w:r w:rsidRPr="007062D5">
        <w:rPr>
          <w:sz w:val="26"/>
          <w:szCs w:val="26"/>
        </w:rPr>
        <w:t xml:space="preserve"> утверждению показатели: </w:t>
      </w:r>
    </w:p>
    <w:p w:rsidR="008A56C6" w:rsidRPr="00A424C2" w:rsidRDefault="00770C3A" w:rsidP="00A424C2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180BD3">
        <w:rPr>
          <w:sz w:val="26"/>
          <w:szCs w:val="26"/>
        </w:rPr>
        <w:t>с</w:t>
      </w:r>
      <w:r w:rsidR="008A56C6" w:rsidRPr="00180BD3">
        <w:rPr>
          <w:sz w:val="26"/>
          <w:szCs w:val="26"/>
        </w:rPr>
        <w:t xml:space="preserve">ведения об исполнении бюджета муниципального образования сельского поселения </w:t>
      </w:r>
      <w:r w:rsidR="000E20D8" w:rsidRPr="00180BD3">
        <w:rPr>
          <w:sz w:val="26"/>
          <w:szCs w:val="26"/>
        </w:rPr>
        <w:t>«</w:t>
      </w:r>
      <w:r w:rsidR="00DA7FEA" w:rsidRPr="00180BD3">
        <w:rPr>
          <w:sz w:val="26"/>
          <w:szCs w:val="26"/>
        </w:rPr>
        <w:t xml:space="preserve">Железнодорожная станция </w:t>
      </w:r>
      <w:r w:rsidR="00C8571D" w:rsidRPr="00180BD3">
        <w:rPr>
          <w:sz w:val="26"/>
          <w:szCs w:val="26"/>
        </w:rPr>
        <w:t>Кудринская» за</w:t>
      </w:r>
      <w:r w:rsidR="00C8571D">
        <w:rPr>
          <w:sz w:val="26"/>
          <w:szCs w:val="26"/>
        </w:rPr>
        <w:t xml:space="preserve"> </w:t>
      </w:r>
      <w:r w:rsidR="00A424C2">
        <w:rPr>
          <w:sz w:val="26"/>
          <w:szCs w:val="26"/>
        </w:rPr>
        <w:t xml:space="preserve">9 месяцев </w:t>
      </w:r>
      <w:r w:rsidR="00C8571D" w:rsidRPr="00180BD3">
        <w:rPr>
          <w:sz w:val="26"/>
          <w:szCs w:val="26"/>
        </w:rPr>
        <w:t>2022</w:t>
      </w:r>
      <w:r w:rsidR="008A56C6" w:rsidRPr="00180BD3">
        <w:rPr>
          <w:sz w:val="26"/>
          <w:szCs w:val="26"/>
        </w:rPr>
        <w:t xml:space="preserve"> года по доходам</w:t>
      </w:r>
      <w:r w:rsidR="00F21C46" w:rsidRPr="00180BD3">
        <w:rPr>
          <w:sz w:val="26"/>
          <w:szCs w:val="26"/>
        </w:rPr>
        <w:t xml:space="preserve"> </w:t>
      </w:r>
      <w:r w:rsidR="00F21C46" w:rsidRPr="00656D13">
        <w:rPr>
          <w:sz w:val="26"/>
          <w:szCs w:val="26"/>
        </w:rPr>
        <w:t xml:space="preserve">– </w:t>
      </w:r>
      <w:r w:rsidR="00A424C2">
        <w:rPr>
          <w:sz w:val="26"/>
          <w:szCs w:val="26"/>
        </w:rPr>
        <w:t>14 359 264,12</w:t>
      </w:r>
      <w:r w:rsidR="00ED0C64" w:rsidRPr="00656D13">
        <w:rPr>
          <w:sz w:val="26"/>
          <w:szCs w:val="26"/>
        </w:rPr>
        <w:t xml:space="preserve"> рублей</w:t>
      </w:r>
      <w:r w:rsidR="00ED0C64">
        <w:rPr>
          <w:sz w:val="26"/>
          <w:szCs w:val="26"/>
        </w:rPr>
        <w:t>,</w:t>
      </w:r>
      <w:r w:rsidR="00ED0C64" w:rsidRPr="00180BD3">
        <w:rPr>
          <w:sz w:val="26"/>
          <w:szCs w:val="26"/>
        </w:rPr>
        <w:t xml:space="preserve"> </w:t>
      </w:r>
      <w:r w:rsidR="00E67FF2" w:rsidRPr="00A424C2">
        <w:rPr>
          <w:sz w:val="26"/>
          <w:szCs w:val="26"/>
          <w:u w:val="single"/>
        </w:rPr>
        <w:t>исполнение</w:t>
      </w:r>
      <w:r w:rsidR="00A424C2">
        <w:rPr>
          <w:sz w:val="26"/>
          <w:szCs w:val="26"/>
          <w:u w:val="single"/>
        </w:rPr>
        <w:t xml:space="preserve"> к первоначальным плановым показателям</w:t>
      </w:r>
      <w:r w:rsidR="00E67FF2" w:rsidRPr="00A424C2">
        <w:rPr>
          <w:sz w:val="26"/>
          <w:szCs w:val="26"/>
          <w:u w:val="single"/>
        </w:rPr>
        <w:t xml:space="preserve"> </w:t>
      </w:r>
      <w:r w:rsidR="00ED0C64" w:rsidRPr="00A424C2">
        <w:rPr>
          <w:sz w:val="26"/>
          <w:szCs w:val="26"/>
          <w:u w:val="single"/>
        </w:rPr>
        <w:t>–</w:t>
      </w:r>
      <w:r w:rsidR="00A424C2" w:rsidRPr="00A424C2">
        <w:rPr>
          <w:sz w:val="26"/>
          <w:szCs w:val="26"/>
          <w:u w:val="single"/>
        </w:rPr>
        <w:t xml:space="preserve"> 101,59</w:t>
      </w:r>
      <w:r w:rsidR="00ED0C64" w:rsidRPr="00A424C2">
        <w:rPr>
          <w:sz w:val="26"/>
          <w:szCs w:val="26"/>
          <w:u w:val="single"/>
        </w:rPr>
        <w:t>%</w:t>
      </w:r>
      <w:r w:rsidR="00ED0C64">
        <w:rPr>
          <w:sz w:val="26"/>
          <w:szCs w:val="26"/>
        </w:rPr>
        <w:t xml:space="preserve"> (14</w:t>
      </w:r>
      <w:r w:rsidR="00A424C2">
        <w:rPr>
          <w:sz w:val="26"/>
          <w:szCs w:val="26"/>
        </w:rPr>
        <w:t> </w:t>
      </w:r>
      <w:r w:rsidR="00ED0C64">
        <w:rPr>
          <w:sz w:val="26"/>
          <w:szCs w:val="26"/>
        </w:rPr>
        <w:t>133</w:t>
      </w:r>
      <w:r w:rsidR="00A424C2">
        <w:rPr>
          <w:sz w:val="26"/>
          <w:szCs w:val="26"/>
        </w:rPr>
        <w:t xml:space="preserve"> </w:t>
      </w:r>
      <w:r w:rsidR="00ED0C64">
        <w:rPr>
          <w:sz w:val="26"/>
          <w:szCs w:val="26"/>
        </w:rPr>
        <w:t>419,52 рубл</w:t>
      </w:r>
      <w:r w:rsidR="00A424C2">
        <w:rPr>
          <w:sz w:val="26"/>
          <w:szCs w:val="26"/>
        </w:rPr>
        <w:t xml:space="preserve">ей), к уточненным – 85,9%  </w:t>
      </w:r>
      <w:r w:rsidR="00656D13" w:rsidRPr="00A424C2">
        <w:rPr>
          <w:sz w:val="26"/>
          <w:szCs w:val="26"/>
        </w:rPr>
        <w:t>(16</w:t>
      </w:r>
      <w:r w:rsidR="00ED0C64" w:rsidRPr="00A424C2">
        <w:rPr>
          <w:sz w:val="26"/>
          <w:szCs w:val="26"/>
        </w:rPr>
        <w:t xml:space="preserve"> 718 673,52 рублей);</w:t>
      </w:r>
    </w:p>
    <w:p w:rsidR="008A56C6" w:rsidRPr="00353A9C" w:rsidRDefault="00770C3A" w:rsidP="00D13B1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353A9C">
        <w:rPr>
          <w:sz w:val="26"/>
          <w:szCs w:val="26"/>
        </w:rPr>
        <w:t>с</w:t>
      </w:r>
      <w:r w:rsidR="0048367C" w:rsidRPr="00353A9C">
        <w:rPr>
          <w:sz w:val="26"/>
          <w:szCs w:val="26"/>
        </w:rPr>
        <w:t>ведения об исполнении бюджета сельского поселения "</w:t>
      </w:r>
      <w:r w:rsidR="00DA7FEA" w:rsidRPr="00353A9C">
        <w:rPr>
          <w:sz w:val="26"/>
          <w:szCs w:val="26"/>
        </w:rPr>
        <w:t>Железнодорожная станция Кудринская</w:t>
      </w:r>
      <w:r w:rsidR="00C8571D" w:rsidRPr="00353A9C">
        <w:rPr>
          <w:sz w:val="26"/>
          <w:szCs w:val="26"/>
        </w:rPr>
        <w:t>» за</w:t>
      </w:r>
      <w:r w:rsidR="0048367C" w:rsidRPr="00353A9C">
        <w:rPr>
          <w:sz w:val="26"/>
          <w:szCs w:val="26"/>
        </w:rPr>
        <w:t xml:space="preserve"> </w:t>
      </w:r>
      <w:r w:rsidR="00A424C2">
        <w:rPr>
          <w:sz w:val="26"/>
          <w:szCs w:val="26"/>
        </w:rPr>
        <w:t>9</w:t>
      </w:r>
      <w:r w:rsidR="0048367C" w:rsidRPr="00353A9C">
        <w:rPr>
          <w:sz w:val="26"/>
          <w:szCs w:val="26"/>
        </w:rPr>
        <w:t xml:space="preserve"> </w:t>
      </w:r>
      <w:r w:rsidR="00A424C2">
        <w:rPr>
          <w:sz w:val="26"/>
          <w:szCs w:val="26"/>
        </w:rPr>
        <w:t>месяцев</w:t>
      </w:r>
      <w:r w:rsidR="00C8571D">
        <w:rPr>
          <w:sz w:val="26"/>
          <w:szCs w:val="26"/>
        </w:rPr>
        <w:t xml:space="preserve"> </w:t>
      </w:r>
      <w:r w:rsidR="00C8571D" w:rsidRPr="00353A9C">
        <w:rPr>
          <w:sz w:val="26"/>
          <w:szCs w:val="26"/>
        </w:rPr>
        <w:t>2022</w:t>
      </w:r>
      <w:r w:rsidR="0048367C" w:rsidRPr="00353A9C">
        <w:rPr>
          <w:sz w:val="26"/>
          <w:szCs w:val="26"/>
        </w:rPr>
        <w:t xml:space="preserve"> года по муниципальным программам и непрограммным направлениям деятельности в сравнении с запланированными значениями на 2022 год и соответствующим </w:t>
      </w:r>
      <w:r w:rsidR="00C8571D" w:rsidRPr="00353A9C">
        <w:rPr>
          <w:sz w:val="26"/>
          <w:szCs w:val="26"/>
        </w:rPr>
        <w:t>периодом 2021</w:t>
      </w:r>
      <w:r w:rsidR="0048367C" w:rsidRPr="00353A9C">
        <w:rPr>
          <w:sz w:val="26"/>
          <w:szCs w:val="26"/>
        </w:rPr>
        <w:t xml:space="preserve"> года</w:t>
      </w:r>
      <w:r w:rsidR="00A424C2">
        <w:rPr>
          <w:sz w:val="26"/>
          <w:szCs w:val="26"/>
        </w:rPr>
        <w:t xml:space="preserve">. Непрограммные расходы – 260 601,00 рублей, программные </w:t>
      </w:r>
      <w:r w:rsidR="00477F50">
        <w:rPr>
          <w:sz w:val="26"/>
          <w:szCs w:val="26"/>
        </w:rPr>
        <w:t>–</w:t>
      </w:r>
      <w:r w:rsidR="00A424C2">
        <w:rPr>
          <w:sz w:val="26"/>
          <w:szCs w:val="26"/>
        </w:rPr>
        <w:t xml:space="preserve"> </w:t>
      </w:r>
      <w:r w:rsidR="00477F50">
        <w:rPr>
          <w:sz w:val="26"/>
          <w:szCs w:val="26"/>
        </w:rPr>
        <w:t>12 013 157,57 рублей</w:t>
      </w:r>
      <w:r w:rsidR="00A424C2">
        <w:rPr>
          <w:sz w:val="26"/>
          <w:szCs w:val="26"/>
        </w:rPr>
        <w:t>;</w:t>
      </w:r>
    </w:p>
    <w:p w:rsidR="00477F50" w:rsidRDefault="00770C3A" w:rsidP="00477F50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353A9C">
        <w:rPr>
          <w:sz w:val="26"/>
          <w:szCs w:val="26"/>
        </w:rPr>
        <w:t>с</w:t>
      </w:r>
      <w:r w:rsidR="00D13B1D" w:rsidRPr="00353A9C">
        <w:rPr>
          <w:sz w:val="26"/>
          <w:szCs w:val="26"/>
        </w:rPr>
        <w:t>ведения об исполнении расходов бюджета МО сельского поселения «</w:t>
      </w:r>
      <w:r w:rsidR="00DA7FEA" w:rsidRPr="00353A9C">
        <w:rPr>
          <w:sz w:val="26"/>
          <w:szCs w:val="26"/>
        </w:rPr>
        <w:t>Железнодорожная станция Кудринская</w:t>
      </w:r>
      <w:r w:rsidR="00D13B1D" w:rsidRPr="00353A9C">
        <w:rPr>
          <w:sz w:val="26"/>
          <w:szCs w:val="26"/>
        </w:rPr>
        <w:t xml:space="preserve">» по разделам и подразделам классификации расходов бюджетов за </w:t>
      </w:r>
      <w:r w:rsidR="00477F50">
        <w:rPr>
          <w:sz w:val="26"/>
          <w:szCs w:val="26"/>
        </w:rPr>
        <w:t>9 месяцев</w:t>
      </w:r>
      <w:r w:rsidR="00D13B1D" w:rsidRPr="00353A9C">
        <w:rPr>
          <w:sz w:val="26"/>
          <w:szCs w:val="26"/>
        </w:rPr>
        <w:t xml:space="preserve"> 2022 года в </w:t>
      </w:r>
      <w:r w:rsidR="00C8571D" w:rsidRPr="00353A9C">
        <w:rPr>
          <w:sz w:val="26"/>
          <w:szCs w:val="26"/>
        </w:rPr>
        <w:t>сравнении с</w:t>
      </w:r>
      <w:r w:rsidR="00D13B1D" w:rsidRPr="00353A9C">
        <w:rPr>
          <w:sz w:val="26"/>
          <w:szCs w:val="26"/>
        </w:rPr>
        <w:t xml:space="preserve"> запланированными значениями на 2022 </w:t>
      </w:r>
      <w:r w:rsidR="00C8571D" w:rsidRPr="00353A9C">
        <w:rPr>
          <w:sz w:val="26"/>
          <w:szCs w:val="26"/>
        </w:rPr>
        <w:t xml:space="preserve">год </w:t>
      </w:r>
      <w:r w:rsidR="00C8571D">
        <w:rPr>
          <w:sz w:val="26"/>
          <w:szCs w:val="26"/>
        </w:rPr>
        <w:t>и</w:t>
      </w:r>
      <w:r w:rsidR="00D13B1D" w:rsidRPr="00353A9C">
        <w:rPr>
          <w:sz w:val="26"/>
          <w:szCs w:val="26"/>
        </w:rPr>
        <w:t xml:space="preserve"> соответствующим периодом 2021 года</w:t>
      </w:r>
      <w:r w:rsidR="001D4845" w:rsidRPr="00353A9C">
        <w:rPr>
          <w:sz w:val="26"/>
          <w:szCs w:val="26"/>
        </w:rPr>
        <w:t xml:space="preserve"> в сумме </w:t>
      </w:r>
      <w:r w:rsidR="00477F50">
        <w:rPr>
          <w:sz w:val="26"/>
          <w:szCs w:val="26"/>
        </w:rPr>
        <w:t xml:space="preserve"> 12 273 758,57 рублей, исполнение к первичным плановым показателям – 86,84%, к уточненным – 76,82% (в то время как на первое полугодие исполнение по расходам составляло сумму - </w:t>
      </w:r>
      <w:r w:rsidR="00477F50" w:rsidRPr="00477F50">
        <w:rPr>
          <w:sz w:val="26"/>
          <w:szCs w:val="26"/>
        </w:rPr>
        <w:t>6 592 014,94 рублей к первичным запланированным назначениям на 2022 год исполнение – 46,64 % (сумма 14 133 419,52 рублей), к уточненным (сумма 15 977 833,52 рублей) – 36,71%</w:t>
      </w:r>
      <w:r w:rsidR="00477F50">
        <w:rPr>
          <w:sz w:val="26"/>
          <w:szCs w:val="26"/>
        </w:rPr>
        <w:t>)</w:t>
      </w:r>
    </w:p>
    <w:p w:rsidR="002C4C93" w:rsidRPr="00477F50" w:rsidRDefault="002C4C93" w:rsidP="00477F50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об исполнении бюджета на 01.10.2022 года </w:t>
      </w:r>
      <w:r w:rsidRPr="00353A9C">
        <w:rPr>
          <w:sz w:val="26"/>
          <w:szCs w:val="26"/>
        </w:rPr>
        <w:t>сельского поселения «Железнодорожная станция Кудринская»</w:t>
      </w:r>
      <w:r>
        <w:rPr>
          <w:sz w:val="26"/>
          <w:szCs w:val="26"/>
        </w:rPr>
        <w:t xml:space="preserve"> по доходам, расходам, источникам финансирования дефицита бюджета;</w:t>
      </w:r>
    </w:p>
    <w:p w:rsidR="008A56C6" w:rsidRPr="00180BD3" w:rsidRDefault="008A56C6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180BD3">
        <w:rPr>
          <w:sz w:val="26"/>
          <w:szCs w:val="26"/>
        </w:rPr>
        <w:lastRenderedPageBreak/>
        <w:t xml:space="preserve">пояснительная записка к отчету об исполнении бюджета СП </w:t>
      </w:r>
      <w:r w:rsidR="000E20D8" w:rsidRPr="00180BD3">
        <w:rPr>
          <w:sz w:val="26"/>
          <w:szCs w:val="26"/>
        </w:rPr>
        <w:t>«</w:t>
      </w:r>
      <w:r w:rsidR="00DA7FEA" w:rsidRPr="00180BD3">
        <w:rPr>
          <w:sz w:val="26"/>
          <w:szCs w:val="26"/>
        </w:rPr>
        <w:t xml:space="preserve">Железнодорожная станция </w:t>
      </w:r>
      <w:r w:rsidR="004F116F" w:rsidRPr="00180BD3">
        <w:rPr>
          <w:sz w:val="26"/>
          <w:szCs w:val="26"/>
        </w:rPr>
        <w:t>Кудринская» за</w:t>
      </w:r>
      <w:r w:rsidRPr="00180BD3">
        <w:rPr>
          <w:sz w:val="26"/>
          <w:szCs w:val="26"/>
        </w:rPr>
        <w:t xml:space="preserve"> </w:t>
      </w:r>
      <w:r w:rsidR="002C4C93">
        <w:rPr>
          <w:sz w:val="26"/>
          <w:szCs w:val="26"/>
        </w:rPr>
        <w:t>9</w:t>
      </w:r>
      <w:r w:rsidR="001C3300">
        <w:rPr>
          <w:sz w:val="26"/>
          <w:szCs w:val="26"/>
        </w:rPr>
        <w:t xml:space="preserve"> </w:t>
      </w:r>
      <w:r w:rsidR="002C4C93">
        <w:rPr>
          <w:sz w:val="26"/>
          <w:szCs w:val="26"/>
        </w:rPr>
        <w:t xml:space="preserve">месяцев </w:t>
      </w:r>
      <w:r w:rsidRPr="00180BD3">
        <w:rPr>
          <w:sz w:val="26"/>
          <w:szCs w:val="26"/>
        </w:rPr>
        <w:t>2022 года.</w:t>
      </w:r>
    </w:p>
    <w:p w:rsidR="008A56C6" w:rsidRPr="00180BD3" w:rsidRDefault="002C64E6" w:rsidP="000E20D8">
      <w:pPr>
        <w:jc w:val="both"/>
        <w:rPr>
          <w:sz w:val="26"/>
          <w:szCs w:val="26"/>
        </w:rPr>
      </w:pPr>
      <w:r w:rsidRPr="00180BD3">
        <w:rPr>
          <w:sz w:val="26"/>
          <w:szCs w:val="26"/>
        </w:rPr>
        <w:t xml:space="preserve">   </w:t>
      </w:r>
      <w:r w:rsidR="008A56C6" w:rsidRPr="00180BD3">
        <w:rPr>
          <w:sz w:val="26"/>
          <w:szCs w:val="26"/>
        </w:rPr>
        <w:t xml:space="preserve"> </w:t>
      </w:r>
      <w:r w:rsidR="004F116F" w:rsidRPr="00180BD3">
        <w:rPr>
          <w:sz w:val="26"/>
          <w:szCs w:val="26"/>
        </w:rPr>
        <w:t xml:space="preserve">Кассовые </w:t>
      </w:r>
      <w:r w:rsidR="004F116F">
        <w:rPr>
          <w:sz w:val="26"/>
          <w:szCs w:val="26"/>
        </w:rPr>
        <w:t>расходы</w:t>
      </w:r>
      <w:r w:rsidR="008A56C6" w:rsidRPr="00180BD3">
        <w:rPr>
          <w:sz w:val="26"/>
          <w:szCs w:val="26"/>
        </w:rPr>
        <w:t xml:space="preserve"> главными распорядителями бюджетных средств </w:t>
      </w:r>
      <w:r w:rsidR="004F116F" w:rsidRPr="00180BD3">
        <w:rPr>
          <w:sz w:val="26"/>
          <w:szCs w:val="26"/>
        </w:rPr>
        <w:t xml:space="preserve">осуществлены </w:t>
      </w:r>
      <w:r w:rsidR="004F116F">
        <w:rPr>
          <w:sz w:val="26"/>
          <w:szCs w:val="26"/>
        </w:rPr>
        <w:t>в</w:t>
      </w:r>
      <w:r w:rsidR="008A56C6" w:rsidRPr="00180BD3">
        <w:rPr>
          <w:sz w:val="26"/>
          <w:szCs w:val="26"/>
        </w:rPr>
        <w:t xml:space="preserve"> пределах </w:t>
      </w:r>
      <w:r w:rsidR="004F116F" w:rsidRPr="00180BD3">
        <w:rPr>
          <w:sz w:val="26"/>
          <w:szCs w:val="26"/>
        </w:rPr>
        <w:t>утвержденных бюджетных обязательств</w:t>
      </w:r>
      <w:r w:rsidR="008A56C6" w:rsidRPr="00180BD3">
        <w:rPr>
          <w:sz w:val="26"/>
          <w:szCs w:val="26"/>
        </w:rPr>
        <w:t>.</w:t>
      </w:r>
    </w:p>
    <w:p w:rsidR="008A56C6" w:rsidRPr="00180BD3" w:rsidRDefault="008A56C6" w:rsidP="000E20D8">
      <w:pPr>
        <w:jc w:val="both"/>
        <w:rPr>
          <w:sz w:val="26"/>
          <w:szCs w:val="26"/>
        </w:rPr>
      </w:pPr>
      <w:r w:rsidRPr="00180BD3">
        <w:rPr>
          <w:sz w:val="26"/>
          <w:szCs w:val="26"/>
        </w:rPr>
        <w:t xml:space="preserve">    Отчёт об исполнении бюджета СП </w:t>
      </w:r>
      <w:r w:rsidR="000E20D8" w:rsidRPr="00180BD3">
        <w:rPr>
          <w:sz w:val="26"/>
          <w:szCs w:val="26"/>
        </w:rPr>
        <w:t>«</w:t>
      </w:r>
      <w:r w:rsidR="00DA7FEA" w:rsidRPr="00180BD3">
        <w:rPr>
          <w:sz w:val="26"/>
          <w:szCs w:val="26"/>
        </w:rPr>
        <w:t>Железнодорожная станция Кудринская</w:t>
      </w:r>
      <w:r w:rsidR="000E20D8" w:rsidRPr="00180BD3">
        <w:rPr>
          <w:sz w:val="26"/>
          <w:szCs w:val="26"/>
        </w:rPr>
        <w:t>»</w:t>
      </w:r>
      <w:r w:rsidRPr="00180BD3">
        <w:rPr>
          <w:sz w:val="26"/>
          <w:szCs w:val="26"/>
        </w:rPr>
        <w:t xml:space="preserve"> за </w:t>
      </w:r>
      <w:r w:rsidR="002C4C93">
        <w:rPr>
          <w:sz w:val="26"/>
          <w:szCs w:val="26"/>
        </w:rPr>
        <w:t>9</w:t>
      </w:r>
      <w:r w:rsidRPr="00180BD3">
        <w:rPr>
          <w:sz w:val="26"/>
          <w:szCs w:val="26"/>
        </w:rPr>
        <w:t xml:space="preserve"> </w:t>
      </w:r>
      <w:r w:rsidR="002C4C93">
        <w:rPr>
          <w:sz w:val="26"/>
          <w:szCs w:val="26"/>
        </w:rPr>
        <w:t xml:space="preserve">месяцев </w:t>
      </w:r>
      <w:r w:rsidR="004F116F" w:rsidRPr="00180BD3">
        <w:rPr>
          <w:sz w:val="26"/>
          <w:szCs w:val="26"/>
        </w:rPr>
        <w:t>2022 год</w:t>
      </w:r>
      <w:r w:rsidRPr="00180BD3">
        <w:rPr>
          <w:sz w:val="26"/>
          <w:szCs w:val="26"/>
        </w:rPr>
        <w:t xml:space="preserve"> представлен в КСО МР «Мещовский район» </w:t>
      </w:r>
      <w:r w:rsidR="002C4C93">
        <w:rPr>
          <w:sz w:val="26"/>
          <w:szCs w:val="26"/>
        </w:rPr>
        <w:t>12.10.2022г.- приложения, 18.11.</w:t>
      </w:r>
      <w:r w:rsidR="004F116F">
        <w:rPr>
          <w:sz w:val="26"/>
          <w:szCs w:val="26"/>
        </w:rPr>
        <w:t>2022</w:t>
      </w:r>
      <w:r w:rsidR="002C4C93">
        <w:rPr>
          <w:sz w:val="26"/>
          <w:szCs w:val="26"/>
        </w:rPr>
        <w:t xml:space="preserve"> года - форма отчета.</w:t>
      </w:r>
    </w:p>
    <w:p w:rsidR="007049DE" w:rsidRPr="007049DE" w:rsidRDefault="002C4C93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>За 9 месяцев</w:t>
      </w:r>
      <w:r w:rsidR="008A56C6" w:rsidRPr="00180BD3">
        <w:rPr>
          <w:sz w:val="26"/>
          <w:szCs w:val="26"/>
        </w:rPr>
        <w:t xml:space="preserve"> 2022 </w:t>
      </w:r>
      <w:r w:rsidR="00FE64A9" w:rsidRPr="00180BD3">
        <w:rPr>
          <w:sz w:val="26"/>
          <w:szCs w:val="26"/>
        </w:rPr>
        <w:t>года в</w:t>
      </w:r>
      <w:r w:rsidR="008A56C6" w:rsidRPr="00180BD3">
        <w:rPr>
          <w:sz w:val="26"/>
          <w:szCs w:val="26"/>
        </w:rPr>
        <w:t xml:space="preserve"> СП </w:t>
      </w:r>
      <w:r w:rsidR="000E20D8" w:rsidRPr="00180BD3">
        <w:rPr>
          <w:sz w:val="26"/>
          <w:szCs w:val="26"/>
        </w:rPr>
        <w:t>«</w:t>
      </w:r>
      <w:r w:rsidR="00DA7FEA" w:rsidRPr="00180BD3">
        <w:rPr>
          <w:sz w:val="26"/>
          <w:szCs w:val="26"/>
        </w:rPr>
        <w:t xml:space="preserve">Железнодорожная станция </w:t>
      </w:r>
      <w:r w:rsidR="00FE64A9" w:rsidRPr="00180BD3">
        <w:rPr>
          <w:sz w:val="26"/>
          <w:szCs w:val="26"/>
        </w:rPr>
        <w:t>Кудринская» бюджетный</w:t>
      </w:r>
      <w:r w:rsidR="008A56C6" w:rsidRPr="00180BD3">
        <w:rPr>
          <w:sz w:val="26"/>
          <w:szCs w:val="26"/>
        </w:rPr>
        <w:t xml:space="preserve"> процесс основывался на Бюджетном кодексе РФ, Положении о бюджетном процессе в СП </w:t>
      </w:r>
      <w:r w:rsidR="000E20D8" w:rsidRPr="00180BD3">
        <w:rPr>
          <w:sz w:val="26"/>
          <w:szCs w:val="26"/>
        </w:rPr>
        <w:t>«</w:t>
      </w:r>
      <w:r w:rsidR="00DA7FEA" w:rsidRPr="00180BD3">
        <w:rPr>
          <w:sz w:val="26"/>
          <w:szCs w:val="26"/>
        </w:rPr>
        <w:t>Железнодорожная станция Кудринская</w:t>
      </w:r>
      <w:r w:rsidR="000E20D8" w:rsidRPr="00180BD3">
        <w:rPr>
          <w:sz w:val="26"/>
          <w:szCs w:val="26"/>
        </w:rPr>
        <w:t>»</w:t>
      </w:r>
      <w:r w:rsidR="008A56C6" w:rsidRPr="00180BD3">
        <w:rPr>
          <w:sz w:val="26"/>
          <w:szCs w:val="26"/>
        </w:rPr>
        <w:t>, и других</w:t>
      </w:r>
      <w:r w:rsidR="008A56C6">
        <w:rPr>
          <w:sz w:val="26"/>
          <w:szCs w:val="26"/>
        </w:rPr>
        <w:t xml:space="preserve"> нормативно-правовых актах. Основные характеристики утвержденного бюджета соответствуют требованиям ст. 184.1 БК РФ</w:t>
      </w:r>
      <w:r w:rsidR="007049DE">
        <w:rPr>
          <w:sz w:val="26"/>
          <w:szCs w:val="26"/>
        </w:rPr>
        <w:t>.</w:t>
      </w:r>
    </w:p>
    <w:p w:rsidR="00FE64A9" w:rsidRDefault="00FE64A9" w:rsidP="000E20D8">
      <w:pPr>
        <w:pStyle w:val="a3"/>
        <w:ind w:left="0" w:firstLine="284"/>
        <w:jc w:val="center"/>
        <w:rPr>
          <w:b/>
          <w:sz w:val="26"/>
          <w:szCs w:val="26"/>
        </w:rPr>
      </w:pPr>
    </w:p>
    <w:p w:rsidR="00CF12F4" w:rsidRDefault="00CF12F4" w:rsidP="000E20D8">
      <w:pPr>
        <w:pStyle w:val="a3"/>
        <w:ind w:left="0" w:firstLine="284"/>
        <w:jc w:val="center"/>
        <w:rPr>
          <w:b/>
          <w:sz w:val="26"/>
          <w:szCs w:val="26"/>
        </w:rPr>
      </w:pPr>
      <w:r w:rsidRPr="001C1D75">
        <w:rPr>
          <w:b/>
          <w:sz w:val="26"/>
          <w:szCs w:val="26"/>
        </w:rPr>
        <w:t xml:space="preserve">Анализ отчета об </w:t>
      </w:r>
      <w:r w:rsidR="00FE64A9" w:rsidRPr="001C1D75">
        <w:rPr>
          <w:b/>
          <w:sz w:val="26"/>
          <w:szCs w:val="26"/>
        </w:rPr>
        <w:t>исполнении бюджета</w:t>
      </w:r>
      <w:r w:rsidRPr="001C1D75">
        <w:rPr>
          <w:b/>
          <w:sz w:val="26"/>
          <w:szCs w:val="26"/>
        </w:rPr>
        <w:t xml:space="preserve"> </w:t>
      </w:r>
      <w:r w:rsidR="00FE64A9" w:rsidRPr="001C1D75">
        <w:rPr>
          <w:b/>
          <w:sz w:val="26"/>
          <w:szCs w:val="26"/>
        </w:rPr>
        <w:t>СП «</w:t>
      </w:r>
      <w:r w:rsidR="00DA7FEA">
        <w:rPr>
          <w:b/>
          <w:sz w:val="26"/>
          <w:szCs w:val="26"/>
        </w:rPr>
        <w:t xml:space="preserve">Железнодорожная станция </w:t>
      </w:r>
      <w:r w:rsidR="00FE64A9">
        <w:rPr>
          <w:b/>
          <w:sz w:val="26"/>
          <w:szCs w:val="26"/>
        </w:rPr>
        <w:t>Кудринская»</w:t>
      </w:r>
      <w:r w:rsidR="00FE64A9" w:rsidRPr="009B135C">
        <w:rPr>
          <w:b/>
          <w:sz w:val="26"/>
          <w:szCs w:val="26"/>
        </w:rPr>
        <w:t xml:space="preserve"> </w:t>
      </w:r>
      <w:r w:rsidR="00FE64A9" w:rsidRPr="001C1D75">
        <w:rPr>
          <w:b/>
          <w:sz w:val="26"/>
          <w:szCs w:val="26"/>
        </w:rPr>
        <w:t>за</w:t>
      </w:r>
      <w:r w:rsidR="007049DE">
        <w:rPr>
          <w:b/>
          <w:sz w:val="26"/>
          <w:szCs w:val="26"/>
        </w:rPr>
        <w:t xml:space="preserve"> </w:t>
      </w:r>
      <w:r w:rsidR="002C4C93">
        <w:rPr>
          <w:b/>
          <w:sz w:val="26"/>
          <w:szCs w:val="26"/>
        </w:rPr>
        <w:t xml:space="preserve">9 месяцев </w:t>
      </w:r>
      <w:r w:rsidR="00FE64A9" w:rsidRPr="001C1D75">
        <w:rPr>
          <w:b/>
          <w:sz w:val="26"/>
          <w:szCs w:val="26"/>
        </w:rPr>
        <w:t>2022</w:t>
      </w:r>
      <w:r w:rsidRPr="001C1D75">
        <w:rPr>
          <w:b/>
          <w:sz w:val="26"/>
          <w:szCs w:val="26"/>
        </w:rPr>
        <w:t xml:space="preserve"> год</w:t>
      </w:r>
      <w:r w:rsidR="007049DE">
        <w:rPr>
          <w:b/>
          <w:sz w:val="26"/>
          <w:szCs w:val="26"/>
        </w:rPr>
        <w:t>а</w:t>
      </w:r>
    </w:p>
    <w:p w:rsidR="007049DE" w:rsidRPr="001C1D75" w:rsidRDefault="007049DE" w:rsidP="000E20D8">
      <w:pPr>
        <w:pStyle w:val="a3"/>
        <w:ind w:left="0" w:firstLine="284"/>
        <w:jc w:val="center"/>
        <w:rPr>
          <w:b/>
        </w:rPr>
      </w:pPr>
    </w:p>
    <w:p w:rsidR="00FA6DF1" w:rsidRPr="005051FD" w:rsidRDefault="004F116F" w:rsidP="000E20D8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Решением №</w:t>
      </w:r>
      <w:r w:rsidR="00FA6DF1">
        <w:rPr>
          <w:sz w:val="26"/>
          <w:szCs w:val="26"/>
        </w:rPr>
        <w:t xml:space="preserve"> 5</w:t>
      </w:r>
      <w:r w:rsidR="003D6B30">
        <w:rPr>
          <w:sz w:val="26"/>
          <w:szCs w:val="26"/>
        </w:rPr>
        <w:t>4</w:t>
      </w:r>
      <w:r w:rsidR="00FA6DF1">
        <w:rPr>
          <w:sz w:val="26"/>
          <w:szCs w:val="26"/>
        </w:rPr>
        <w:t xml:space="preserve"> от 1</w:t>
      </w:r>
      <w:r w:rsidR="003D6B30">
        <w:rPr>
          <w:sz w:val="26"/>
          <w:szCs w:val="26"/>
        </w:rPr>
        <w:t>4</w:t>
      </w:r>
      <w:r w:rsidR="00FA6DF1">
        <w:rPr>
          <w:sz w:val="26"/>
          <w:szCs w:val="26"/>
        </w:rPr>
        <w:t>.12.2021 года «</w:t>
      </w:r>
      <w:r w:rsidRPr="005051FD">
        <w:rPr>
          <w:sz w:val="26"/>
          <w:szCs w:val="26"/>
        </w:rPr>
        <w:t>О бюджете</w:t>
      </w:r>
      <w:r w:rsidR="00FA6DF1" w:rsidRPr="005051FD">
        <w:rPr>
          <w:sz w:val="26"/>
          <w:szCs w:val="26"/>
        </w:rPr>
        <w:t xml:space="preserve"> муниципального образования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 xml:space="preserve">Железнодорожная станция </w:t>
      </w:r>
      <w:r>
        <w:rPr>
          <w:sz w:val="26"/>
          <w:szCs w:val="26"/>
        </w:rPr>
        <w:t>Кудринская»</w:t>
      </w:r>
      <w:r w:rsidRPr="005051FD">
        <w:rPr>
          <w:sz w:val="26"/>
          <w:szCs w:val="26"/>
        </w:rPr>
        <w:t xml:space="preserve"> на</w:t>
      </w:r>
      <w:r w:rsidR="00FA6DF1" w:rsidRPr="005051FD">
        <w:rPr>
          <w:sz w:val="26"/>
          <w:szCs w:val="26"/>
        </w:rPr>
        <w:t xml:space="preserve"> 2022 год и на плановый </w:t>
      </w:r>
      <w:r w:rsidRPr="005051FD">
        <w:rPr>
          <w:sz w:val="26"/>
          <w:szCs w:val="26"/>
        </w:rPr>
        <w:t xml:space="preserve">период </w:t>
      </w:r>
      <w:r>
        <w:rPr>
          <w:sz w:val="26"/>
          <w:szCs w:val="26"/>
        </w:rPr>
        <w:t>2023</w:t>
      </w:r>
      <w:r w:rsidR="00FA6DF1" w:rsidRPr="005051FD">
        <w:rPr>
          <w:sz w:val="26"/>
          <w:szCs w:val="26"/>
        </w:rPr>
        <w:t xml:space="preserve"> и 2024 годов</w:t>
      </w:r>
      <w:r w:rsidR="00FA6DF1">
        <w:t xml:space="preserve">» </w:t>
      </w:r>
      <w:r w:rsidR="00FA6DF1" w:rsidRPr="00FD3896">
        <w:rPr>
          <w:sz w:val="26"/>
          <w:szCs w:val="26"/>
        </w:rPr>
        <w:t>(далее – Решение о бюджете) бюджет утвержден в соответствии со статьей 187</w:t>
      </w:r>
      <w:r w:rsidR="00FA6DF1">
        <w:rPr>
          <w:sz w:val="26"/>
          <w:szCs w:val="26"/>
        </w:rPr>
        <w:t xml:space="preserve"> </w:t>
      </w:r>
      <w:r w:rsidR="00FA6DF1" w:rsidRPr="00FD3896">
        <w:rPr>
          <w:sz w:val="26"/>
          <w:szCs w:val="26"/>
        </w:rPr>
        <w:t>БК РФ до начала финансового года</w:t>
      </w:r>
      <w:r w:rsidR="00FA6DF1">
        <w:rPr>
          <w:sz w:val="26"/>
          <w:szCs w:val="26"/>
        </w:rPr>
        <w:t xml:space="preserve">. </w:t>
      </w:r>
      <w:r w:rsidR="00FA6DF1" w:rsidRPr="00FD3896">
        <w:rPr>
          <w:sz w:val="26"/>
          <w:szCs w:val="26"/>
        </w:rPr>
        <w:t xml:space="preserve"> </w:t>
      </w:r>
    </w:p>
    <w:p w:rsidR="00FA6DF1" w:rsidRPr="0059743E" w:rsidRDefault="00FA6DF1" w:rsidP="000E20D8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="002C4C93">
        <w:rPr>
          <w:sz w:val="26"/>
          <w:szCs w:val="26"/>
        </w:rPr>
        <w:t>9</w:t>
      </w:r>
      <w:r w:rsidR="00FE64A9">
        <w:rPr>
          <w:sz w:val="26"/>
          <w:szCs w:val="26"/>
        </w:rPr>
        <w:t xml:space="preserve"> </w:t>
      </w:r>
      <w:r w:rsidR="002C4C93">
        <w:rPr>
          <w:sz w:val="26"/>
          <w:szCs w:val="26"/>
        </w:rPr>
        <w:t>месяцев</w:t>
      </w:r>
      <w:r w:rsidRPr="0059743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 w:rsidR="00FE64A9">
        <w:rPr>
          <w:sz w:val="26"/>
          <w:szCs w:val="26"/>
        </w:rPr>
        <w:t>а</w:t>
      </w:r>
      <w:r>
        <w:rPr>
          <w:sz w:val="26"/>
          <w:szCs w:val="26"/>
        </w:rPr>
        <w:t xml:space="preserve"> в Решение о бюджете </w:t>
      </w:r>
      <w:r w:rsidRPr="0059743E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</w:t>
      </w:r>
      <w:r w:rsidR="00770C3A">
        <w:rPr>
          <w:sz w:val="26"/>
          <w:szCs w:val="26"/>
        </w:rPr>
        <w:t>вносились</w:t>
      </w:r>
      <w:r w:rsidR="003D6B30">
        <w:rPr>
          <w:sz w:val="26"/>
          <w:szCs w:val="26"/>
        </w:rPr>
        <w:t xml:space="preserve"> один раз</w:t>
      </w:r>
      <w:r w:rsidR="00770C3A">
        <w:rPr>
          <w:sz w:val="26"/>
          <w:szCs w:val="26"/>
        </w:rPr>
        <w:t xml:space="preserve">. </w:t>
      </w:r>
      <w:r w:rsidR="0016071F">
        <w:rPr>
          <w:sz w:val="26"/>
          <w:szCs w:val="26"/>
        </w:rPr>
        <w:t>Иные изменения подтверждены уведомлениями.</w:t>
      </w:r>
    </w:p>
    <w:p w:rsidR="00FA6DF1" w:rsidRDefault="00FA6DF1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E64A9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="0016071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36582F">
        <w:rPr>
          <w:sz w:val="26"/>
          <w:szCs w:val="26"/>
        </w:rPr>
        <w:t xml:space="preserve">месяцев </w:t>
      </w:r>
      <w:r w:rsidRPr="0059743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отражает</w:t>
      </w:r>
      <w:r>
        <w:rPr>
          <w:sz w:val="26"/>
          <w:szCs w:val="26"/>
        </w:rPr>
        <w:t xml:space="preserve">: </w:t>
      </w:r>
    </w:p>
    <w:p w:rsidR="00FA6DF1" w:rsidRPr="006549C8" w:rsidRDefault="00FA6DF1" w:rsidP="0036582F">
      <w:pPr>
        <w:pStyle w:val="a3"/>
        <w:numPr>
          <w:ilvl w:val="0"/>
          <w:numId w:val="18"/>
        </w:numPr>
        <w:spacing w:line="276" w:lineRule="auto"/>
        <w:rPr>
          <w:b/>
          <w:bCs/>
          <w:color w:val="000000"/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</w:t>
      </w:r>
      <w:r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</w:t>
      </w:r>
      <w:r w:rsidRPr="002128E7">
        <w:rPr>
          <w:b/>
          <w:sz w:val="26"/>
          <w:szCs w:val="26"/>
        </w:rPr>
        <w:t xml:space="preserve">за </w:t>
      </w:r>
      <w:r w:rsidR="0036582F">
        <w:rPr>
          <w:b/>
          <w:sz w:val="26"/>
          <w:szCs w:val="26"/>
        </w:rPr>
        <w:t>9</w:t>
      </w:r>
      <w:r w:rsidRPr="002128E7">
        <w:rPr>
          <w:b/>
          <w:sz w:val="26"/>
          <w:szCs w:val="26"/>
        </w:rPr>
        <w:t xml:space="preserve"> </w:t>
      </w:r>
      <w:r w:rsidR="0036582F">
        <w:rPr>
          <w:b/>
          <w:sz w:val="26"/>
          <w:szCs w:val="26"/>
        </w:rPr>
        <w:t>месяцев</w:t>
      </w:r>
      <w:r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в сумме </w:t>
      </w:r>
      <w:r w:rsidR="0036582F">
        <w:rPr>
          <w:sz w:val="26"/>
          <w:szCs w:val="26"/>
        </w:rPr>
        <w:t>14 359 264,12</w:t>
      </w:r>
      <w:r w:rsidR="006549C8">
        <w:rPr>
          <w:sz w:val="26"/>
          <w:szCs w:val="26"/>
        </w:rPr>
        <w:t xml:space="preserve"> </w:t>
      </w:r>
      <w:r w:rsidR="006549C8" w:rsidRPr="008A1E5A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, в том </w:t>
      </w:r>
      <w:r w:rsidRPr="00AC372D">
        <w:rPr>
          <w:sz w:val="26"/>
          <w:szCs w:val="26"/>
        </w:rPr>
        <w:t xml:space="preserve">числе </w:t>
      </w:r>
      <w:r w:rsidR="006549C8" w:rsidRPr="00AC372D">
        <w:rPr>
          <w:sz w:val="26"/>
          <w:szCs w:val="26"/>
        </w:rPr>
        <w:t>объем безвозмездных</w:t>
      </w:r>
      <w:r w:rsidRPr="00AC372D">
        <w:rPr>
          <w:sz w:val="26"/>
          <w:szCs w:val="26"/>
        </w:rPr>
        <w:t xml:space="preserve"> </w:t>
      </w:r>
      <w:r w:rsidR="006549C8" w:rsidRPr="00AC372D">
        <w:rPr>
          <w:sz w:val="26"/>
          <w:szCs w:val="26"/>
        </w:rPr>
        <w:t>поступлений в</w:t>
      </w:r>
      <w:r w:rsidRPr="00AC372D">
        <w:rPr>
          <w:sz w:val="26"/>
          <w:szCs w:val="26"/>
        </w:rPr>
        <w:t xml:space="preserve"> сумме </w:t>
      </w:r>
      <w:r w:rsidR="006549C8" w:rsidRPr="006549C8">
        <w:rPr>
          <w:b/>
          <w:bCs/>
          <w:color w:val="000000"/>
          <w:sz w:val="26"/>
          <w:szCs w:val="26"/>
        </w:rPr>
        <w:t xml:space="preserve">     </w:t>
      </w:r>
      <w:r w:rsidR="0036582F" w:rsidRPr="0036582F">
        <w:rPr>
          <w:bCs/>
          <w:color w:val="000000"/>
          <w:sz w:val="26"/>
          <w:szCs w:val="26"/>
        </w:rPr>
        <w:t>9 249 436,52</w:t>
      </w:r>
      <w:r w:rsidR="0036582F" w:rsidRPr="0036582F">
        <w:rPr>
          <w:b/>
          <w:bCs/>
          <w:color w:val="000000"/>
          <w:sz w:val="26"/>
          <w:szCs w:val="26"/>
        </w:rPr>
        <w:t xml:space="preserve">   </w:t>
      </w:r>
      <w:r w:rsidRPr="006549C8">
        <w:rPr>
          <w:sz w:val="26"/>
          <w:szCs w:val="26"/>
        </w:rPr>
        <w:t xml:space="preserve">рублей; </w:t>
      </w:r>
    </w:p>
    <w:p w:rsidR="00FA6DF1" w:rsidRPr="0036582F" w:rsidRDefault="00FA6DF1" w:rsidP="0036582F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бюджета </w:t>
      </w:r>
      <w:r w:rsidR="00BB34A0"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</w:t>
      </w:r>
      <w:r w:rsidR="006549C8" w:rsidRPr="00AC372D">
        <w:rPr>
          <w:sz w:val="26"/>
          <w:szCs w:val="26"/>
        </w:rPr>
        <w:t>поселения в</w:t>
      </w:r>
      <w:r w:rsidRPr="00AC372D">
        <w:rPr>
          <w:sz w:val="26"/>
          <w:szCs w:val="26"/>
        </w:rPr>
        <w:t xml:space="preserve"> сумме</w:t>
      </w:r>
      <w:r w:rsidR="0036582F">
        <w:rPr>
          <w:sz w:val="26"/>
          <w:szCs w:val="26"/>
        </w:rPr>
        <w:t xml:space="preserve"> 12 273 758,57 рублей</w:t>
      </w:r>
      <w:r w:rsidRPr="0036582F">
        <w:rPr>
          <w:sz w:val="26"/>
          <w:szCs w:val="26"/>
        </w:rPr>
        <w:t xml:space="preserve">; </w:t>
      </w:r>
    </w:p>
    <w:p w:rsidR="00FA6DF1" w:rsidRPr="00FE27D9" w:rsidRDefault="00FA6DF1" w:rsidP="0047262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профицит бюджета</w:t>
      </w:r>
      <w:r w:rsidR="002128E7">
        <w:rPr>
          <w:sz w:val="26"/>
          <w:szCs w:val="26"/>
        </w:rPr>
        <w:t xml:space="preserve"> за </w:t>
      </w:r>
      <w:r w:rsidR="0036582F">
        <w:rPr>
          <w:sz w:val="26"/>
          <w:szCs w:val="26"/>
        </w:rPr>
        <w:t>9 месяцев -2 085 505,55 рублей</w:t>
      </w:r>
    </w:p>
    <w:p w:rsidR="006736ED" w:rsidRDefault="001C2CD3" w:rsidP="00D0179F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726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Перечне </w:t>
      </w:r>
      <w:r w:rsidR="000412B6">
        <w:rPr>
          <w:sz w:val="26"/>
          <w:szCs w:val="26"/>
        </w:rPr>
        <w:t>«</w:t>
      </w:r>
      <w:r w:rsidR="00D63336" w:rsidRPr="0044735D">
        <w:rPr>
          <w:b/>
          <w:i/>
          <w:sz w:val="26"/>
          <w:szCs w:val="26"/>
        </w:rPr>
        <w:t>главных ад</w:t>
      </w:r>
      <w:r w:rsidR="00F811EC" w:rsidRPr="0044735D">
        <w:rPr>
          <w:b/>
          <w:i/>
          <w:sz w:val="26"/>
          <w:szCs w:val="26"/>
        </w:rPr>
        <w:t>министраторов доходов бюджет</w:t>
      </w:r>
      <w:r w:rsidR="006736ED">
        <w:rPr>
          <w:b/>
          <w:i/>
          <w:sz w:val="26"/>
          <w:szCs w:val="26"/>
        </w:rPr>
        <w:t>а</w:t>
      </w:r>
      <w:r w:rsidR="00F811EC">
        <w:rPr>
          <w:sz w:val="26"/>
          <w:szCs w:val="26"/>
        </w:rPr>
        <w:t>"</w:t>
      </w:r>
      <w:r w:rsidR="00770C3A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 xml:space="preserve">- </w:t>
      </w:r>
      <w:r w:rsidR="004F116F">
        <w:rPr>
          <w:b/>
          <w:sz w:val="26"/>
          <w:szCs w:val="26"/>
        </w:rPr>
        <w:t xml:space="preserve">два </w:t>
      </w:r>
      <w:r w:rsidR="004F116F">
        <w:rPr>
          <w:sz w:val="26"/>
          <w:szCs w:val="26"/>
        </w:rPr>
        <w:t>главных</w:t>
      </w:r>
      <w:r>
        <w:rPr>
          <w:sz w:val="26"/>
          <w:szCs w:val="26"/>
        </w:rPr>
        <w:t xml:space="preserve"> </w:t>
      </w:r>
      <w:r w:rsidR="004F116F" w:rsidRPr="00F811EC">
        <w:rPr>
          <w:sz w:val="26"/>
          <w:szCs w:val="26"/>
        </w:rPr>
        <w:t>администратор</w:t>
      </w:r>
      <w:r w:rsidR="004F116F">
        <w:rPr>
          <w:sz w:val="26"/>
          <w:szCs w:val="26"/>
        </w:rPr>
        <w:t>а доходов</w:t>
      </w:r>
      <w:r w:rsidR="00D63336" w:rsidRPr="00F811EC">
        <w:rPr>
          <w:sz w:val="26"/>
          <w:szCs w:val="26"/>
        </w:rPr>
        <w:t xml:space="preserve"> бюджета</w:t>
      </w:r>
      <w:r w:rsidR="00D0179F">
        <w:rPr>
          <w:sz w:val="26"/>
          <w:szCs w:val="26"/>
        </w:rPr>
        <w:t xml:space="preserve"> - </w:t>
      </w:r>
      <w:r w:rsidR="00D63336" w:rsidRPr="00F811EC">
        <w:rPr>
          <w:sz w:val="26"/>
          <w:szCs w:val="26"/>
        </w:rPr>
        <w:t xml:space="preserve"> </w:t>
      </w:r>
    </w:p>
    <w:p w:rsidR="006736ED" w:rsidRDefault="00D0179F" w:rsidP="006736ED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>(00</w:t>
      </w:r>
      <w:r w:rsidR="006736ED" w:rsidRPr="006736ED">
        <w:rPr>
          <w:sz w:val="26"/>
          <w:szCs w:val="26"/>
        </w:rPr>
        <w:t>2</w:t>
      </w:r>
      <w:r w:rsidRPr="006736ED">
        <w:rPr>
          <w:sz w:val="26"/>
          <w:szCs w:val="26"/>
        </w:rPr>
        <w:t xml:space="preserve">) </w:t>
      </w:r>
      <w:r w:rsidR="006736ED" w:rsidRPr="006736ED">
        <w:rPr>
          <w:sz w:val="26"/>
          <w:szCs w:val="26"/>
        </w:rPr>
        <w:t>Финансовый отдел администрации муниципального района "Мещовский район"</w:t>
      </w:r>
      <w:r w:rsidR="006736ED">
        <w:rPr>
          <w:sz w:val="26"/>
          <w:szCs w:val="26"/>
        </w:rPr>
        <w:t>;</w:t>
      </w:r>
    </w:p>
    <w:p w:rsidR="00D63336" w:rsidRDefault="006736ED" w:rsidP="000412B6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9F05A3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Мещовского района Калужской области</w:t>
      </w:r>
      <w:r w:rsidR="00A0564F" w:rsidRPr="006736ED">
        <w:rPr>
          <w:sz w:val="26"/>
          <w:szCs w:val="26"/>
        </w:rPr>
        <w:t>;</w:t>
      </w:r>
    </w:p>
    <w:p w:rsidR="001C2CD3" w:rsidRDefault="009F05A3" w:rsidP="001C2C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Утверждены «</w:t>
      </w:r>
      <w:r w:rsidRPr="009F05A3">
        <w:rPr>
          <w:sz w:val="26"/>
          <w:szCs w:val="26"/>
        </w:rPr>
        <w:t xml:space="preserve">Главные администраторы </w:t>
      </w:r>
      <w:r w:rsidR="004F116F" w:rsidRPr="009F05A3">
        <w:rPr>
          <w:sz w:val="26"/>
          <w:szCs w:val="26"/>
        </w:rPr>
        <w:t>источников финансирования</w:t>
      </w:r>
      <w:r w:rsidRPr="009F05A3">
        <w:rPr>
          <w:sz w:val="26"/>
          <w:szCs w:val="26"/>
        </w:rPr>
        <w:t xml:space="preserve"> дефицита бюджета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1C2CD3">
        <w:rPr>
          <w:sz w:val="26"/>
          <w:szCs w:val="26"/>
        </w:rPr>
        <w:t>:</w:t>
      </w:r>
    </w:p>
    <w:p w:rsidR="009F05A3" w:rsidRPr="001C2CD3" w:rsidRDefault="00A15CB5" w:rsidP="001C2CD3">
      <w:pPr>
        <w:pStyle w:val="a3"/>
        <w:numPr>
          <w:ilvl w:val="0"/>
          <w:numId w:val="27"/>
        </w:numPr>
        <w:ind w:left="709"/>
        <w:jc w:val="both"/>
        <w:rPr>
          <w:sz w:val="26"/>
          <w:szCs w:val="26"/>
        </w:rPr>
      </w:pPr>
      <w:r w:rsidRPr="001C2CD3">
        <w:rPr>
          <w:sz w:val="26"/>
          <w:szCs w:val="26"/>
        </w:rPr>
        <w:t xml:space="preserve">(002) </w:t>
      </w:r>
      <w:r w:rsidR="009F05A3" w:rsidRPr="001C2CD3">
        <w:rPr>
          <w:sz w:val="26"/>
          <w:szCs w:val="26"/>
        </w:rPr>
        <w:t>Финансовый отдел администрации муниципального района "Мещовский район";</w:t>
      </w:r>
    </w:p>
    <w:p w:rsidR="009F05A3" w:rsidRDefault="009F05A3" w:rsidP="009F05A3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Мещовского района Калужской области</w:t>
      </w:r>
      <w:r>
        <w:rPr>
          <w:sz w:val="26"/>
          <w:szCs w:val="26"/>
        </w:rPr>
        <w:t>.</w:t>
      </w:r>
    </w:p>
    <w:p w:rsidR="00A23FDD" w:rsidRDefault="00A23FDD" w:rsidP="00791EB1">
      <w:pPr>
        <w:rPr>
          <w:b/>
          <w:sz w:val="26"/>
          <w:szCs w:val="26"/>
        </w:rPr>
      </w:pPr>
    </w:p>
    <w:p w:rsidR="0036582F" w:rsidRDefault="0036582F" w:rsidP="0095455C">
      <w:pPr>
        <w:rPr>
          <w:b/>
          <w:sz w:val="26"/>
          <w:szCs w:val="26"/>
        </w:rPr>
      </w:pPr>
    </w:p>
    <w:p w:rsidR="0036582F" w:rsidRDefault="0036582F" w:rsidP="0095455C">
      <w:pPr>
        <w:rPr>
          <w:b/>
          <w:sz w:val="26"/>
          <w:szCs w:val="26"/>
        </w:rPr>
      </w:pPr>
    </w:p>
    <w:p w:rsidR="0036582F" w:rsidRDefault="0036582F" w:rsidP="0095455C">
      <w:pPr>
        <w:rPr>
          <w:b/>
          <w:sz w:val="26"/>
          <w:szCs w:val="26"/>
        </w:rPr>
      </w:pP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lastRenderedPageBreak/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</w:t>
      </w:r>
      <w:r w:rsidR="000E20D8">
        <w:rPr>
          <w:b/>
          <w:sz w:val="26"/>
          <w:szCs w:val="26"/>
        </w:rPr>
        <w:t>«</w:t>
      </w:r>
      <w:r w:rsidR="00DA7FEA">
        <w:rPr>
          <w:b/>
          <w:sz w:val="26"/>
          <w:szCs w:val="26"/>
        </w:rPr>
        <w:t xml:space="preserve">Железнодорожная станция </w:t>
      </w:r>
      <w:r w:rsidR="00831F0E">
        <w:rPr>
          <w:b/>
          <w:sz w:val="26"/>
          <w:szCs w:val="26"/>
        </w:rPr>
        <w:t>Кудринская»</w:t>
      </w:r>
      <w:r w:rsidR="00831F0E" w:rsidRPr="001017B0">
        <w:rPr>
          <w:b/>
          <w:sz w:val="26"/>
          <w:szCs w:val="26"/>
        </w:rPr>
        <w:t xml:space="preserve"> за</w:t>
      </w:r>
      <w:r w:rsidR="0036582F">
        <w:rPr>
          <w:b/>
          <w:sz w:val="26"/>
          <w:szCs w:val="26"/>
        </w:rPr>
        <w:t xml:space="preserve"> 9</w:t>
      </w:r>
      <w:r w:rsidR="0049574A">
        <w:rPr>
          <w:b/>
          <w:sz w:val="26"/>
          <w:szCs w:val="26"/>
        </w:rPr>
        <w:t xml:space="preserve"> </w:t>
      </w:r>
      <w:r w:rsidR="0036582F">
        <w:rPr>
          <w:b/>
          <w:sz w:val="26"/>
          <w:szCs w:val="26"/>
        </w:rPr>
        <w:t>месяцев</w:t>
      </w:r>
      <w:r w:rsidR="0049574A">
        <w:rPr>
          <w:b/>
          <w:sz w:val="26"/>
          <w:szCs w:val="26"/>
        </w:rPr>
        <w:t xml:space="preserve"> 2022 года </w:t>
      </w:r>
      <w:r w:rsidR="00AA077B">
        <w:rPr>
          <w:b/>
          <w:sz w:val="26"/>
          <w:szCs w:val="26"/>
        </w:rPr>
        <w:t>по доходам</w:t>
      </w:r>
    </w:p>
    <w:p w:rsidR="0036582F" w:rsidRPr="0036582F" w:rsidRDefault="0036582F" w:rsidP="0036582F">
      <w:pPr>
        <w:ind w:right="-220"/>
        <w:jc w:val="both"/>
        <w:rPr>
          <w:sz w:val="26"/>
          <w:szCs w:val="26"/>
        </w:rPr>
      </w:pPr>
      <w:r>
        <w:rPr>
          <w:color w:val="000000"/>
        </w:rPr>
        <w:t xml:space="preserve">       </w:t>
      </w:r>
      <w:r w:rsidRPr="0036582F">
        <w:rPr>
          <w:color w:val="000000"/>
          <w:sz w:val="26"/>
          <w:szCs w:val="26"/>
        </w:rPr>
        <w:t>За 9 месяцев 2022 года в бюджет сельского поселения «Железнодорожная станция Кудринская» поступили доходы в сумме 14 359 264,12 рублей или 85,9 % к плану 2022 г. Собственные доходы исполнены в сумме </w:t>
      </w:r>
      <w:r>
        <w:rPr>
          <w:color w:val="000000"/>
          <w:sz w:val="26"/>
          <w:szCs w:val="26"/>
        </w:rPr>
        <w:t>5</w:t>
      </w:r>
      <w:r w:rsidRPr="0036582F">
        <w:rPr>
          <w:color w:val="000000"/>
          <w:sz w:val="26"/>
          <w:szCs w:val="26"/>
        </w:rPr>
        <w:t xml:space="preserve"> 109 827,60 рублей или 94,6 % к плану 2022 года, в том числе:</w:t>
      </w:r>
    </w:p>
    <w:p w:rsidR="0036582F" w:rsidRPr="0036582F" w:rsidRDefault="0036582F" w:rsidP="0036582F">
      <w:pPr>
        <w:ind w:right="-40"/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 xml:space="preserve">  - Налог на доходы физических лиц поступил в сумме 189 819,38 рублей, что составляет 57,4 % к плану 2022 года; </w:t>
      </w:r>
    </w:p>
    <w:p w:rsidR="0036582F" w:rsidRPr="0036582F" w:rsidRDefault="0036582F" w:rsidP="0036582F">
      <w:pPr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>- Налог, взимаемый в связи с применением упрощённой системой налогообложения поступил в сумме 1 514 299,68 рублей, что составляет 76,9 % к плану 2022 года;</w:t>
      </w:r>
    </w:p>
    <w:p w:rsidR="0036582F" w:rsidRPr="0036582F" w:rsidRDefault="0036582F" w:rsidP="0036582F">
      <w:pPr>
        <w:ind w:right="-140"/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 xml:space="preserve">- Налог на имущество физических лиц поступил в сумме 48 338,82 рублей, что составляет </w:t>
      </w:r>
      <w:r w:rsidRPr="0036582F">
        <w:rPr>
          <w:color w:val="000000"/>
          <w:sz w:val="26"/>
          <w:szCs w:val="26"/>
          <w:u w:val="single"/>
        </w:rPr>
        <w:t>23,3 %</w:t>
      </w:r>
      <w:r w:rsidRPr="0036582F">
        <w:rPr>
          <w:color w:val="000000"/>
          <w:sz w:val="26"/>
          <w:szCs w:val="26"/>
        </w:rPr>
        <w:t xml:space="preserve"> к плану 2022 года;</w:t>
      </w:r>
    </w:p>
    <w:p w:rsidR="0036582F" w:rsidRPr="0036582F" w:rsidRDefault="0036582F" w:rsidP="0036582F">
      <w:pPr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 xml:space="preserve">-Земельный налог поступил в сумме 1 076 905,78 рублей, что составляет 46,9 %  к плану 2022 года; </w:t>
      </w:r>
    </w:p>
    <w:p w:rsidR="0036582F" w:rsidRPr="0036582F" w:rsidRDefault="0036582F" w:rsidP="0036582F">
      <w:pPr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>-Доходы от платных услуг поступили в сумме 11800,0 рублей, что составляет 45,0% к плану 2022 года;</w:t>
      </w:r>
    </w:p>
    <w:p w:rsidR="0036582F" w:rsidRPr="0036582F" w:rsidRDefault="0036582F" w:rsidP="0036582F">
      <w:pPr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 xml:space="preserve">- Доходы от компенсации затрат государства план поступили в сумме 41 200,00 рублей; </w:t>
      </w:r>
    </w:p>
    <w:p w:rsidR="0036582F" w:rsidRPr="0036582F" w:rsidRDefault="0036582F" w:rsidP="0036582F">
      <w:pPr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>-Доходы от продажи земельных участков поступили в сумме 2 154 600,50 рублей;</w:t>
      </w:r>
    </w:p>
    <w:p w:rsidR="0036582F" w:rsidRPr="0036582F" w:rsidRDefault="0036582F" w:rsidP="0036582F">
      <w:pPr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>-Прочие неналоговые доходы бюджетов сельских поселений поступили в сумме 10 000,00 рублей;</w:t>
      </w:r>
    </w:p>
    <w:p w:rsidR="0036582F" w:rsidRPr="0036582F" w:rsidRDefault="0036582F" w:rsidP="0036582F">
      <w:pPr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>-инициативные платежи поступили в сумме 63 000,00 рублей;</w:t>
      </w:r>
    </w:p>
    <w:p w:rsidR="0036582F" w:rsidRPr="0036582F" w:rsidRDefault="0036582F" w:rsidP="0036582F">
      <w:pPr>
        <w:jc w:val="both"/>
        <w:rPr>
          <w:sz w:val="26"/>
          <w:szCs w:val="26"/>
        </w:rPr>
      </w:pPr>
      <w:r w:rsidRPr="0099360C">
        <w:rPr>
          <w:b/>
          <w:color w:val="000000"/>
          <w:sz w:val="26"/>
          <w:szCs w:val="26"/>
        </w:rPr>
        <w:t>-Безвозмездные поступления</w:t>
      </w:r>
      <w:r w:rsidRPr="0036582F">
        <w:rPr>
          <w:color w:val="000000"/>
          <w:sz w:val="26"/>
          <w:szCs w:val="26"/>
        </w:rPr>
        <w:t xml:space="preserve"> от других бюджетов бюджетной системы РФ поступили в </w:t>
      </w:r>
      <w:r w:rsidR="0099360C" w:rsidRPr="0036582F">
        <w:rPr>
          <w:color w:val="000000"/>
          <w:sz w:val="26"/>
          <w:szCs w:val="26"/>
        </w:rPr>
        <w:t xml:space="preserve">сумме </w:t>
      </w:r>
      <w:r w:rsidR="0099360C" w:rsidRPr="0099360C">
        <w:rPr>
          <w:b/>
          <w:color w:val="000000"/>
          <w:sz w:val="26"/>
          <w:szCs w:val="26"/>
        </w:rPr>
        <w:t>9</w:t>
      </w:r>
      <w:r w:rsidRPr="0099360C">
        <w:rPr>
          <w:b/>
          <w:color w:val="000000"/>
          <w:sz w:val="26"/>
          <w:szCs w:val="26"/>
        </w:rPr>
        <w:t xml:space="preserve"> 249 436,52 рублей, </w:t>
      </w:r>
      <w:r w:rsidRPr="0036582F">
        <w:rPr>
          <w:color w:val="000000"/>
          <w:sz w:val="26"/>
          <w:szCs w:val="26"/>
        </w:rPr>
        <w:t xml:space="preserve">что </w:t>
      </w:r>
      <w:r w:rsidRPr="0099360C">
        <w:rPr>
          <w:color w:val="000000"/>
          <w:sz w:val="26"/>
          <w:szCs w:val="26"/>
          <w:u w:val="single"/>
        </w:rPr>
        <w:t xml:space="preserve">составляет 81,7 </w:t>
      </w:r>
      <w:r w:rsidR="0099360C" w:rsidRPr="0099360C">
        <w:rPr>
          <w:color w:val="000000"/>
          <w:sz w:val="26"/>
          <w:szCs w:val="26"/>
          <w:u w:val="single"/>
        </w:rPr>
        <w:t>%</w:t>
      </w:r>
      <w:r w:rsidR="0099360C" w:rsidRPr="0036582F">
        <w:rPr>
          <w:color w:val="000000"/>
          <w:sz w:val="26"/>
          <w:szCs w:val="26"/>
        </w:rPr>
        <w:t> к</w:t>
      </w:r>
      <w:r w:rsidRPr="0036582F">
        <w:rPr>
          <w:color w:val="000000"/>
          <w:sz w:val="26"/>
          <w:szCs w:val="26"/>
        </w:rPr>
        <w:t xml:space="preserve"> плану 2022 года в том числе:</w:t>
      </w:r>
    </w:p>
    <w:p w:rsidR="0036582F" w:rsidRPr="0036582F" w:rsidRDefault="0036582F" w:rsidP="0036582F">
      <w:pPr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>-Дотации на выравнивание уровня бюджетной обеспеченности поступи</w:t>
      </w:r>
      <w:r w:rsidR="0099360C">
        <w:rPr>
          <w:color w:val="000000"/>
          <w:sz w:val="26"/>
          <w:szCs w:val="26"/>
        </w:rPr>
        <w:t>ли в сумме   </w:t>
      </w:r>
      <w:r w:rsidRPr="0036582F">
        <w:rPr>
          <w:color w:val="000000"/>
          <w:sz w:val="26"/>
          <w:szCs w:val="26"/>
        </w:rPr>
        <w:t>5 768 510,000 рублей, что составляет 75,0</w:t>
      </w:r>
      <w:r w:rsidR="0099360C" w:rsidRPr="0036582F">
        <w:rPr>
          <w:color w:val="000000"/>
          <w:sz w:val="26"/>
          <w:szCs w:val="26"/>
        </w:rPr>
        <w:t>% к</w:t>
      </w:r>
      <w:r w:rsidRPr="0036582F">
        <w:rPr>
          <w:color w:val="000000"/>
          <w:sz w:val="26"/>
          <w:szCs w:val="26"/>
        </w:rPr>
        <w:t xml:space="preserve"> плану 2022 года;</w:t>
      </w:r>
    </w:p>
    <w:p w:rsidR="0036582F" w:rsidRPr="0036582F" w:rsidRDefault="0099360C" w:rsidP="0036582F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36582F" w:rsidRPr="0036582F">
        <w:rPr>
          <w:color w:val="000000"/>
          <w:sz w:val="26"/>
          <w:szCs w:val="26"/>
        </w:rPr>
        <w:t xml:space="preserve">Субвенции бюджетам сельских поселений на осуществление первичного воинского учёта на территориях, где отсутствуют военные комиссариаты поступили в сумме 260 601,00 рублей, что </w:t>
      </w:r>
      <w:r w:rsidRPr="0036582F">
        <w:rPr>
          <w:color w:val="000000"/>
          <w:sz w:val="26"/>
          <w:szCs w:val="26"/>
        </w:rPr>
        <w:t>составляет 64</w:t>
      </w:r>
      <w:r w:rsidR="0036582F" w:rsidRPr="0036582F">
        <w:rPr>
          <w:color w:val="000000"/>
          <w:sz w:val="26"/>
          <w:szCs w:val="26"/>
        </w:rPr>
        <w:t>,1% к плану 2022 года;</w:t>
      </w:r>
    </w:p>
    <w:p w:rsidR="0036582F" w:rsidRPr="0036582F" w:rsidRDefault="0036582F" w:rsidP="0036582F">
      <w:pPr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>-Прочие субсидии бюджетам сельских поселений поступили в сумме 1 832 354,00 рублей что составляет 100% к плану 2022 года;</w:t>
      </w:r>
    </w:p>
    <w:p w:rsidR="0036582F" w:rsidRPr="0036582F" w:rsidRDefault="0036582F" w:rsidP="0036582F">
      <w:pPr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 xml:space="preserve">-межбюджетные трансферты, передаваемые бюджетам сельских поселений из бюджетов муниципальных районов на осуществление части полномочий по дорожной деятельности в отношении автомобильных дорог местного значения в границах </w:t>
      </w:r>
      <w:r w:rsidR="0099360C" w:rsidRPr="0036582F">
        <w:rPr>
          <w:color w:val="000000"/>
          <w:sz w:val="26"/>
          <w:szCs w:val="26"/>
        </w:rPr>
        <w:t>населенных пунктов поселения,</w:t>
      </w:r>
      <w:r w:rsidRPr="0036582F">
        <w:rPr>
          <w:color w:val="000000"/>
          <w:sz w:val="26"/>
          <w:szCs w:val="26"/>
        </w:rPr>
        <w:t xml:space="preserve"> поступили в сумме 551 629,00 рублей что составляет 100 % к плану 2022 года;</w:t>
      </w:r>
    </w:p>
    <w:p w:rsidR="0036582F" w:rsidRPr="0036582F" w:rsidRDefault="0036582F" w:rsidP="0036582F">
      <w:pPr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>-межбюджетные трансферты, передаваемые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(взнос на капитальный ремонт общего имущества в многоквартирных домах) – поступили в сумме    95 342,52 рублей, что составляет 100% к плану 2022 год;</w:t>
      </w:r>
    </w:p>
    <w:p w:rsidR="0036582F" w:rsidRPr="0036582F" w:rsidRDefault="0099360C" w:rsidP="0036582F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6582F">
        <w:rPr>
          <w:color w:val="000000"/>
          <w:sz w:val="26"/>
          <w:szCs w:val="26"/>
        </w:rPr>
        <w:t>межбюджетные</w:t>
      </w:r>
      <w:r w:rsidR="0036582F" w:rsidRPr="0036582F">
        <w:rPr>
          <w:color w:val="000000"/>
          <w:sz w:val="26"/>
          <w:szCs w:val="26"/>
        </w:rPr>
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r w:rsidR="0036582F" w:rsidRPr="0036582F">
        <w:rPr>
          <w:color w:val="000000"/>
          <w:sz w:val="26"/>
          <w:szCs w:val="26"/>
        </w:rPr>
        <w:lastRenderedPageBreak/>
        <w:t xml:space="preserve">соглашениями по организации ритуальных услуг и </w:t>
      </w:r>
      <w:r w:rsidRPr="0036582F">
        <w:rPr>
          <w:color w:val="000000"/>
          <w:sz w:val="26"/>
          <w:szCs w:val="26"/>
        </w:rPr>
        <w:t>содержанию мест захоронения,</w:t>
      </w:r>
      <w:r w:rsidR="0036582F" w:rsidRPr="0036582F">
        <w:rPr>
          <w:color w:val="000000"/>
          <w:sz w:val="26"/>
          <w:szCs w:val="26"/>
        </w:rPr>
        <w:t xml:space="preserve"> поступили в сумме - 75 000,00 рублей, что составляет 100,0 % к плану 2022 года;</w:t>
      </w:r>
    </w:p>
    <w:p w:rsidR="0036582F" w:rsidRPr="0036582F" w:rsidRDefault="0036582F" w:rsidP="0036582F">
      <w:pPr>
        <w:jc w:val="both"/>
        <w:rPr>
          <w:sz w:val="26"/>
          <w:szCs w:val="26"/>
        </w:rPr>
      </w:pPr>
      <w:r w:rsidRPr="0036582F">
        <w:rPr>
          <w:color w:val="000000"/>
          <w:sz w:val="26"/>
          <w:szCs w:val="26"/>
        </w:rPr>
        <w:t xml:space="preserve">-прочие межбюджетные трансферты, передаваемые </w:t>
      </w:r>
      <w:r w:rsidR="0099360C" w:rsidRPr="0036582F">
        <w:rPr>
          <w:color w:val="000000"/>
          <w:sz w:val="26"/>
          <w:szCs w:val="26"/>
        </w:rPr>
        <w:t>бюджетам сельских поселений,</w:t>
      </w:r>
      <w:r w:rsidRPr="0036582F">
        <w:rPr>
          <w:color w:val="000000"/>
          <w:sz w:val="26"/>
          <w:szCs w:val="26"/>
        </w:rPr>
        <w:t xml:space="preserve"> поступили в сумме 666 000,00 рублей.</w:t>
      </w:r>
      <w:r w:rsidR="0099360C">
        <w:rPr>
          <w:color w:val="000000"/>
          <w:sz w:val="26"/>
          <w:szCs w:val="26"/>
        </w:rPr>
        <w:t xml:space="preserve"> (Таблица №1)</w:t>
      </w:r>
    </w:p>
    <w:p w:rsidR="00D8112A" w:rsidRDefault="00D8112A" w:rsidP="00B52977">
      <w:pPr>
        <w:pBdr>
          <w:top w:val="nil"/>
          <w:left w:val="nil"/>
          <w:bottom w:val="nil"/>
          <w:right w:val="nil"/>
        </w:pBdr>
        <w:rPr>
          <w:b/>
          <w:sz w:val="26"/>
          <w:szCs w:val="26"/>
        </w:rPr>
      </w:pPr>
    </w:p>
    <w:p w:rsidR="00650ED1" w:rsidRDefault="00B52977" w:rsidP="00B52977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Анализ исполнения бюджета СП «</w:t>
      </w:r>
      <w:r w:rsidR="00DA7FEA">
        <w:rPr>
          <w:b/>
          <w:sz w:val="26"/>
          <w:szCs w:val="26"/>
        </w:rPr>
        <w:t>Железнодорожная станция Кудринская</w:t>
      </w:r>
      <w:r>
        <w:rPr>
          <w:b/>
          <w:sz w:val="26"/>
          <w:szCs w:val="26"/>
        </w:rPr>
        <w:t>»</w:t>
      </w:r>
      <w:r w:rsidRPr="003B6AF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за </w:t>
      </w:r>
      <w:r w:rsidR="0099360C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="0099360C">
        <w:rPr>
          <w:b/>
          <w:sz w:val="26"/>
          <w:szCs w:val="26"/>
        </w:rPr>
        <w:t xml:space="preserve">месяцев </w:t>
      </w:r>
      <w:r w:rsidR="003D7E70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 xml:space="preserve"> года по расходам</w:t>
      </w:r>
    </w:p>
    <w:p w:rsidR="0099360C" w:rsidRPr="0099360C" w:rsidRDefault="0099360C" w:rsidP="0099360C">
      <w:pPr>
        <w:ind w:firstLine="567"/>
        <w:jc w:val="both"/>
        <w:rPr>
          <w:color w:val="000000"/>
          <w:sz w:val="26"/>
          <w:szCs w:val="26"/>
        </w:rPr>
      </w:pPr>
      <w:r w:rsidRPr="0099360C">
        <w:rPr>
          <w:color w:val="000000"/>
          <w:sz w:val="26"/>
          <w:szCs w:val="26"/>
        </w:rPr>
        <w:t xml:space="preserve">Расходная часть за 9 месяцев 2022 года  исполнена в сумме 12 273 758,57 рублей, что составляет </w:t>
      </w:r>
      <w:r>
        <w:rPr>
          <w:color w:val="000000"/>
          <w:sz w:val="26"/>
          <w:szCs w:val="26"/>
        </w:rPr>
        <w:t xml:space="preserve">86%  к первоначальным плановым показателям или </w:t>
      </w:r>
      <w:r w:rsidRPr="0099360C">
        <w:rPr>
          <w:color w:val="000000"/>
          <w:sz w:val="26"/>
          <w:szCs w:val="26"/>
        </w:rPr>
        <w:t xml:space="preserve">68,3 % к </w:t>
      </w:r>
      <w:r>
        <w:rPr>
          <w:color w:val="000000"/>
          <w:sz w:val="26"/>
          <w:szCs w:val="26"/>
        </w:rPr>
        <w:t>уточненной росписи расходов</w:t>
      </w:r>
      <w:r w:rsidRPr="0099360C">
        <w:rPr>
          <w:color w:val="000000"/>
          <w:sz w:val="26"/>
          <w:szCs w:val="26"/>
        </w:rPr>
        <w:t xml:space="preserve"> на 2022 год, в том числе:</w:t>
      </w:r>
    </w:p>
    <w:p w:rsidR="0099360C" w:rsidRPr="0099360C" w:rsidRDefault="0099360C" w:rsidP="0099360C">
      <w:pPr>
        <w:jc w:val="both"/>
        <w:rPr>
          <w:sz w:val="26"/>
          <w:szCs w:val="26"/>
        </w:rPr>
      </w:pPr>
      <w:r w:rsidRPr="0099360C">
        <w:rPr>
          <w:color w:val="000000"/>
          <w:sz w:val="26"/>
          <w:szCs w:val="26"/>
        </w:rPr>
        <w:t>Расходы по ведомственная целевой программе "Совершенствование методов решения вопросов местного значения и создание условий муниципальной службы в СП "Железнодорожная станция Кудринская" исполнены в сумме 3 435 600,04 рублей, что составляет 64,7 %. к утвержденной росписи расходов на 2022 год;</w:t>
      </w:r>
    </w:p>
    <w:p w:rsidR="0099360C" w:rsidRDefault="0099360C" w:rsidP="0099360C">
      <w:pPr>
        <w:jc w:val="both"/>
        <w:rPr>
          <w:color w:val="000000"/>
          <w:sz w:val="26"/>
          <w:szCs w:val="26"/>
        </w:rPr>
      </w:pPr>
      <w:r w:rsidRPr="0099360C">
        <w:rPr>
          <w:color w:val="000000"/>
          <w:sz w:val="26"/>
          <w:szCs w:val="26"/>
        </w:rPr>
        <w:t>Расходы на осуществление первичного        воинского          учёта       исполнены в сумме      260 601,00 рублей, что составляет 64,1% к утвержденн</w:t>
      </w:r>
      <w:r>
        <w:rPr>
          <w:color w:val="000000"/>
          <w:sz w:val="26"/>
          <w:szCs w:val="26"/>
        </w:rPr>
        <w:t>ой росписи расходов на 2022 год. (Таблица №2)</w:t>
      </w:r>
    </w:p>
    <w:p w:rsidR="0099360C" w:rsidRPr="0099360C" w:rsidRDefault="0099360C" w:rsidP="0099360C">
      <w:pPr>
        <w:jc w:val="both"/>
        <w:rPr>
          <w:sz w:val="26"/>
          <w:szCs w:val="26"/>
        </w:rPr>
      </w:pPr>
    </w:p>
    <w:p w:rsidR="0099360C" w:rsidRPr="0099360C" w:rsidRDefault="0099360C" w:rsidP="0099360C">
      <w:pPr>
        <w:jc w:val="both"/>
        <w:rPr>
          <w:sz w:val="26"/>
          <w:szCs w:val="26"/>
        </w:rPr>
      </w:pPr>
      <w:r w:rsidRPr="0099360C">
        <w:rPr>
          <w:color w:val="000000"/>
          <w:sz w:val="26"/>
          <w:szCs w:val="26"/>
          <w:u w:val="single"/>
        </w:rPr>
        <w:t>Расходы  по муниципальной программе "Развитие дорожного хозяйства на территории сельского поселения "Железнодорожная станция Кудринская"</w:t>
      </w:r>
      <w:r w:rsidRPr="0099360C">
        <w:rPr>
          <w:color w:val="000000"/>
          <w:sz w:val="26"/>
          <w:szCs w:val="26"/>
        </w:rPr>
        <w:t xml:space="preserve"> исполнены в сумме 392 588,79 рублей, что составляет 71,2 %. к утвержденной росписи расходов на 2022 год;</w:t>
      </w:r>
    </w:p>
    <w:p w:rsidR="0099360C" w:rsidRPr="0099360C" w:rsidRDefault="0099360C" w:rsidP="0099360C">
      <w:pPr>
        <w:jc w:val="both"/>
        <w:rPr>
          <w:sz w:val="26"/>
          <w:szCs w:val="26"/>
        </w:rPr>
      </w:pPr>
      <w:r w:rsidRPr="0099360C">
        <w:rPr>
          <w:color w:val="000000"/>
          <w:sz w:val="26"/>
          <w:szCs w:val="26"/>
          <w:u w:val="single"/>
        </w:rPr>
        <w:t>Расходы по муниципальной программе "Управление имущественным комплексом в сельском  поселении "Железнодорожная станция Кудринская" исполнены в сумме</w:t>
      </w:r>
      <w:r w:rsidRPr="0099360C">
        <w:rPr>
          <w:color w:val="000000"/>
          <w:sz w:val="26"/>
          <w:szCs w:val="26"/>
        </w:rPr>
        <w:t xml:space="preserve"> 625 854,29 рублей, что составляет 88,2% к утвержденной росписи расходов на 2022 год;</w:t>
      </w:r>
    </w:p>
    <w:p w:rsidR="0099360C" w:rsidRPr="0099360C" w:rsidRDefault="0099360C" w:rsidP="0099360C">
      <w:pPr>
        <w:jc w:val="both"/>
        <w:rPr>
          <w:sz w:val="26"/>
          <w:szCs w:val="26"/>
        </w:rPr>
      </w:pPr>
      <w:r w:rsidRPr="0099360C">
        <w:rPr>
          <w:color w:val="000000"/>
          <w:sz w:val="26"/>
          <w:szCs w:val="26"/>
          <w:u w:val="single"/>
        </w:rPr>
        <w:t>Расходы по муниципальной программе "Развитие потребительской кооперации на территории сельского поселения "Железнодорожная станция Кудринская"</w:t>
      </w:r>
      <w:r w:rsidRPr="0099360C">
        <w:rPr>
          <w:color w:val="000000"/>
          <w:sz w:val="26"/>
          <w:szCs w:val="26"/>
        </w:rPr>
        <w:t xml:space="preserve"> исполнены в сумме 60 000,00 рублей, что составляет 50% к утвержденной росписи расходов на 2022 год;</w:t>
      </w:r>
    </w:p>
    <w:p w:rsidR="0099360C" w:rsidRPr="0099360C" w:rsidRDefault="0099360C" w:rsidP="0099360C">
      <w:pPr>
        <w:jc w:val="both"/>
        <w:rPr>
          <w:sz w:val="26"/>
          <w:szCs w:val="26"/>
        </w:rPr>
      </w:pPr>
      <w:r w:rsidRPr="0099360C">
        <w:rPr>
          <w:color w:val="000000"/>
          <w:sz w:val="26"/>
          <w:szCs w:val="26"/>
          <w:u w:val="single"/>
        </w:rPr>
        <w:t>Расходы по муниципальной программе "Обеспечение доступным и комфортным жильём и коммунальными услугами населения СП "Железнодорожная станция Кудринская"</w:t>
      </w:r>
      <w:r w:rsidRPr="0099360C">
        <w:rPr>
          <w:color w:val="000000"/>
          <w:sz w:val="26"/>
          <w:szCs w:val="26"/>
        </w:rPr>
        <w:t> исполнены в сумме 59 026,24 рублей, что составляет 61,9% к утвержденной росписи расходов на 2022 год;</w:t>
      </w:r>
    </w:p>
    <w:p w:rsidR="0099360C" w:rsidRPr="0099360C" w:rsidRDefault="0099360C" w:rsidP="0099360C">
      <w:pPr>
        <w:jc w:val="both"/>
        <w:rPr>
          <w:sz w:val="26"/>
          <w:szCs w:val="26"/>
        </w:rPr>
      </w:pPr>
      <w:r w:rsidRPr="0099360C">
        <w:rPr>
          <w:color w:val="000000"/>
          <w:sz w:val="26"/>
          <w:szCs w:val="26"/>
          <w:u w:val="single"/>
        </w:rPr>
        <w:t>Расходы по муниципальной программе "Благоустройство территории сельского  поселения "Железнодорожная станция Кудринская"</w:t>
      </w:r>
      <w:r w:rsidRPr="0099360C">
        <w:rPr>
          <w:color w:val="000000"/>
          <w:sz w:val="26"/>
          <w:szCs w:val="26"/>
        </w:rPr>
        <w:t xml:space="preserve"> исполнены в сумме  2 112 385,22 рублей, что составляет 69,1 % к утвержденной росписи расходов на 2022 год;</w:t>
      </w:r>
    </w:p>
    <w:p w:rsidR="0099360C" w:rsidRPr="0099360C" w:rsidRDefault="0099360C" w:rsidP="0099360C">
      <w:pPr>
        <w:jc w:val="both"/>
        <w:rPr>
          <w:sz w:val="26"/>
          <w:szCs w:val="26"/>
        </w:rPr>
      </w:pPr>
      <w:r w:rsidRPr="0099360C">
        <w:rPr>
          <w:color w:val="000000"/>
          <w:sz w:val="26"/>
          <w:szCs w:val="26"/>
        </w:rPr>
        <w:t> в том числе:</w:t>
      </w:r>
    </w:p>
    <w:p w:rsidR="0099360C" w:rsidRPr="0099360C" w:rsidRDefault="0099360C" w:rsidP="0099360C">
      <w:pPr>
        <w:jc w:val="both"/>
        <w:rPr>
          <w:sz w:val="26"/>
          <w:szCs w:val="26"/>
        </w:rPr>
      </w:pPr>
      <w:r w:rsidRPr="0099360C">
        <w:rPr>
          <w:color w:val="000000"/>
          <w:sz w:val="26"/>
          <w:szCs w:val="26"/>
        </w:rPr>
        <w:t>-Расходы на освещение улиц составили 314 207,18 рублей, что составляет 46,1% к утвержденной росписи расходов на 2022 год;</w:t>
      </w:r>
    </w:p>
    <w:p w:rsidR="0099360C" w:rsidRPr="0099360C" w:rsidRDefault="0099360C" w:rsidP="0099360C">
      <w:pPr>
        <w:jc w:val="both"/>
        <w:rPr>
          <w:sz w:val="26"/>
          <w:szCs w:val="26"/>
        </w:rPr>
      </w:pPr>
      <w:r w:rsidRPr="0099360C">
        <w:rPr>
          <w:color w:val="000000"/>
          <w:sz w:val="26"/>
          <w:szCs w:val="26"/>
        </w:rPr>
        <w:t>-Расходы по содержанию мест захоронения в исполнены в сумме 47 726,00, что составляет 63,6% к утвержденной росписи расходов на 2022 год;</w:t>
      </w:r>
    </w:p>
    <w:p w:rsidR="0099360C" w:rsidRPr="0099360C" w:rsidRDefault="0099360C" w:rsidP="0099360C">
      <w:pPr>
        <w:jc w:val="both"/>
        <w:rPr>
          <w:sz w:val="26"/>
          <w:szCs w:val="26"/>
        </w:rPr>
      </w:pPr>
      <w:r w:rsidRPr="0099360C">
        <w:rPr>
          <w:color w:val="000000"/>
          <w:sz w:val="26"/>
          <w:szCs w:val="26"/>
        </w:rPr>
        <w:t>-Расходы по поддержанию и улучшению санитарного и эстетического состояния территории исполнены в сумме </w:t>
      </w:r>
      <w:r>
        <w:rPr>
          <w:color w:val="000000"/>
          <w:sz w:val="26"/>
          <w:szCs w:val="26"/>
        </w:rPr>
        <w:t xml:space="preserve"> </w:t>
      </w:r>
      <w:r w:rsidRPr="0099360C">
        <w:rPr>
          <w:color w:val="000000"/>
          <w:sz w:val="26"/>
          <w:szCs w:val="26"/>
        </w:rPr>
        <w:t>999 946,04 рублей, что составляет 64,4% к утвержденной росписи расходов на 2022 год;</w:t>
      </w:r>
    </w:p>
    <w:p w:rsidR="0099360C" w:rsidRPr="0099360C" w:rsidRDefault="0099360C" w:rsidP="0099360C">
      <w:pPr>
        <w:jc w:val="both"/>
        <w:rPr>
          <w:sz w:val="26"/>
          <w:szCs w:val="26"/>
        </w:rPr>
      </w:pPr>
      <w:r w:rsidRPr="0099360C">
        <w:rPr>
          <w:color w:val="000000"/>
          <w:sz w:val="26"/>
          <w:szCs w:val="26"/>
        </w:rPr>
        <w:t>- расходы по реализации мероприятий по созданию и развитию инфраструктуры на сельских территориях (ремонт улично-дорожной сети пер.</w:t>
      </w:r>
      <w:r>
        <w:rPr>
          <w:color w:val="000000"/>
          <w:sz w:val="26"/>
          <w:szCs w:val="26"/>
        </w:rPr>
        <w:t xml:space="preserve"> </w:t>
      </w:r>
      <w:r w:rsidRPr="0099360C">
        <w:rPr>
          <w:color w:val="000000"/>
          <w:sz w:val="26"/>
          <w:szCs w:val="26"/>
        </w:rPr>
        <w:t xml:space="preserve">Центральный на жд.ст.Кудринская0 исполнены в сумме 750 506,00 рублей, что составляет 100% к утвержденной росписи расходов на 2022 год; </w:t>
      </w:r>
    </w:p>
    <w:p w:rsidR="0099360C" w:rsidRPr="0099360C" w:rsidRDefault="0099360C" w:rsidP="0099360C">
      <w:pPr>
        <w:jc w:val="both"/>
        <w:rPr>
          <w:sz w:val="26"/>
          <w:szCs w:val="26"/>
        </w:rPr>
      </w:pPr>
      <w:r w:rsidRPr="0099360C">
        <w:rPr>
          <w:color w:val="000000"/>
          <w:sz w:val="26"/>
          <w:szCs w:val="26"/>
          <w:u w:val="single"/>
        </w:rPr>
        <w:lastRenderedPageBreak/>
        <w:t>Расходы по муниципальной программе сельского поселения "Железнодорожная станция Кудринская" "Развитие культуры в сельском поселении "Железнодорожная станция Кудринская"</w:t>
      </w:r>
      <w:r w:rsidRPr="0099360C">
        <w:rPr>
          <w:color w:val="000000"/>
          <w:sz w:val="26"/>
          <w:szCs w:val="26"/>
        </w:rPr>
        <w:t xml:space="preserve"> исполнены в сумме 3 504 095,95 рублей, что составляет 65,6% к утвержденной росписи расходов на 2022 год; </w:t>
      </w:r>
    </w:p>
    <w:p w:rsidR="0099360C" w:rsidRDefault="0099360C" w:rsidP="0099360C">
      <w:pPr>
        <w:jc w:val="both"/>
        <w:rPr>
          <w:color w:val="000000"/>
          <w:sz w:val="26"/>
          <w:szCs w:val="26"/>
        </w:rPr>
      </w:pPr>
    </w:p>
    <w:p w:rsidR="0099360C" w:rsidRPr="0099360C" w:rsidRDefault="0099360C" w:rsidP="0099360C">
      <w:pPr>
        <w:jc w:val="both"/>
        <w:rPr>
          <w:sz w:val="26"/>
          <w:szCs w:val="26"/>
        </w:rPr>
      </w:pPr>
      <w:r w:rsidRPr="0099360C">
        <w:rPr>
          <w:color w:val="000000"/>
          <w:sz w:val="26"/>
          <w:szCs w:val="26"/>
        </w:rPr>
        <w:t>Межбюджетные трансферты на 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жилищно- коммунальных услуг работникам культуры)</w:t>
      </w:r>
      <w:r>
        <w:rPr>
          <w:color w:val="000000"/>
          <w:sz w:val="26"/>
          <w:szCs w:val="26"/>
        </w:rPr>
        <w:t xml:space="preserve"> исполнены в сумме   </w:t>
      </w:r>
      <w:r w:rsidRPr="0099360C">
        <w:rPr>
          <w:color w:val="000000"/>
          <w:sz w:val="26"/>
          <w:szCs w:val="26"/>
        </w:rPr>
        <w:t xml:space="preserve">102 262,00 рублей, что составляет 81,1%  к утвержденной росписи расходов на 2022 год; </w:t>
      </w:r>
    </w:p>
    <w:p w:rsidR="00B67B02" w:rsidRDefault="0099360C" w:rsidP="00B67B02">
      <w:pPr>
        <w:jc w:val="both"/>
        <w:rPr>
          <w:color w:val="000000"/>
          <w:sz w:val="26"/>
          <w:szCs w:val="26"/>
        </w:rPr>
      </w:pPr>
      <w:r w:rsidRPr="0099360C">
        <w:rPr>
          <w:b/>
          <w:color w:val="000000"/>
          <w:sz w:val="26"/>
          <w:szCs w:val="26"/>
        </w:rPr>
        <w:t>- по инициативным проектам</w:t>
      </w:r>
      <w:r>
        <w:rPr>
          <w:color w:val="000000"/>
          <w:sz w:val="26"/>
          <w:szCs w:val="26"/>
        </w:rPr>
        <w:t xml:space="preserve"> (</w:t>
      </w:r>
      <w:r w:rsidRPr="0099360C">
        <w:rPr>
          <w:color w:val="000000"/>
          <w:sz w:val="26"/>
          <w:szCs w:val="26"/>
        </w:rPr>
        <w:t>Ремонт кровли сельского Дома культуры по адресу:</w:t>
      </w:r>
      <w:r w:rsidR="006E6A45">
        <w:rPr>
          <w:color w:val="000000"/>
          <w:sz w:val="26"/>
          <w:szCs w:val="26"/>
        </w:rPr>
        <w:t xml:space="preserve"> </w:t>
      </w:r>
      <w:r w:rsidRPr="0099360C">
        <w:rPr>
          <w:color w:val="000000"/>
          <w:sz w:val="26"/>
          <w:szCs w:val="26"/>
        </w:rPr>
        <w:t>Калужская область, Мещовский район,</w:t>
      </w:r>
      <w:r w:rsidR="006E6A45">
        <w:rPr>
          <w:color w:val="000000"/>
          <w:sz w:val="26"/>
          <w:szCs w:val="26"/>
        </w:rPr>
        <w:t xml:space="preserve"> </w:t>
      </w:r>
      <w:r w:rsidRPr="0099360C">
        <w:rPr>
          <w:color w:val="000000"/>
          <w:sz w:val="26"/>
          <w:szCs w:val="26"/>
        </w:rPr>
        <w:t>д.Картышово</w:t>
      </w:r>
      <w:r w:rsidR="006E6A45">
        <w:rPr>
          <w:color w:val="000000"/>
          <w:sz w:val="26"/>
          <w:szCs w:val="26"/>
        </w:rPr>
        <w:t>, ул.Центральная</w:t>
      </w:r>
      <w:r w:rsidRPr="0099360C">
        <w:rPr>
          <w:color w:val="000000"/>
          <w:sz w:val="26"/>
          <w:szCs w:val="26"/>
        </w:rPr>
        <w:t xml:space="preserve">, д.13) расходы произведены в сумме </w:t>
      </w:r>
      <w:r>
        <w:rPr>
          <w:color w:val="000000"/>
          <w:sz w:val="26"/>
          <w:szCs w:val="26"/>
        </w:rPr>
        <w:t>1 651 457,04 рублей.</w:t>
      </w:r>
      <w:r w:rsidR="002D22CB">
        <w:rPr>
          <w:color w:val="000000"/>
          <w:sz w:val="26"/>
          <w:szCs w:val="26"/>
        </w:rPr>
        <w:t xml:space="preserve"> (Таблица №3)</w:t>
      </w:r>
    </w:p>
    <w:p w:rsidR="0099360C" w:rsidRDefault="0099360C" w:rsidP="00B67B02">
      <w:pPr>
        <w:jc w:val="both"/>
        <w:rPr>
          <w:sz w:val="26"/>
          <w:szCs w:val="26"/>
        </w:rPr>
      </w:pPr>
    </w:p>
    <w:p w:rsidR="004F07BF" w:rsidRDefault="003468AB" w:rsidP="00D70CA0">
      <w:pPr>
        <w:ind w:left="-284" w:firstLine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Выводы, предложения и</w:t>
      </w:r>
      <w:r w:rsidR="004F07BF" w:rsidRPr="00D70CA0">
        <w:rPr>
          <w:b/>
          <w:sz w:val="26"/>
          <w:szCs w:val="26"/>
        </w:rPr>
        <w:t xml:space="preserve"> рекомендации </w:t>
      </w:r>
      <w:r>
        <w:rPr>
          <w:b/>
          <w:sz w:val="26"/>
          <w:szCs w:val="26"/>
        </w:rPr>
        <w:t xml:space="preserve">Контрольно-счетного органа муниципального </w:t>
      </w:r>
      <w:r w:rsidR="00DD32CF">
        <w:rPr>
          <w:b/>
          <w:sz w:val="26"/>
          <w:szCs w:val="26"/>
        </w:rPr>
        <w:t xml:space="preserve">образования </w:t>
      </w:r>
      <w:r w:rsidR="00DD32CF" w:rsidRPr="00D70CA0">
        <w:rPr>
          <w:b/>
          <w:sz w:val="26"/>
          <w:szCs w:val="26"/>
        </w:rPr>
        <w:t>муниципального</w:t>
      </w:r>
      <w:r w:rsidR="00DD32CF">
        <w:rPr>
          <w:b/>
          <w:sz w:val="26"/>
          <w:szCs w:val="26"/>
        </w:rPr>
        <w:t xml:space="preserve"> района</w:t>
      </w:r>
      <w:r w:rsidR="004F07BF" w:rsidRPr="00D70CA0">
        <w:rPr>
          <w:b/>
          <w:sz w:val="26"/>
          <w:szCs w:val="26"/>
        </w:rPr>
        <w:t xml:space="preserve"> «Мещовский район» по результатам проверки</w:t>
      </w:r>
      <w:r w:rsidR="00DD32CF">
        <w:rPr>
          <w:b/>
          <w:sz w:val="26"/>
          <w:szCs w:val="26"/>
        </w:rPr>
        <w:t xml:space="preserve"> </w:t>
      </w:r>
    </w:p>
    <w:p w:rsidR="000F555D" w:rsidRPr="00D70CA0" w:rsidRDefault="000F555D" w:rsidP="00D70CA0">
      <w:pPr>
        <w:ind w:left="-284" w:firstLine="283"/>
        <w:jc w:val="both"/>
        <w:rPr>
          <w:b/>
          <w:sz w:val="26"/>
          <w:szCs w:val="26"/>
        </w:rPr>
      </w:pPr>
    </w:p>
    <w:p w:rsidR="004F07BF" w:rsidRDefault="004F07BF" w:rsidP="008E46E3">
      <w:pPr>
        <w:pStyle w:val="a3"/>
        <w:numPr>
          <w:ilvl w:val="0"/>
          <w:numId w:val="30"/>
        </w:numPr>
        <w:ind w:left="284" w:hanging="284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Бюджетный процесс осуществляется согласно бюджетному законодательству: БК РФ, Положению о бюджетном процессе в </w:t>
      </w:r>
      <w:r>
        <w:rPr>
          <w:sz w:val="26"/>
          <w:szCs w:val="26"/>
        </w:rPr>
        <w:t>сельском поселении «</w:t>
      </w:r>
      <w:r w:rsidR="00DA7FEA">
        <w:rPr>
          <w:sz w:val="26"/>
          <w:szCs w:val="26"/>
        </w:rPr>
        <w:t>Железнодорожная станция Кудринская</w:t>
      </w:r>
      <w:r>
        <w:rPr>
          <w:sz w:val="26"/>
          <w:szCs w:val="26"/>
        </w:rPr>
        <w:t>»</w:t>
      </w:r>
      <w:r w:rsidRPr="001038B8">
        <w:rPr>
          <w:sz w:val="26"/>
          <w:szCs w:val="26"/>
        </w:rPr>
        <w:t xml:space="preserve"> и ины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действующи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нормативно-правовы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акт</w:t>
      </w:r>
      <w:r>
        <w:rPr>
          <w:sz w:val="26"/>
          <w:szCs w:val="26"/>
        </w:rPr>
        <w:t>ам</w:t>
      </w:r>
      <w:r w:rsidRPr="001038B8">
        <w:rPr>
          <w:sz w:val="26"/>
          <w:szCs w:val="26"/>
        </w:rPr>
        <w:t>.</w:t>
      </w:r>
    </w:p>
    <w:p w:rsidR="00C12BB3" w:rsidRDefault="00C12BB3" w:rsidP="00C12BB3">
      <w:pPr>
        <w:pStyle w:val="a3"/>
        <w:numPr>
          <w:ilvl w:val="0"/>
          <w:numId w:val="30"/>
        </w:numPr>
        <w:jc w:val="both"/>
        <w:rPr>
          <w:sz w:val="26"/>
          <w:szCs w:val="26"/>
        </w:rPr>
      </w:pPr>
      <w:r w:rsidRPr="00C12BB3">
        <w:rPr>
          <w:sz w:val="26"/>
          <w:szCs w:val="26"/>
        </w:rPr>
        <w:t>Муниципальная программа сельского поселения "Железнодорожная станция Кудринская" "Обеспечение первичных мер пожарной безопасности в границах населенных пунктов сельского поселения "Желе</w:t>
      </w:r>
      <w:r>
        <w:rPr>
          <w:sz w:val="26"/>
          <w:szCs w:val="26"/>
        </w:rPr>
        <w:t>знодорожная станция 9 месяцев не исполнялась.</w:t>
      </w:r>
    </w:p>
    <w:p w:rsidR="00C12BB3" w:rsidRDefault="00C12BB3" w:rsidP="00C12BB3">
      <w:pPr>
        <w:pStyle w:val="a3"/>
        <w:numPr>
          <w:ilvl w:val="0"/>
          <w:numId w:val="30"/>
        </w:numPr>
        <w:jc w:val="both"/>
        <w:rPr>
          <w:sz w:val="26"/>
          <w:szCs w:val="26"/>
        </w:rPr>
      </w:pPr>
      <w:r w:rsidRPr="00C12BB3">
        <w:rPr>
          <w:sz w:val="26"/>
          <w:szCs w:val="26"/>
        </w:rPr>
        <w:t>Муниципальная программа сельского поселения "Железнодорожная станция Кудринская" "Управление имущественным комплексом в СП "Железнодорожная станция Кудринская"</w:t>
      </w:r>
      <w:r>
        <w:rPr>
          <w:sz w:val="26"/>
          <w:szCs w:val="26"/>
        </w:rPr>
        <w:t xml:space="preserve"> исполнена на сумму </w:t>
      </w:r>
      <w:r w:rsidRPr="00C12BB3">
        <w:rPr>
          <w:sz w:val="26"/>
          <w:szCs w:val="26"/>
        </w:rPr>
        <w:t>625 854,29</w:t>
      </w:r>
      <w:r>
        <w:rPr>
          <w:sz w:val="26"/>
          <w:szCs w:val="26"/>
        </w:rPr>
        <w:t xml:space="preserve"> рублей или 82,4% утвержденных </w:t>
      </w:r>
      <w:r w:rsidR="004967C0">
        <w:rPr>
          <w:sz w:val="26"/>
          <w:szCs w:val="26"/>
        </w:rPr>
        <w:t>назначений.</w:t>
      </w:r>
    </w:p>
    <w:p w:rsidR="004967C0" w:rsidRDefault="004967C0" w:rsidP="004967C0">
      <w:pPr>
        <w:pStyle w:val="a3"/>
        <w:numPr>
          <w:ilvl w:val="0"/>
          <w:numId w:val="30"/>
        </w:numPr>
        <w:jc w:val="both"/>
        <w:rPr>
          <w:sz w:val="26"/>
          <w:szCs w:val="26"/>
        </w:rPr>
      </w:pPr>
      <w:r w:rsidRPr="004967C0">
        <w:rPr>
          <w:sz w:val="26"/>
          <w:szCs w:val="26"/>
        </w:rPr>
        <w:t>Муниципальная программа сельского поселения "Железнодорожная станция Кудринская" "Развитие культуры в сельском поселении "Железнодорожная станция Кудринская"</w:t>
      </w:r>
      <w:r>
        <w:rPr>
          <w:sz w:val="26"/>
          <w:szCs w:val="26"/>
        </w:rPr>
        <w:t xml:space="preserve"> исполнена на сумму </w:t>
      </w:r>
      <w:r w:rsidRPr="004967C0">
        <w:rPr>
          <w:sz w:val="26"/>
          <w:szCs w:val="26"/>
        </w:rPr>
        <w:t>5 225 440,99</w:t>
      </w:r>
      <w:r>
        <w:rPr>
          <w:sz w:val="26"/>
          <w:szCs w:val="26"/>
        </w:rPr>
        <w:t xml:space="preserve"> рублей или 94,9 % к первоначальным плановым назначениям (69,9% - к уточненным)</w:t>
      </w:r>
    </w:p>
    <w:p w:rsidR="00AC23E5" w:rsidRDefault="004F07BF" w:rsidP="00AF4F0A">
      <w:pPr>
        <w:pStyle w:val="a3"/>
        <w:numPr>
          <w:ilvl w:val="0"/>
          <w:numId w:val="30"/>
        </w:numPr>
        <w:ind w:left="284" w:hanging="284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Обеспечить официальное опубликование сведений о ходе исполнения </w:t>
      </w:r>
      <w:r w:rsidR="004967C0" w:rsidRPr="001038B8">
        <w:rPr>
          <w:sz w:val="26"/>
          <w:szCs w:val="26"/>
        </w:rPr>
        <w:t xml:space="preserve">бюджета </w:t>
      </w:r>
      <w:r w:rsidR="004967C0">
        <w:rPr>
          <w:sz w:val="26"/>
          <w:szCs w:val="26"/>
        </w:rPr>
        <w:t>СП</w:t>
      </w:r>
      <w:r w:rsidRPr="001038B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>
        <w:rPr>
          <w:sz w:val="26"/>
          <w:szCs w:val="26"/>
        </w:rPr>
        <w:t>»</w:t>
      </w:r>
      <w:r w:rsidRPr="001038B8">
        <w:rPr>
          <w:sz w:val="26"/>
          <w:szCs w:val="26"/>
        </w:rPr>
        <w:t xml:space="preserve"> за </w:t>
      </w:r>
      <w:r w:rsidR="008A457F">
        <w:rPr>
          <w:sz w:val="26"/>
          <w:szCs w:val="26"/>
        </w:rPr>
        <w:t>9</w:t>
      </w:r>
      <w:r w:rsidRPr="001038B8">
        <w:rPr>
          <w:sz w:val="26"/>
          <w:szCs w:val="26"/>
        </w:rPr>
        <w:t xml:space="preserve"> </w:t>
      </w:r>
      <w:r w:rsidR="008A457F">
        <w:rPr>
          <w:sz w:val="26"/>
          <w:szCs w:val="26"/>
        </w:rPr>
        <w:t xml:space="preserve">месяцев </w:t>
      </w:r>
      <w:r w:rsidRPr="001038B8">
        <w:rPr>
          <w:sz w:val="26"/>
          <w:szCs w:val="26"/>
        </w:rPr>
        <w:t xml:space="preserve">2022 </w:t>
      </w:r>
      <w:r w:rsidR="004967C0" w:rsidRPr="001038B8">
        <w:rPr>
          <w:sz w:val="26"/>
          <w:szCs w:val="26"/>
        </w:rPr>
        <w:t xml:space="preserve">года </w:t>
      </w:r>
      <w:r w:rsidR="004967C0">
        <w:rPr>
          <w:sz w:val="26"/>
          <w:szCs w:val="26"/>
        </w:rPr>
        <w:t>в</w:t>
      </w:r>
      <w:r w:rsidR="004967C0" w:rsidRPr="001038B8">
        <w:rPr>
          <w:sz w:val="26"/>
          <w:szCs w:val="26"/>
        </w:rPr>
        <w:t xml:space="preserve"> </w:t>
      </w:r>
      <w:r w:rsidR="004967C0">
        <w:rPr>
          <w:sz w:val="26"/>
          <w:szCs w:val="26"/>
        </w:rPr>
        <w:t>соответствии</w:t>
      </w:r>
      <w:r w:rsidRPr="001038B8">
        <w:rPr>
          <w:sz w:val="26"/>
          <w:szCs w:val="26"/>
        </w:rPr>
        <w:t xml:space="preserve"> со</w:t>
      </w:r>
      <w:r>
        <w:rPr>
          <w:sz w:val="26"/>
          <w:szCs w:val="26"/>
        </w:rPr>
        <w:t xml:space="preserve"> ст.36 БК РФ, п.6 ст.</w:t>
      </w:r>
      <w:bookmarkStart w:id="0" w:name="_GoBack"/>
      <w:bookmarkEnd w:id="0"/>
      <w:r w:rsidR="004967C0">
        <w:rPr>
          <w:sz w:val="26"/>
          <w:szCs w:val="26"/>
        </w:rPr>
        <w:t>52 №</w:t>
      </w:r>
      <w:r>
        <w:rPr>
          <w:sz w:val="26"/>
          <w:szCs w:val="26"/>
        </w:rPr>
        <w:t xml:space="preserve"> 131 </w:t>
      </w:r>
      <w:r w:rsidRPr="001038B8">
        <w:rPr>
          <w:sz w:val="26"/>
          <w:szCs w:val="26"/>
        </w:rPr>
        <w:t>- ФЗ от 06.10.2003 года.</w:t>
      </w:r>
    </w:p>
    <w:p w:rsidR="008A457F" w:rsidRDefault="008A457F" w:rsidP="008A457F">
      <w:pPr>
        <w:pStyle w:val="a3"/>
        <w:numPr>
          <w:ilvl w:val="0"/>
          <w:numId w:val="30"/>
        </w:numPr>
        <w:jc w:val="both"/>
        <w:rPr>
          <w:sz w:val="26"/>
          <w:szCs w:val="26"/>
        </w:rPr>
      </w:pPr>
      <w:r w:rsidRPr="008A457F">
        <w:rPr>
          <w:sz w:val="26"/>
          <w:szCs w:val="26"/>
        </w:rPr>
        <w:t>Фактов недостоверных отчетных данных и искажений бюджетной отчетности за 9 месяцев 2022 года не устано</w:t>
      </w:r>
      <w:r>
        <w:rPr>
          <w:sz w:val="26"/>
          <w:szCs w:val="26"/>
        </w:rPr>
        <w:t>влено</w:t>
      </w:r>
      <w:r w:rsidR="002A41B1" w:rsidRPr="002A300D">
        <w:rPr>
          <w:sz w:val="26"/>
          <w:szCs w:val="26"/>
        </w:rPr>
        <w:t xml:space="preserve">. </w:t>
      </w:r>
    </w:p>
    <w:p w:rsidR="004F07BF" w:rsidRPr="002A300D" w:rsidRDefault="004F07BF" w:rsidP="008A457F">
      <w:pPr>
        <w:pStyle w:val="a3"/>
        <w:ind w:left="360"/>
        <w:jc w:val="both"/>
        <w:rPr>
          <w:sz w:val="26"/>
          <w:szCs w:val="26"/>
        </w:rPr>
      </w:pPr>
      <w:r w:rsidRPr="002A300D">
        <w:rPr>
          <w:sz w:val="26"/>
          <w:szCs w:val="26"/>
        </w:rPr>
        <w:t>Заключение</w:t>
      </w:r>
      <w:r w:rsidRPr="002A300D">
        <w:rPr>
          <w:b/>
          <w:sz w:val="26"/>
          <w:szCs w:val="26"/>
        </w:rPr>
        <w:t xml:space="preserve"> </w:t>
      </w:r>
      <w:r w:rsidR="008A457F" w:rsidRPr="002A300D">
        <w:rPr>
          <w:sz w:val="26"/>
          <w:szCs w:val="26"/>
        </w:rPr>
        <w:t>представляется </w:t>
      </w:r>
      <w:r w:rsidR="008A457F">
        <w:rPr>
          <w:sz w:val="26"/>
          <w:szCs w:val="26"/>
        </w:rPr>
        <w:t>комиссией</w:t>
      </w:r>
      <w:r w:rsidRPr="002A300D">
        <w:rPr>
          <w:sz w:val="26"/>
          <w:szCs w:val="26"/>
        </w:rPr>
        <w:t xml:space="preserve"> по бюджету </w:t>
      </w:r>
      <w:r w:rsidR="00D30C2B" w:rsidRPr="002A300D">
        <w:rPr>
          <w:sz w:val="26"/>
          <w:szCs w:val="26"/>
        </w:rPr>
        <w:t>в Сельскую</w:t>
      </w:r>
      <w:r w:rsidRPr="002A300D">
        <w:rPr>
          <w:sz w:val="26"/>
          <w:szCs w:val="26"/>
        </w:rPr>
        <w:t xml:space="preserve"> </w:t>
      </w:r>
      <w:r w:rsidR="00D30C2B" w:rsidRPr="002A300D">
        <w:rPr>
          <w:sz w:val="26"/>
          <w:szCs w:val="26"/>
        </w:rPr>
        <w:t>Думу с</w:t>
      </w:r>
      <w:r w:rsidRPr="002A300D">
        <w:rPr>
          <w:sz w:val="26"/>
          <w:szCs w:val="26"/>
        </w:rPr>
        <w:t xml:space="preserve"> одновременным </w:t>
      </w:r>
      <w:r w:rsidR="00D30C2B" w:rsidRPr="002A300D">
        <w:rPr>
          <w:sz w:val="26"/>
          <w:szCs w:val="26"/>
        </w:rPr>
        <w:t>направлением Главе</w:t>
      </w:r>
      <w:r w:rsidRPr="002A300D">
        <w:rPr>
          <w:sz w:val="26"/>
          <w:szCs w:val="26"/>
        </w:rPr>
        <w:t xml:space="preserve"> администрации СП «</w:t>
      </w:r>
      <w:r w:rsidR="00DA7FEA" w:rsidRPr="002A300D">
        <w:rPr>
          <w:sz w:val="26"/>
          <w:szCs w:val="26"/>
        </w:rPr>
        <w:t>Железнодорожная станция Кудринская</w:t>
      </w:r>
      <w:r w:rsidRPr="002A300D">
        <w:rPr>
          <w:sz w:val="26"/>
          <w:szCs w:val="26"/>
        </w:rPr>
        <w:t>» Мещовского района</w:t>
      </w:r>
      <w:r w:rsidR="00AC23E5" w:rsidRPr="002A300D">
        <w:rPr>
          <w:sz w:val="26"/>
          <w:szCs w:val="26"/>
        </w:rPr>
        <w:t>.</w:t>
      </w:r>
    </w:p>
    <w:p w:rsidR="00AC23E5" w:rsidRDefault="00AC23E5" w:rsidP="00AC23E5">
      <w:pPr>
        <w:rPr>
          <w:rFonts w:cs="Calibri"/>
          <w:sz w:val="26"/>
          <w:szCs w:val="26"/>
        </w:rPr>
      </w:pPr>
    </w:p>
    <w:p w:rsidR="00AC23E5" w:rsidRPr="00E46950" w:rsidRDefault="00AC23E5" w:rsidP="00AC23E5">
      <w:pPr>
        <w:spacing w:line="276" w:lineRule="auto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</w:t>
      </w:r>
      <w:r w:rsidR="00E46950">
        <w:rPr>
          <w:b/>
          <w:sz w:val="26"/>
          <w:szCs w:val="26"/>
        </w:rPr>
        <w:t xml:space="preserve">                              </w:t>
      </w:r>
      <w:r w:rsidR="00EA01A6">
        <w:rPr>
          <w:b/>
          <w:sz w:val="26"/>
          <w:szCs w:val="26"/>
        </w:rPr>
        <w:t xml:space="preserve">           </w:t>
      </w:r>
      <w:r w:rsidR="00E46950">
        <w:rPr>
          <w:b/>
          <w:sz w:val="26"/>
          <w:szCs w:val="26"/>
        </w:rPr>
        <w:t xml:space="preserve"> </w:t>
      </w:r>
      <w:r>
        <w:rPr>
          <w:b/>
        </w:rPr>
        <w:t>Д.В. Каничева</w:t>
      </w:r>
    </w:p>
    <w:p w:rsidR="00C12BB3" w:rsidRDefault="00C12BB3" w:rsidP="00AC23E5">
      <w:pPr>
        <w:rPr>
          <w:rFonts w:cs="Calibri"/>
          <w:sz w:val="26"/>
          <w:szCs w:val="26"/>
        </w:rPr>
      </w:pPr>
    </w:p>
    <w:p w:rsidR="00C12BB3" w:rsidRPr="00C12BB3" w:rsidRDefault="00C12BB3" w:rsidP="00C12BB3">
      <w:pPr>
        <w:rPr>
          <w:rFonts w:cs="Calibri"/>
          <w:sz w:val="26"/>
          <w:szCs w:val="26"/>
        </w:rPr>
      </w:pPr>
    </w:p>
    <w:p w:rsidR="00C12BB3" w:rsidRPr="00C12BB3" w:rsidRDefault="00C12BB3" w:rsidP="00C12BB3">
      <w:pPr>
        <w:rPr>
          <w:rFonts w:cs="Calibri"/>
          <w:sz w:val="26"/>
          <w:szCs w:val="26"/>
        </w:rPr>
      </w:pPr>
    </w:p>
    <w:p w:rsidR="00C12BB3" w:rsidRPr="00C12BB3" w:rsidRDefault="00C12BB3" w:rsidP="00C12BB3">
      <w:pPr>
        <w:rPr>
          <w:rFonts w:cs="Calibri"/>
          <w:sz w:val="26"/>
          <w:szCs w:val="26"/>
        </w:rPr>
      </w:pPr>
    </w:p>
    <w:p w:rsidR="00C12BB3" w:rsidRDefault="00C12BB3" w:rsidP="00C12BB3">
      <w:pPr>
        <w:tabs>
          <w:tab w:val="left" w:pos="1980"/>
        </w:tabs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</w:p>
    <w:p w:rsidR="00C12BB3" w:rsidRDefault="00C12BB3" w:rsidP="00C12BB3">
      <w:pPr>
        <w:tabs>
          <w:tab w:val="left" w:pos="1980"/>
        </w:tabs>
        <w:rPr>
          <w:rFonts w:cs="Calibri"/>
          <w:sz w:val="26"/>
          <w:szCs w:val="26"/>
        </w:rPr>
      </w:pPr>
    </w:p>
    <w:p w:rsidR="00AC23E5" w:rsidRPr="00C12BB3" w:rsidRDefault="00C12BB3" w:rsidP="00C12BB3">
      <w:pPr>
        <w:tabs>
          <w:tab w:val="left" w:pos="1980"/>
        </w:tabs>
        <w:rPr>
          <w:rFonts w:cs="Calibri"/>
          <w:sz w:val="26"/>
          <w:szCs w:val="26"/>
        </w:rPr>
        <w:sectPr w:rsidR="00AC23E5" w:rsidRPr="00C12BB3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  <w:r>
        <w:rPr>
          <w:rFonts w:cs="Calibri"/>
          <w:sz w:val="26"/>
          <w:szCs w:val="26"/>
        </w:rPr>
        <w:lastRenderedPageBreak/>
        <w:tab/>
      </w:r>
    </w:p>
    <w:p w:rsidR="00650ED1" w:rsidRDefault="00650ED1" w:rsidP="000B40D5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</w:p>
    <w:p w:rsidR="00811696" w:rsidRDefault="00811696" w:rsidP="00811696">
      <w:pPr>
        <w:ind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 1</w:t>
      </w:r>
    </w:p>
    <w:p w:rsidR="009B1E57" w:rsidRDefault="009B1E57" w:rsidP="00625519">
      <w:pPr>
        <w:jc w:val="center"/>
        <w:rPr>
          <w:b/>
          <w:bCs/>
        </w:rPr>
      </w:pPr>
    </w:p>
    <w:p w:rsidR="00625519" w:rsidRPr="00625519" w:rsidRDefault="00625519" w:rsidP="00625519">
      <w:pPr>
        <w:jc w:val="center"/>
        <w:rPr>
          <w:b/>
          <w:bCs/>
        </w:rPr>
      </w:pPr>
      <w:r w:rsidRPr="00625519">
        <w:rPr>
          <w:b/>
          <w:bCs/>
        </w:rPr>
        <w:t xml:space="preserve">Исполнение бюджета муниципального образования сельского поселения «Железнодорожная станция Кудринская» за </w:t>
      </w:r>
      <w:r w:rsidR="008A457F">
        <w:rPr>
          <w:b/>
          <w:bCs/>
        </w:rPr>
        <w:t>9</w:t>
      </w:r>
      <w:r w:rsidRPr="00625519">
        <w:rPr>
          <w:b/>
          <w:bCs/>
        </w:rPr>
        <w:t xml:space="preserve"> </w:t>
      </w:r>
      <w:r w:rsidR="008A457F">
        <w:rPr>
          <w:b/>
          <w:bCs/>
        </w:rPr>
        <w:t xml:space="preserve">месяцев </w:t>
      </w:r>
      <w:r w:rsidRPr="00625519">
        <w:rPr>
          <w:b/>
          <w:bCs/>
        </w:rPr>
        <w:t>2022 года по доходам в сравнении с запланированными значениями на 2022 год и соответствующим периодом 2021 года</w:t>
      </w:r>
    </w:p>
    <w:p w:rsidR="00625519" w:rsidRDefault="009B1E57" w:rsidP="009B1E57">
      <w:pPr>
        <w:jc w:val="righ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(рублей)</w:t>
      </w:r>
    </w:p>
    <w:p w:rsidR="009B1E57" w:rsidRPr="009B1E57" w:rsidRDefault="009B1E57" w:rsidP="009B1E57">
      <w:pPr>
        <w:jc w:val="right"/>
        <w:rPr>
          <w:b/>
          <w:color w:val="000000"/>
          <w:sz w:val="16"/>
          <w:szCs w:val="16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3"/>
        <w:gridCol w:w="1488"/>
        <w:gridCol w:w="2123"/>
        <w:gridCol w:w="2117"/>
        <w:gridCol w:w="1982"/>
        <w:gridCol w:w="2042"/>
        <w:gridCol w:w="816"/>
        <w:gridCol w:w="906"/>
      </w:tblGrid>
      <w:tr w:rsidR="008A457F" w:rsidRPr="008A457F" w:rsidTr="009B1E57">
        <w:trPr>
          <w:trHeight w:val="149"/>
        </w:trPr>
        <w:tc>
          <w:tcPr>
            <w:tcW w:w="1190" w:type="pct"/>
            <w:vMerge w:val="restar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Код дохода </w:t>
            </w:r>
            <w:r w:rsidR="009B1E57" w:rsidRPr="008A457F">
              <w:rPr>
                <w:b/>
                <w:bCs/>
                <w:color w:val="000000"/>
                <w:sz w:val="20"/>
                <w:szCs w:val="20"/>
              </w:rPr>
              <w:t>по бюджетной</w:t>
            </w: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классификации 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9 месяцев 2021 год                                        Исполнено</w:t>
            </w:r>
          </w:p>
        </w:tc>
        <w:tc>
          <w:tcPr>
            <w:tcW w:w="2310" w:type="pct"/>
            <w:gridSpan w:val="4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9 месяцев 2022 год</w:t>
            </w:r>
          </w:p>
        </w:tc>
        <w:tc>
          <w:tcPr>
            <w:tcW w:w="301" w:type="pct"/>
            <w:vMerge w:val="restar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Темп роста к соответствующему периоду 2021 года, %</w:t>
            </w:r>
          </w:p>
        </w:tc>
      </w:tr>
      <w:tr w:rsidR="008A457F" w:rsidRPr="008A457F" w:rsidTr="009B1E57">
        <w:trPr>
          <w:trHeight w:val="1545"/>
        </w:trPr>
        <w:tc>
          <w:tcPr>
            <w:tcW w:w="1190" w:type="pct"/>
            <w:vMerge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vMerge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vMerge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Бюджетные ассигнования в соответствии с Решением Сельской Думы</w:t>
            </w:r>
            <w:r w:rsidRPr="008A457F">
              <w:rPr>
                <w:b/>
                <w:bCs/>
                <w:sz w:val="20"/>
                <w:szCs w:val="20"/>
              </w:rPr>
              <w:br/>
              <w:t xml:space="preserve"> от 14.12.2021 № 54 </w:t>
            </w:r>
            <w:r w:rsidRPr="008A457F">
              <w:rPr>
                <w:b/>
                <w:bCs/>
                <w:color w:val="FF0000"/>
                <w:sz w:val="20"/>
                <w:szCs w:val="20"/>
              </w:rPr>
              <w:t>(в ред. от 16.02.2022 № 64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301" w:type="pct"/>
            <w:vMerge/>
            <w:hideMark/>
          </w:tcPr>
          <w:p w:rsidR="008A457F" w:rsidRPr="008A457F" w:rsidRDefault="008A457F" w:rsidP="008A45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57F" w:rsidRPr="008A457F" w:rsidTr="009B1E57">
        <w:trPr>
          <w:trHeight w:val="115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" w:type="pc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8A457F" w:rsidRPr="008A457F" w:rsidTr="009B1E57">
        <w:trPr>
          <w:trHeight w:val="221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ДОХОДЫ БЮДЖЕТА -ВСЕГО</w:t>
            </w:r>
          </w:p>
        </w:tc>
        <w:tc>
          <w:tcPr>
            <w:tcW w:w="494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18 538 203,60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14 738 773,52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16 718 673,52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14 359 264,12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85,9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77,5   </w:t>
            </w:r>
          </w:p>
        </w:tc>
      </w:tr>
      <w:tr w:rsidR="008A457F" w:rsidRPr="008A457F" w:rsidTr="009B1E57">
        <w:trPr>
          <w:trHeight w:val="553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3 672 302,48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5 400 500,00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5 400 500,00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5 109 827,60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94,6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139,1   </w:t>
            </w:r>
          </w:p>
        </w:tc>
      </w:tr>
      <w:tr w:rsidR="008A457F" w:rsidRPr="008A457F" w:rsidTr="009B1E57">
        <w:trPr>
          <w:trHeight w:val="179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НАЛОГОВЫЕ ДОХОДЫ   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3 400 302,48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4 827 500,00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4 827 500,00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2 882 227,10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59,7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84,8   </w:t>
            </w:r>
          </w:p>
        </w:tc>
      </w:tr>
      <w:tr w:rsidR="008A457F" w:rsidRPr="008A457F" w:rsidTr="009B1E57">
        <w:trPr>
          <w:trHeight w:val="413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Налоги на прибыль, доходы, всего, в том числе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237 046,49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330 830,00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330 830,00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189 819,38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57,4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80,1   </w:t>
            </w:r>
          </w:p>
        </w:tc>
      </w:tr>
      <w:tr w:rsidR="008A457F" w:rsidRPr="008A457F" w:rsidTr="009B1E57">
        <w:trPr>
          <w:trHeight w:val="235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000 1 01 02000 00 0000 110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237 046,49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330 830,00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330 830,00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189 819,38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57,4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80,1   </w:t>
            </w:r>
          </w:p>
        </w:tc>
      </w:tr>
      <w:tr w:rsidR="008A457F" w:rsidRPr="008A457F" w:rsidTr="009B1E57">
        <w:trPr>
          <w:trHeight w:val="611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Налоги на совокупный доход всего, в том числе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2 064 255,22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1 968 690,00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1 968 690,00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1 514 299,68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76,9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73,4   </w:t>
            </w:r>
          </w:p>
        </w:tc>
      </w:tr>
      <w:tr w:rsidR="008A457F" w:rsidRPr="008A457F" w:rsidTr="009B1E57">
        <w:trPr>
          <w:trHeight w:val="843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2 063 065,42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1 968 690,00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1 968 690,00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1 514 299,68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76,9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73,4   </w:t>
            </w:r>
          </w:p>
        </w:tc>
      </w:tr>
      <w:tr w:rsidR="008A457F" w:rsidRPr="008A457F" w:rsidTr="009B1E57">
        <w:trPr>
          <w:trHeight w:val="419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000 1 05 03000 00 0000 110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1 189,80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</w:tr>
      <w:tr w:rsidR="008A457F" w:rsidRPr="008A457F" w:rsidTr="009B1E57">
        <w:trPr>
          <w:trHeight w:val="276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Налог на профессиональный доход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000 1 05 06000 00 0000 110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</w:tr>
      <w:tr w:rsidR="008A457F" w:rsidRPr="008A457F" w:rsidTr="009B1E57">
        <w:trPr>
          <w:trHeight w:val="585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lastRenderedPageBreak/>
              <w:t>Налоги на имущество всего, в том числе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1 104 336,74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2 501 730,00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2 501 730,00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1 125 244,60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45,0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101,9   </w:t>
            </w:r>
          </w:p>
        </w:tc>
      </w:tr>
      <w:tr w:rsidR="008A457F" w:rsidRPr="008A457F" w:rsidTr="009B1E57">
        <w:trPr>
          <w:trHeight w:val="239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48 433,54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207 480,00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207 480,00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48 338,82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23,3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99,8   </w:t>
            </w:r>
          </w:p>
        </w:tc>
      </w:tr>
      <w:tr w:rsidR="008A457F" w:rsidRPr="008A457F" w:rsidTr="009B1E57">
        <w:trPr>
          <w:trHeight w:val="203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1 055 903,20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2 294 250,00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2 294 250,00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1 076 905,78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46,9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102,0   </w:t>
            </w:r>
          </w:p>
        </w:tc>
      </w:tr>
      <w:tr w:rsidR="008A457F" w:rsidRPr="008A457F" w:rsidTr="009B1E57">
        <w:trPr>
          <w:trHeight w:val="155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457F" w:rsidRPr="008A457F" w:rsidTr="009B1E57">
        <w:trPr>
          <w:trHeight w:val="710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-5335,97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-136,56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-     </w:t>
            </w:r>
          </w:p>
        </w:tc>
      </w:tr>
      <w:tr w:rsidR="008A457F" w:rsidRPr="008A457F" w:rsidTr="009B1E57">
        <w:trPr>
          <w:trHeight w:val="267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000 1 09 04000 00 0000 110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>-5335,97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-136,56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-     </w:t>
            </w:r>
          </w:p>
        </w:tc>
      </w:tr>
      <w:tr w:rsidR="008A457F" w:rsidRPr="008A457F" w:rsidTr="00C12BB3">
        <w:trPr>
          <w:trHeight w:val="902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-  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-     </w:t>
            </w:r>
          </w:p>
        </w:tc>
      </w:tr>
      <w:tr w:rsidR="008A457F" w:rsidRPr="008A457F" w:rsidTr="009B1E57">
        <w:trPr>
          <w:trHeight w:val="546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42 000,00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26 250,00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26 250,00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53 000,00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201,9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126,2   </w:t>
            </w:r>
          </w:p>
        </w:tc>
      </w:tr>
      <w:tr w:rsidR="008A457F" w:rsidRPr="008A457F" w:rsidTr="009B1E57">
        <w:trPr>
          <w:trHeight w:val="696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26 250,00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26 250,00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11 800,00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45,0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</w:tr>
      <w:tr w:rsidR="008A457F" w:rsidRPr="008A457F" w:rsidTr="009B1E57">
        <w:trPr>
          <w:trHeight w:val="553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42 000,00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41 200,00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98,1   </w:t>
            </w:r>
          </w:p>
        </w:tc>
      </w:tr>
      <w:tr w:rsidR="008A457F" w:rsidRPr="008A457F" w:rsidTr="009B1E57">
        <w:trPr>
          <w:trHeight w:val="539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272 000,00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500 000,00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500 000,00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2 154 600,50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430,9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792,1   </w:t>
            </w:r>
          </w:p>
        </w:tc>
      </w:tr>
      <w:tr w:rsidR="008A457F" w:rsidRPr="008A457F" w:rsidTr="00C12BB3">
        <w:trPr>
          <w:trHeight w:val="438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Штрафы, санкции, возмещение ущерба.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-  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-     </w:t>
            </w:r>
          </w:p>
        </w:tc>
      </w:tr>
      <w:tr w:rsidR="008A457F" w:rsidRPr="008A457F" w:rsidTr="009B1E57">
        <w:trPr>
          <w:trHeight w:val="630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НЕНАЛОГОВЫЕ ДОХОДЫ   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73 000,00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73 000,00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73 000,00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100,0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-     </w:t>
            </w:r>
          </w:p>
        </w:tc>
      </w:tr>
      <w:tr w:rsidR="008A457F" w:rsidRPr="008A457F" w:rsidTr="00C12BB3">
        <w:trPr>
          <w:trHeight w:val="313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000 1 17 05000 00 0000 180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10 000,00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10 000,00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10 000,00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100,0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   -     </w:t>
            </w:r>
          </w:p>
        </w:tc>
      </w:tr>
      <w:tr w:rsidR="008A457F" w:rsidRPr="008A457F" w:rsidTr="009B1E57">
        <w:trPr>
          <w:trHeight w:val="418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63 000,00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  63 000,00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63 000,00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457F" w:rsidRPr="008A457F" w:rsidTr="009B1E57">
        <w:trPr>
          <w:trHeight w:val="529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14 823 901,12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9 338 273,52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11 318 173,52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9 249 436,52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81,7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62,4   </w:t>
            </w:r>
          </w:p>
        </w:tc>
      </w:tr>
      <w:tr w:rsidR="008A457F" w:rsidRPr="008A457F" w:rsidTr="009B1E57">
        <w:trPr>
          <w:trHeight w:val="670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b/>
                <w:bCs/>
                <w:sz w:val="20"/>
                <w:szCs w:val="20"/>
              </w:rPr>
            </w:pPr>
            <w:r w:rsidRPr="008A457F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14 823 901,12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9 338 273,52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11 318 173,52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9 249 436,52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81,7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62,4   </w:t>
            </w:r>
          </w:p>
        </w:tc>
      </w:tr>
      <w:tr w:rsidR="008A457F" w:rsidRPr="008A457F" w:rsidTr="009B1E57">
        <w:trPr>
          <w:trHeight w:val="696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5 546 952,00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7 691 348,00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7 691 348,00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5 768 510,00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75,0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104,0   </w:t>
            </w:r>
          </w:p>
        </w:tc>
      </w:tr>
      <w:tr w:rsidR="008A457F" w:rsidRPr="008A457F" w:rsidTr="009B1E57">
        <w:trPr>
          <w:trHeight w:val="692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8 368 800,00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532 354,00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1 832 354,00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1 832 354,00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100,0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  21,9   </w:t>
            </w:r>
          </w:p>
        </w:tc>
      </w:tr>
      <w:tr w:rsidR="008A457F" w:rsidRPr="008A457F" w:rsidTr="009B1E57">
        <w:trPr>
          <w:trHeight w:val="703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8A457F" w:rsidP="008A457F">
            <w:pPr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259 812,00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392 600,00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406 500,00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260 601,00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64,1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100,3   </w:t>
            </w:r>
          </w:p>
        </w:tc>
      </w:tr>
      <w:tr w:rsidR="008A457F" w:rsidRPr="008A457F" w:rsidTr="009B1E57">
        <w:trPr>
          <w:trHeight w:val="273"/>
        </w:trPr>
        <w:tc>
          <w:tcPr>
            <w:tcW w:w="1190" w:type="pct"/>
            <w:shd w:val="clear" w:color="auto" w:fill="auto"/>
            <w:hideMark/>
          </w:tcPr>
          <w:p w:rsidR="008A457F" w:rsidRPr="008A457F" w:rsidRDefault="009B1E57" w:rsidP="008A457F">
            <w:pPr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Иные межбюджетные</w:t>
            </w:r>
            <w:r w:rsidR="008A457F" w:rsidRPr="008A457F">
              <w:rPr>
                <w:sz w:val="20"/>
                <w:szCs w:val="20"/>
              </w:rPr>
              <w:t xml:space="preserve"> трансферты.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8A457F" w:rsidRPr="008A457F" w:rsidRDefault="008A457F" w:rsidP="008A457F">
            <w:pPr>
              <w:jc w:val="center"/>
              <w:rPr>
                <w:sz w:val="20"/>
                <w:szCs w:val="20"/>
              </w:rPr>
            </w:pPr>
            <w:r w:rsidRPr="008A457F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705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648 337,12   </w:t>
            </w:r>
          </w:p>
        </w:tc>
        <w:tc>
          <w:tcPr>
            <w:tcW w:w="703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   721 971,52   </w:t>
            </w:r>
          </w:p>
        </w:tc>
        <w:tc>
          <w:tcPr>
            <w:tcW w:w="65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  1 387 971,52   </w:t>
            </w:r>
          </w:p>
        </w:tc>
        <w:tc>
          <w:tcPr>
            <w:tcW w:w="678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color w:val="000000"/>
                <w:sz w:val="20"/>
                <w:szCs w:val="20"/>
              </w:rPr>
            </w:pPr>
            <w:r w:rsidRPr="008A457F">
              <w:rPr>
                <w:color w:val="000000"/>
                <w:sz w:val="20"/>
                <w:szCs w:val="20"/>
              </w:rPr>
              <w:t xml:space="preserve">            1 387 971,52   </w:t>
            </w:r>
          </w:p>
        </w:tc>
        <w:tc>
          <w:tcPr>
            <w:tcW w:w="27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100,0   </w:t>
            </w:r>
          </w:p>
        </w:tc>
        <w:tc>
          <w:tcPr>
            <w:tcW w:w="301" w:type="pct"/>
            <w:shd w:val="clear" w:color="auto" w:fill="auto"/>
            <w:hideMark/>
          </w:tcPr>
          <w:p w:rsidR="008A457F" w:rsidRPr="008A457F" w:rsidRDefault="008A457F" w:rsidP="008A4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457F">
              <w:rPr>
                <w:b/>
                <w:bCs/>
                <w:color w:val="000000"/>
                <w:sz w:val="20"/>
                <w:szCs w:val="20"/>
              </w:rPr>
              <w:t xml:space="preserve">              214,1   </w:t>
            </w:r>
          </w:p>
        </w:tc>
      </w:tr>
    </w:tbl>
    <w:p w:rsidR="00302B1C" w:rsidRDefault="00302B1C" w:rsidP="00811696">
      <w:pPr>
        <w:ind w:firstLine="284"/>
        <w:jc w:val="right"/>
        <w:rPr>
          <w:b/>
          <w:sz w:val="26"/>
          <w:szCs w:val="26"/>
        </w:rPr>
      </w:pPr>
    </w:p>
    <w:p w:rsidR="004F07BF" w:rsidRDefault="004F07BF" w:rsidP="00D8112A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BC7342">
      <w:pPr>
        <w:pBdr>
          <w:top w:val="nil"/>
          <w:left w:val="nil"/>
          <w:bottom w:val="nil"/>
          <w:right w:val="nil"/>
        </w:pBdr>
        <w:rPr>
          <w:b/>
          <w:sz w:val="26"/>
          <w:szCs w:val="26"/>
        </w:rPr>
      </w:pPr>
    </w:p>
    <w:p w:rsidR="00E46950" w:rsidRDefault="00E46950" w:rsidP="00BC7342">
      <w:pPr>
        <w:pBdr>
          <w:top w:val="nil"/>
          <w:left w:val="nil"/>
          <w:bottom w:val="nil"/>
          <w:right w:val="nil"/>
        </w:pBdr>
        <w:rPr>
          <w:b/>
          <w:sz w:val="26"/>
          <w:szCs w:val="26"/>
        </w:rPr>
      </w:pPr>
    </w:p>
    <w:p w:rsidR="00C12BB3" w:rsidRDefault="00C12BB3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C12BB3" w:rsidRDefault="00C12BB3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C12BB3" w:rsidRDefault="00C12BB3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C12BB3" w:rsidRDefault="00C12BB3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  <w:r w:rsidRPr="00125B9E">
        <w:rPr>
          <w:b/>
          <w:sz w:val="26"/>
          <w:szCs w:val="26"/>
        </w:rPr>
        <w:lastRenderedPageBreak/>
        <w:t>Таблица №2</w:t>
      </w:r>
    </w:p>
    <w:p w:rsidR="004F07BF" w:rsidRPr="00125B9E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Pr="003F439B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b/>
        </w:rPr>
      </w:pPr>
      <w:r w:rsidRPr="003F439B">
        <w:rPr>
          <w:b/>
        </w:rPr>
        <w:t>Исполнении бюджета муниципального образования сельского поселения «</w:t>
      </w:r>
      <w:r w:rsidR="00DA7FEA" w:rsidRPr="003F439B">
        <w:rPr>
          <w:b/>
        </w:rPr>
        <w:t>Железнодорожная станция Кудринская</w:t>
      </w:r>
      <w:r w:rsidRPr="003F439B">
        <w:rPr>
          <w:b/>
        </w:rPr>
        <w:t xml:space="preserve">» за </w:t>
      </w:r>
      <w:r w:rsidR="00BC7342">
        <w:rPr>
          <w:b/>
        </w:rPr>
        <w:t>9 месяцев</w:t>
      </w:r>
      <w:r w:rsidR="00E46950">
        <w:rPr>
          <w:b/>
        </w:rPr>
        <w:t xml:space="preserve"> </w:t>
      </w:r>
      <w:r w:rsidRPr="003F439B">
        <w:rPr>
          <w:b/>
        </w:rPr>
        <w:t xml:space="preserve">2022 года по </w:t>
      </w:r>
      <w:r w:rsidR="001961E1">
        <w:rPr>
          <w:b/>
        </w:rPr>
        <w:t>расходам</w:t>
      </w:r>
      <w:r w:rsidRPr="003F439B">
        <w:rPr>
          <w:b/>
        </w:rPr>
        <w:t xml:space="preserve"> в сравнении с запланированными значениями на 2022 год и соответствующим периодом 2021 года</w:t>
      </w: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</w:pPr>
    </w:p>
    <w:p w:rsidR="003F439B" w:rsidRDefault="004F07BF" w:rsidP="000644B4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sz w:val="18"/>
          <w:szCs w:val="18"/>
        </w:rPr>
      </w:pPr>
      <w:r w:rsidRPr="00923907">
        <w:rPr>
          <w:sz w:val="18"/>
          <w:szCs w:val="18"/>
        </w:rPr>
        <w:t>(</w:t>
      </w:r>
      <w:r w:rsidR="00E032BE" w:rsidRPr="00923907">
        <w:rPr>
          <w:sz w:val="18"/>
          <w:szCs w:val="18"/>
        </w:rPr>
        <w:t>рублей</w:t>
      </w:r>
      <w:r w:rsidR="000644B4">
        <w:rPr>
          <w:sz w:val="18"/>
          <w:szCs w:val="18"/>
        </w:rPr>
        <w:t>)</w:t>
      </w:r>
    </w:p>
    <w:p w:rsidR="00BC7342" w:rsidRPr="000644B4" w:rsidRDefault="00BC7342" w:rsidP="00BC7342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sz w:val="18"/>
          <w:szCs w:val="18"/>
        </w:rPr>
      </w:pPr>
    </w:p>
    <w:tbl>
      <w:tblPr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70"/>
        <w:gridCol w:w="4003"/>
        <w:gridCol w:w="1417"/>
        <w:gridCol w:w="1843"/>
        <w:gridCol w:w="1418"/>
        <w:gridCol w:w="1418"/>
        <w:gridCol w:w="1417"/>
        <w:gridCol w:w="992"/>
        <w:gridCol w:w="997"/>
      </w:tblGrid>
      <w:tr w:rsidR="00BC7342" w:rsidRPr="00BC7342" w:rsidTr="00BC7342">
        <w:trPr>
          <w:trHeight w:val="11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42" w:rsidRPr="00BC7342" w:rsidRDefault="00BC7342" w:rsidP="00BC7342">
            <w:pPr>
              <w:jc w:val="center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 xml:space="preserve">Р П 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42" w:rsidRPr="00BC7342" w:rsidRDefault="00BC7342" w:rsidP="00BC7342">
            <w:pPr>
              <w:jc w:val="center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42" w:rsidRPr="00BC7342" w:rsidRDefault="00BC7342" w:rsidP="00BC7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      9 месяцев</w:t>
            </w:r>
            <w:r w:rsidRPr="00BC734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342" w:rsidRPr="00BC7342" w:rsidRDefault="00BC7342" w:rsidP="00BC7342">
            <w:pPr>
              <w:jc w:val="center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 xml:space="preserve"> 9 месяцев 2022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42" w:rsidRPr="00BC7342" w:rsidRDefault="00BC7342" w:rsidP="00BC7342">
            <w:pPr>
              <w:jc w:val="center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Темп роста к соответствующему периоду 2021 года, %</w:t>
            </w:r>
          </w:p>
        </w:tc>
      </w:tr>
      <w:tr w:rsidR="00BC7342" w:rsidRPr="00BC7342" w:rsidTr="00BC7342">
        <w:trPr>
          <w:trHeight w:val="184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42" w:rsidRPr="00BC7342" w:rsidRDefault="00BC7342" w:rsidP="00BC7342">
            <w:pPr>
              <w:jc w:val="center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Бюджетные ассигнования в соответствии с Решением Сельской Думы</w:t>
            </w:r>
            <w:r w:rsidRPr="00BC7342">
              <w:rPr>
                <w:sz w:val="20"/>
                <w:szCs w:val="20"/>
              </w:rPr>
              <w:br/>
              <w:t xml:space="preserve"> от 14.12.2021 № 54(в ред.от 16.02.2022г №64)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42" w:rsidRPr="00BC7342" w:rsidRDefault="00BC7342" w:rsidP="00BC7342">
            <w:pPr>
              <w:jc w:val="center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42" w:rsidRPr="00BC7342" w:rsidRDefault="00BC7342" w:rsidP="00BC7342">
            <w:pPr>
              <w:jc w:val="center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Исполнение за 9 месяцев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42" w:rsidRPr="00BC7342" w:rsidRDefault="00BC7342" w:rsidP="00BC7342">
            <w:pPr>
              <w:jc w:val="center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% исп-я к плану в соответствии с Решением сельской Думы</w:t>
            </w:r>
            <w:r w:rsidRPr="00BC7342">
              <w:rPr>
                <w:sz w:val="20"/>
                <w:szCs w:val="20"/>
              </w:rPr>
              <w:br/>
              <w:t xml:space="preserve"> от 14.12.2021 № 54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42" w:rsidRPr="00BC7342" w:rsidRDefault="00BC7342" w:rsidP="00BC7342">
            <w:pPr>
              <w:jc w:val="center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% исполнения к уточненной росписи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</w:p>
        </w:tc>
      </w:tr>
      <w:tr w:rsidR="00BC7342" w:rsidRPr="00BC7342" w:rsidTr="00BC7342">
        <w:trPr>
          <w:trHeight w:val="289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17 217 705,15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15 977 833,52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17 957 733,52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12 273 758,57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76,82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68,35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71,3</w:t>
            </w:r>
          </w:p>
        </w:tc>
      </w:tr>
      <w:tr w:rsidR="00BC7342" w:rsidRPr="00BC7342" w:rsidTr="00BC7342">
        <w:trPr>
          <w:trHeight w:val="27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both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3 296 768,49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5 310 578,08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5 310 578,08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3 435 600,04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64,69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104,2</w:t>
            </w:r>
          </w:p>
        </w:tc>
      </w:tr>
      <w:tr w:rsidR="00BC7342" w:rsidRPr="00BC7342" w:rsidTr="00BC7342">
        <w:trPr>
          <w:trHeight w:val="269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both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259 812,00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392 600,00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406 500,00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260 601,00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64,11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100,3</w:t>
            </w:r>
          </w:p>
        </w:tc>
      </w:tr>
      <w:tr w:rsidR="00BC7342" w:rsidRPr="00BC7342" w:rsidTr="00BC7342">
        <w:trPr>
          <w:trHeight w:val="431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both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C7342" w:rsidRPr="00BC7342" w:rsidTr="00BC7342">
        <w:trPr>
          <w:trHeight w:val="223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466 037,00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1 431 162,00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1 431 162,00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1 078 443,08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75,35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75,35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231,4</w:t>
            </w:r>
          </w:p>
        </w:tc>
      </w:tr>
      <w:tr w:rsidR="00BC7342" w:rsidRPr="00BC7342" w:rsidTr="00BC7342">
        <w:trPr>
          <w:trHeight w:val="5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04 09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440 800,00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551 629,00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551 629,00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392 588,79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71,17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71,17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89,1</w:t>
            </w:r>
          </w:p>
        </w:tc>
      </w:tr>
      <w:tr w:rsidR="00BC7342" w:rsidRPr="00BC7342" w:rsidTr="00BC7342">
        <w:trPr>
          <w:trHeight w:val="403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 xml:space="preserve">04 12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25 237,00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879 533,00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879 533,00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685 854,29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77,98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77,98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2 717,7</w:t>
            </w:r>
          </w:p>
        </w:tc>
      </w:tr>
      <w:tr w:rsidR="00BC7342" w:rsidRPr="00BC7342" w:rsidTr="00BC7342">
        <w:trPr>
          <w:trHeight w:val="83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9 925 366,53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3 153 358,06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3 153 358,06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2 171 411,46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68,86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21,9</w:t>
            </w:r>
          </w:p>
        </w:tc>
      </w:tr>
      <w:tr w:rsidR="00BC7342" w:rsidRPr="00BC7342" w:rsidTr="00BC7342">
        <w:trPr>
          <w:trHeight w:val="169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 xml:space="preserve">05 01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8 467 805,41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95 342,52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95 342,52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59 026,24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61,91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BC7342" w:rsidRPr="00BC7342" w:rsidTr="00BC7342">
        <w:trPr>
          <w:trHeight w:val="73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 xml:space="preserve">05 02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C7342" w:rsidRPr="00BC7342" w:rsidTr="00BC7342">
        <w:trPr>
          <w:trHeight w:val="119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 xml:space="preserve">05 03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1 457 561,12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3 058 015,54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3 058 015,54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2 112 385,22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69,08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144,9</w:t>
            </w:r>
          </w:p>
        </w:tc>
      </w:tr>
      <w:tr w:rsidR="00BC7342" w:rsidRPr="00BC7342" w:rsidTr="00BC7342">
        <w:trPr>
          <w:trHeight w:val="2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3 133 404,13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5 504 127,46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7 470 127,46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5 225 440,99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69,95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166,8</w:t>
            </w:r>
          </w:p>
        </w:tc>
      </w:tr>
      <w:tr w:rsidR="00BC7342" w:rsidRPr="00BC7342" w:rsidTr="00BC7342">
        <w:trPr>
          <w:trHeight w:val="133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3 133 404,13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5 504 127,46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7 470 127,46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5 225 440,99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69,95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166,8</w:t>
            </w:r>
          </w:p>
        </w:tc>
      </w:tr>
      <w:tr w:rsidR="00BC7342" w:rsidRPr="00BC7342" w:rsidTr="00BC7342">
        <w:trPr>
          <w:trHeight w:val="179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10 00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 xml:space="preserve"> 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100 317,00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126 007,92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126 007,92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102 262,00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81,16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81,16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101,9</w:t>
            </w:r>
          </w:p>
        </w:tc>
      </w:tr>
      <w:tr w:rsidR="00BC7342" w:rsidRPr="00BC7342" w:rsidTr="00BC7342">
        <w:trPr>
          <w:trHeight w:val="7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 xml:space="preserve">10 03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100 317,00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126 007,92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126 007,92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102 262,00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81,16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81,16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101,9</w:t>
            </w:r>
          </w:p>
        </w:tc>
      </w:tr>
      <w:tr w:rsidR="00BC7342" w:rsidRPr="00BC7342" w:rsidTr="00BC7342">
        <w:trPr>
          <w:trHeight w:val="1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11 00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b/>
                <w:bCs/>
                <w:sz w:val="20"/>
                <w:szCs w:val="20"/>
              </w:rPr>
            </w:pPr>
            <w:r w:rsidRPr="00BC734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 xml:space="preserve"> - </w:t>
            </w:r>
          </w:p>
        </w:tc>
      </w:tr>
      <w:tr w:rsidR="00BC7342" w:rsidRPr="00BC7342" w:rsidTr="00BC7342">
        <w:trPr>
          <w:trHeight w:val="5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11 01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342" w:rsidRPr="00BC7342" w:rsidRDefault="00BC7342" w:rsidP="00BC7342">
            <w:pPr>
              <w:jc w:val="right"/>
              <w:rPr>
                <w:sz w:val="20"/>
                <w:szCs w:val="20"/>
              </w:rPr>
            </w:pPr>
            <w:r w:rsidRPr="00BC7342">
              <w:rPr>
                <w:sz w:val="20"/>
                <w:szCs w:val="20"/>
              </w:rPr>
              <w:t xml:space="preserve"> - </w:t>
            </w:r>
          </w:p>
        </w:tc>
      </w:tr>
    </w:tbl>
    <w:p w:rsidR="003F439B" w:rsidRDefault="003F439B" w:rsidP="003F439B">
      <w:pPr>
        <w:rPr>
          <w:sz w:val="26"/>
          <w:szCs w:val="26"/>
        </w:rPr>
      </w:pPr>
    </w:p>
    <w:p w:rsidR="00BA3FE9" w:rsidRPr="00BC7342" w:rsidRDefault="00BA3FE9" w:rsidP="00BC7342">
      <w:pPr>
        <w:tabs>
          <w:tab w:val="left" w:pos="10030"/>
        </w:tabs>
        <w:rPr>
          <w:sz w:val="26"/>
          <w:szCs w:val="26"/>
        </w:rPr>
      </w:pPr>
    </w:p>
    <w:p w:rsidR="00BA3FE9" w:rsidRDefault="00BA3FE9" w:rsidP="00D820C5">
      <w:pPr>
        <w:tabs>
          <w:tab w:val="left" w:pos="10030"/>
        </w:tabs>
        <w:jc w:val="right"/>
        <w:rPr>
          <w:b/>
          <w:sz w:val="26"/>
          <w:szCs w:val="26"/>
        </w:rPr>
      </w:pPr>
    </w:p>
    <w:p w:rsidR="000644B4" w:rsidRDefault="00D820C5" w:rsidP="00D820C5">
      <w:pPr>
        <w:tabs>
          <w:tab w:val="left" w:pos="10030"/>
        </w:tabs>
        <w:jc w:val="right"/>
        <w:rPr>
          <w:b/>
          <w:sz w:val="26"/>
          <w:szCs w:val="26"/>
        </w:rPr>
      </w:pPr>
      <w:r w:rsidRPr="00D820C5">
        <w:rPr>
          <w:b/>
          <w:sz w:val="26"/>
          <w:szCs w:val="26"/>
        </w:rPr>
        <w:t>Таблица №3</w:t>
      </w:r>
    </w:p>
    <w:p w:rsidR="00D820C5" w:rsidRDefault="00D820C5" w:rsidP="00D820C5">
      <w:pPr>
        <w:tabs>
          <w:tab w:val="left" w:pos="10030"/>
        </w:tabs>
        <w:jc w:val="center"/>
        <w:rPr>
          <w:b/>
          <w:sz w:val="26"/>
          <w:szCs w:val="26"/>
        </w:rPr>
      </w:pPr>
      <w:r w:rsidRPr="00D820C5">
        <w:rPr>
          <w:b/>
          <w:sz w:val="26"/>
          <w:szCs w:val="26"/>
        </w:rPr>
        <w:t xml:space="preserve">Сведения об исполнении бюджета СП "Железнодорожная станция Кудринская" за </w:t>
      </w:r>
      <w:r w:rsidR="00BC7342">
        <w:rPr>
          <w:b/>
          <w:sz w:val="26"/>
          <w:szCs w:val="26"/>
        </w:rPr>
        <w:t>9</w:t>
      </w:r>
      <w:r w:rsidRPr="00D820C5">
        <w:rPr>
          <w:b/>
          <w:sz w:val="26"/>
          <w:szCs w:val="26"/>
        </w:rPr>
        <w:t xml:space="preserve"> </w:t>
      </w:r>
      <w:r w:rsidR="00BC7342">
        <w:rPr>
          <w:b/>
          <w:sz w:val="26"/>
          <w:szCs w:val="26"/>
        </w:rPr>
        <w:t xml:space="preserve">месяцев </w:t>
      </w:r>
      <w:r w:rsidR="00BC7342" w:rsidRPr="00D820C5">
        <w:rPr>
          <w:b/>
          <w:sz w:val="26"/>
          <w:szCs w:val="26"/>
        </w:rPr>
        <w:t>2022</w:t>
      </w:r>
      <w:r w:rsidRPr="00D820C5">
        <w:rPr>
          <w:b/>
          <w:sz w:val="26"/>
          <w:szCs w:val="26"/>
        </w:rPr>
        <w:t xml:space="preserve">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</w:r>
    </w:p>
    <w:p w:rsidR="00BC7342" w:rsidRPr="009D321D" w:rsidRDefault="009D321D" w:rsidP="009D321D">
      <w:pPr>
        <w:tabs>
          <w:tab w:val="left" w:pos="10030"/>
        </w:tabs>
        <w:jc w:val="right"/>
        <w:rPr>
          <w:b/>
          <w:sz w:val="20"/>
          <w:szCs w:val="20"/>
        </w:rPr>
      </w:pPr>
      <w:r w:rsidRPr="009D321D">
        <w:rPr>
          <w:b/>
          <w:sz w:val="20"/>
          <w:szCs w:val="20"/>
        </w:rPr>
        <w:t>(рублей)</w:t>
      </w:r>
    </w:p>
    <w:tbl>
      <w:tblPr>
        <w:tblW w:w="155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134"/>
        <w:gridCol w:w="1275"/>
        <w:gridCol w:w="1418"/>
        <w:gridCol w:w="1276"/>
        <w:gridCol w:w="1276"/>
        <w:gridCol w:w="1275"/>
        <w:gridCol w:w="852"/>
        <w:gridCol w:w="1135"/>
      </w:tblGrid>
      <w:tr w:rsidR="009D321D" w:rsidRPr="009D321D" w:rsidTr="009D321D">
        <w:trPr>
          <w:trHeight w:val="2086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Фактическое исполнение по состоянию на 01.10.2021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Бюджетные ассигнования в соответствии с Решением Сельской Думы</w:t>
            </w:r>
            <w:r w:rsidRPr="009D321D">
              <w:rPr>
                <w:b/>
                <w:bCs/>
                <w:color w:val="000000"/>
                <w:sz w:val="18"/>
                <w:szCs w:val="18"/>
              </w:rPr>
              <w:br/>
              <w:t xml:space="preserve"> от 14.12.2021 № 54 (в ред. от 16.02.2022г №)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b/>
                <w:sz w:val="18"/>
                <w:szCs w:val="18"/>
              </w:rPr>
            </w:pPr>
            <w:r w:rsidRPr="009D321D">
              <w:rPr>
                <w:b/>
                <w:sz w:val="18"/>
                <w:szCs w:val="18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b/>
                <w:sz w:val="18"/>
                <w:szCs w:val="18"/>
              </w:rPr>
            </w:pPr>
            <w:r w:rsidRPr="009D321D">
              <w:rPr>
                <w:b/>
                <w:sz w:val="18"/>
                <w:szCs w:val="18"/>
              </w:rPr>
              <w:t>Фактическое исполнение на 01.10.2022</w:t>
            </w:r>
          </w:p>
        </w:tc>
        <w:tc>
          <w:tcPr>
            <w:tcW w:w="1275" w:type="dxa"/>
            <w:shd w:val="clear" w:color="000000" w:fill="auto"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b/>
                <w:sz w:val="18"/>
                <w:szCs w:val="18"/>
              </w:rPr>
            </w:pPr>
            <w:r w:rsidRPr="009D321D">
              <w:rPr>
                <w:b/>
                <w:sz w:val="18"/>
                <w:szCs w:val="18"/>
              </w:rPr>
              <w:t>% исполнения к плану в соответствии с Решением Сельской Думы</w:t>
            </w:r>
            <w:r w:rsidRPr="009D321D">
              <w:rPr>
                <w:b/>
                <w:sz w:val="18"/>
                <w:szCs w:val="18"/>
              </w:rPr>
              <w:br/>
              <w:t xml:space="preserve"> от 14.12.2021 № 54</w:t>
            </w:r>
            <w:r w:rsidRPr="009D321D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shd w:val="clear" w:color="000000" w:fill="auto"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b/>
                <w:sz w:val="18"/>
                <w:szCs w:val="18"/>
              </w:rPr>
            </w:pPr>
            <w:r w:rsidRPr="009D321D">
              <w:rPr>
                <w:b/>
                <w:sz w:val="18"/>
                <w:szCs w:val="18"/>
              </w:rPr>
              <w:t>% исполнения к уточненной росписи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Темп роста фактического исполнения по состоянию на 01.10.2022 к фактическому исполнению по состоянию на 01.10.2021</w:t>
            </w:r>
          </w:p>
        </w:tc>
      </w:tr>
      <w:tr w:rsidR="009D321D" w:rsidRPr="009D321D" w:rsidTr="009D321D">
        <w:trPr>
          <w:trHeight w:val="91"/>
        </w:trPr>
        <w:tc>
          <w:tcPr>
            <w:tcW w:w="5949" w:type="dxa"/>
            <w:shd w:val="clear" w:color="000000" w:fill="FFFFFF"/>
            <w:noWrap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D321D" w:rsidRPr="009D321D" w:rsidRDefault="009D321D" w:rsidP="009D321D">
            <w:pPr>
              <w:jc w:val="center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9</w:t>
            </w:r>
          </w:p>
        </w:tc>
      </w:tr>
      <w:tr w:rsidR="009D321D" w:rsidRPr="009D321D" w:rsidTr="009D321D">
        <w:trPr>
          <w:trHeight w:val="859"/>
        </w:trPr>
        <w:tc>
          <w:tcPr>
            <w:tcW w:w="5949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"Железнодорожная станция Кудринская" "Обеспечение доступным и комфортным жильем и коммунальными услугами населения СП "Железнодорожная станция Кудринская"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050 0000000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8 467 805,41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95 342,52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95 342,52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59 026,24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9D321D" w:rsidRPr="009D321D" w:rsidTr="009D321D">
        <w:trPr>
          <w:trHeight w:val="702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"Железнодорожная станция Кудринская" "Обеспечение первичных мер пожарной безопасности в границах населенных пунктов сельского поселения "Железнодорожная станция Кудринская""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321D" w:rsidRPr="009D321D" w:rsidTr="009D321D">
        <w:trPr>
          <w:trHeight w:val="430"/>
        </w:trPr>
        <w:tc>
          <w:tcPr>
            <w:tcW w:w="5949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rPr>
                <w:sz w:val="18"/>
                <w:szCs w:val="18"/>
              </w:rPr>
            </w:pPr>
            <w:r w:rsidRPr="009D321D">
              <w:rPr>
                <w:sz w:val="18"/>
                <w:szCs w:val="18"/>
              </w:rPr>
              <w:t>Основное мероприятие ""Обеспечение первичных мер пожарной безопасности в границах населенных пунктов сельского поселения "Железнодорожная станция Кудринская""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321D" w:rsidRPr="009D321D" w:rsidTr="009D321D">
        <w:trPr>
          <w:trHeight w:val="86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1000110040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321D" w:rsidRPr="009D321D" w:rsidTr="009D321D">
        <w:trPr>
          <w:trHeight w:val="375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"Железнодорожная станция Кудринская" "Развитие культуры в сельском поселении "Железнодорожная станция Кудринская"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3 133 404,13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5 504 127,46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7 470 127,46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5 225 440,99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166,70</w:t>
            </w:r>
          </w:p>
        </w:tc>
      </w:tr>
      <w:tr w:rsidR="009D321D" w:rsidRPr="009D321D" w:rsidTr="009D321D">
        <w:trPr>
          <w:trHeight w:val="454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"Железнодорожная станция Кудринская" "Развитие дорожного хозяйства в СП "Железнодорожная станция Кудринская"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2400000000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440 800,00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551 629,00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551 629,00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392 588,79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89,1</w:t>
            </w:r>
          </w:p>
        </w:tc>
      </w:tr>
      <w:tr w:rsidR="009D321D" w:rsidRPr="009D321D" w:rsidTr="009D321D">
        <w:trPr>
          <w:trHeight w:val="659"/>
        </w:trPr>
        <w:tc>
          <w:tcPr>
            <w:tcW w:w="5949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lastRenderedPageBreak/>
              <w:t>Основное мероприятие "Содержание автомобильных дорог общего пользования муниципального значения и искусственных сооружений на них"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2400100000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440 800,00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551 629,00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551 629,00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392 588,79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71,2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71,2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89,1</w:t>
            </w:r>
          </w:p>
        </w:tc>
      </w:tr>
      <w:tr w:rsidR="009D321D" w:rsidRPr="009D321D" w:rsidTr="009D321D">
        <w:trPr>
          <w:trHeight w:val="276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Осуществление переданных полномочий по содержанию автомобильных дорог общего пользования муниципального значения и искусственных дорожных сооружений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2400124040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440 800,00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551 629,00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551 629,00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392 588,79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71,2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71,2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89,1</w:t>
            </w:r>
          </w:p>
        </w:tc>
      </w:tr>
      <w:tr w:rsidR="009D321D" w:rsidRPr="009D321D" w:rsidTr="009D321D">
        <w:trPr>
          <w:trHeight w:val="282"/>
        </w:trPr>
        <w:tc>
          <w:tcPr>
            <w:tcW w:w="5949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"Железнодорожная станция Кудринская" "Управление имущественным комплексом в СП "Железнодорожная станция Кудринская"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3800000000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25237,00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759 533,00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759 533,00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625 854,29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2479,9</w:t>
            </w:r>
          </w:p>
        </w:tc>
      </w:tr>
      <w:tr w:rsidR="009D321D" w:rsidRPr="009D321D" w:rsidTr="009D321D">
        <w:trPr>
          <w:trHeight w:val="205"/>
        </w:trPr>
        <w:tc>
          <w:tcPr>
            <w:tcW w:w="5949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 xml:space="preserve">Основное мероприятие "Реализация мероприятий в сфере управления муниципальным имуществом и в области земельных отношений"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3800100000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25237,00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759 533,00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759 533,00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625 854,29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82,4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2479,9</w:t>
            </w:r>
          </w:p>
        </w:tc>
      </w:tr>
      <w:tr w:rsidR="009D321D" w:rsidRPr="009D321D" w:rsidTr="009D321D">
        <w:trPr>
          <w:trHeight w:val="379"/>
        </w:trPr>
        <w:tc>
          <w:tcPr>
            <w:tcW w:w="5949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Реализация мероприятий в сфере управления муниципальным имуществом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3800108050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25237,00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709 533,00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709 533,00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625 854,29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82,4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2479,9</w:t>
            </w:r>
          </w:p>
        </w:tc>
      </w:tr>
      <w:tr w:rsidR="009D321D" w:rsidRPr="009D321D" w:rsidTr="009D321D">
        <w:trPr>
          <w:trHeight w:val="217"/>
        </w:trPr>
        <w:tc>
          <w:tcPr>
            <w:tcW w:w="5949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Реализация мероприятий в области земельных отношений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3800108060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321D" w:rsidRPr="009D321D" w:rsidTr="009D321D">
        <w:trPr>
          <w:trHeight w:val="1201"/>
        </w:trPr>
        <w:tc>
          <w:tcPr>
            <w:tcW w:w="5949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 xml:space="preserve">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38001S7070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321D" w:rsidRPr="009D321D" w:rsidTr="009D321D">
        <w:trPr>
          <w:trHeight w:val="134"/>
        </w:trPr>
        <w:tc>
          <w:tcPr>
            <w:tcW w:w="5949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"Железнодорожная станция Кудринская" "Развитие потребительской кооперации на территории сельского поселения "Железнодорожная станция Кудринская"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4900000000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321D" w:rsidRPr="009D321D" w:rsidTr="009D321D">
        <w:trPr>
          <w:trHeight w:val="537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"Железнодорожная станция Кудринская" "Благоустройство территории сельского поселения "Железнодорожная станция Кудринская"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1 457 561,12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3 058 015,54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3 058 015,54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2 112 385,22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144,9</w:t>
            </w:r>
          </w:p>
        </w:tc>
      </w:tr>
      <w:tr w:rsidR="009D321D" w:rsidRPr="009D321D" w:rsidTr="009D321D">
        <w:trPr>
          <w:trHeight w:val="475"/>
        </w:trPr>
        <w:tc>
          <w:tcPr>
            <w:tcW w:w="5949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Основное мероприятие "Обеспечение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5000100000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1 457 561,12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3 058 015,54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3 058 015,54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2 112 385,22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144,9</w:t>
            </w:r>
          </w:p>
        </w:tc>
      </w:tr>
      <w:tr w:rsidR="009D321D" w:rsidRPr="009D321D" w:rsidTr="009D321D">
        <w:trPr>
          <w:trHeight w:val="203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Расходы на освещение улиц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5000160100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396 478,29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681 200,00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681 200,00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314 207,18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79,2</w:t>
            </w:r>
          </w:p>
        </w:tc>
      </w:tr>
      <w:tr w:rsidR="009D321D" w:rsidRPr="009D321D" w:rsidTr="009D321D">
        <w:trPr>
          <w:trHeight w:val="195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Поддержание и улучшение санитарного и эстетического состояния территории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5000160130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1 028 958,83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1 551 309,54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1 551 309,54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999 946,04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97,2</w:t>
            </w:r>
          </w:p>
        </w:tc>
      </w:tr>
      <w:tr w:rsidR="009D321D" w:rsidRPr="009D321D" w:rsidTr="009D321D">
        <w:trPr>
          <w:trHeight w:val="343"/>
        </w:trPr>
        <w:tc>
          <w:tcPr>
            <w:tcW w:w="5949" w:type="dxa"/>
            <w:shd w:val="clear" w:color="auto" w:fill="auto"/>
            <w:vAlign w:val="bottom"/>
            <w:hideMark/>
          </w:tcPr>
          <w:p w:rsidR="009D321D" w:rsidRPr="009D321D" w:rsidRDefault="009D321D" w:rsidP="009D321D">
            <w:pPr>
              <w:rPr>
                <w:sz w:val="18"/>
                <w:szCs w:val="18"/>
              </w:rPr>
            </w:pPr>
            <w:r w:rsidRPr="009D321D">
              <w:rPr>
                <w:sz w:val="18"/>
                <w:szCs w:val="18"/>
              </w:rPr>
              <w:t xml:space="preserve">  Реализация проектов развития общественной инфраструктуры муниципальных образований. основанных на местных инициативах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50001S0240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321D" w:rsidRPr="009D321D" w:rsidTr="009D321D">
        <w:trPr>
          <w:trHeight w:val="349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Основное мероприятие "Благоустройство сельских территорий"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5000200000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321D" w:rsidRPr="009D321D" w:rsidTr="009D321D">
        <w:trPr>
          <w:trHeight w:val="71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Основное мероприятие "Благоустройство сельских территорий"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50002S8550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321D" w:rsidRPr="009D321D" w:rsidTr="009D321D">
        <w:trPr>
          <w:trHeight w:val="293"/>
        </w:trPr>
        <w:tc>
          <w:tcPr>
            <w:tcW w:w="5949" w:type="dxa"/>
            <w:shd w:val="clear" w:color="auto" w:fill="auto"/>
            <w:vAlign w:val="bottom"/>
            <w:hideMark/>
          </w:tcPr>
          <w:p w:rsidR="009D321D" w:rsidRPr="009D321D" w:rsidRDefault="009D321D" w:rsidP="009D321D">
            <w:pPr>
              <w:rPr>
                <w:sz w:val="18"/>
                <w:szCs w:val="18"/>
              </w:rPr>
            </w:pPr>
            <w:r w:rsidRPr="009D321D">
              <w:rPr>
                <w:sz w:val="18"/>
                <w:szCs w:val="18"/>
              </w:rPr>
              <w:t>Реализация мероприятий по созданию и развитию инфраструктуры на сельских территориях"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50002S8550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321D" w:rsidRPr="009D321D" w:rsidTr="009D321D">
        <w:trPr>
          <w:trHeight w:val="840"/>
        </w:trPr>
        <w:tc>
          <w:tcPr>
            <w:tcW w:w="5949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rPr>
                <w:sz w:val="18"/>
                <w:szCs w:val="18"/>
              </w:rPr>
            </w:pPr>
            <w:r w:rsidRPr="009D321D">
              <w:rPr>
                <w:sz w:val="18"/>
                <w:szCs w:val="18"/>
              </w:rPr>
              <w:lastRenderedPageBreak/>
              <w:t>Основное мероприятие "Осуществление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 xml:space="preserve"> 5000200000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321D" w:rsidRPr="009D321D" w:rsidTr="009D321D">
        <w:trPr>
          <w:trHeight w:val="553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Организация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 xml:space="preserve"> 5000260240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321D" w:rsidRPr="009D321D" w:rsidTr="009D321D">
        <w:trPr>
          <w:trHeight w:val="553"/>
        </w:trPr>
        <w:tc>
          <w:tcPr>
            <w:tcW w:w="5949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rPr>
                <w:sz w:val="18"/>
                <w:szCs w:val="18"/>
              </w:rPr>
            </w:pPr>
            <w:r w:rsidRPr="009D321D">
              <w:rPr>
                <w:sz w:val="18"/>
                <w:szCs w:val="18"/>
              </w:rPr>
              <w:t>Основное мероприятие "Осуществление части полномочий по организации ритуальных услуг и содержанию мест захоронения"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sz w:val="18"/>
                <w:szCs w:val="18"/>
              </w:rPr>
            </w:pPr>
            <w:r w:rsidRPr="009D321D">
              <w:rPr>
                <w:sz w:val="18"/>
                <w:szCs w:val="18"/>
              </w:rPr>
              <w:t>5000300000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32124,00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sz w:val="18"/>
                <w:szCs w:val="18"/>
              </w:rPr>
            </w:pPr>
            <w:r w:rsidRPr="009D321D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sz w:val="18"/>
                <w:szCs w:val="18"/>
              </w:rPr>
            </w:pPr>
            <w:r w:rsidRPr="009D321D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47 726,00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148,6</w:t>
            </w:r>
          </w:p>
        </w:tc>
      </w:tr>
      <w:tr w:rsidR="009D321D" w:rsidRPr="009D321D" w:rsidTr="009D321D">
        <w:trPr>
          <w:trHeight w:val="328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 xml:space="preserve">  Организация ритуальных услуг и содержанию мест захоронения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 xml:space="preserve"> 5000360250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32124,00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sz w:val="18"/>
                <w:szCs w:val="18"/>
              </w:rPr>
            </w:pPr>
            <w:r w:rsidRPr="009D321D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sz w:val="18"/>
                <w:szCs w:val="18"/>
              </w:rPr>
            </w:pPr>
            <w:r w:rsidRPr="009D321D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47 726,00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63,6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63,6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148,6</w:t>
            </w:r>
          </w:p>
        </w:tc>
      </w:tr>
      <w:tr w:rsidR="009D321D" w:rsidRPr="009D321D" w:rsidTr="00C12BB3">
        <w:trPr>
          <w:trHeight w:val="706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Ведомственная целевая программа "Совершенствование методов решения вопросов местного значения и создание условий муниципальной службы в СП "Железнодорожная станция Кудринская"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6000000000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3 397 085,49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5 436 586,00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5 436 586,00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3 537 862,04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104,1</w:t>
            </w:r>
          </w:p>
        </w:tc>
      </w:tr>
      <w:tr w:rsidR="009D321D" w:rsidRPr="009D321D" w:rsidTr="009D321D">
        <w:trPr>
          <w:trHeight w:val="410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259 812,00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392 600,00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406 500,00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260 601,00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100,7</w:t>
            </w:r>
          </w:p>
        </w:tc>
      </w:tr>
      <w:tr w:rsidR="009D321D" w:rsidRPr="009D321D" w:rsidTr="009D321D">
        <w:trPr>
          <w:trHeight w:val="388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259 812,00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392 600,00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406 500,00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260 601,00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100,7</w:t>
            </w:r>
          </w:p>
        </w:tc>
      </w:tr>
      <w:tr w:rsidR="009D321D" w:rsidRPr="009D321D" w:rsidTr="009D321D">
        <w:trPr>
          <w:trHeight w:val="553"/>
        </w:trPr>
        <w:tc>
          <w:tcPr>
            <w:tcW w:w="5949" w:type="dxa"/>
            <w:shd w:val="clear" w:color="000000" w:fill="FFFFFF"/>
            <w:vAlign w:val="center"/>
            <w:hideMark/>
          </w:tcPr>
          <w:p w:rsidR="009D321D" w:rsidRPr="009D321D" w:rsidRDefault="009D321D" w:rsidP="009D321D">
            <w:pPr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259 812,00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392 600,00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406 500,00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260 601,00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color w:val="000000"/>
                <w:sz w:val="18"/>
                <w:szCs w:val="18"/>
              </w:rPr>
            </w:pPr>
            <w:r w:rsidRPr="009D321D">
              <w:rPr>
                <w:color w:val="000000"/>
                <w:sz w:val="18"/>
                <w:szCs w:val="18"/>
              </w:rPr>
              <w:t>100,7</w:t>
            </w:r>
          </w:p>
        </w:tc>
      </w:tr>
      <w:tr w:rsidR="009D321D" w:rsidRPr="009D321D" w:rsidTr="009D321D">
        <w:trPr>
          <w:trHeight w:val="290"/>
        </w:trPr>
        <w:tc>
          <w:tcPr>
            <w:tcW w:w="5949" w:type="dxa"/>
            <w:shd w:val="clear" w:color="000000" w:fill="FFFFFF"/>
            <w:noWrap/>
            <w:vAlign w:val="center"/>
            <w:hideMark/>
          </w:tcPr>
          <w:p w:rsidR="009D321D" w:rsidRPr="009D321D" w:rsidRDefault="009D321D" w:rsidP="009D32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17 217 705,15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15 977 833,52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17 957 733,52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12 273 758,57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9D321D" w:rsidRPr="009D321D" w:rsidRDefault="009D321D" w:rsidP="009D32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2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9D321D" w:rsidRDefault="009D321D" w:rsidP="00D820C5">
      <w:pPr>
        <w:tabs>
          <w:tab w:val="left" w:pos="10030"/>
        </w:tabs>
        <w:jc w:val="center"/>
        <w:rPr>
          <w:b/>
          <w:sz w:val="26"/>
          <w:szCs w:val="26"/>
        </w:rPr>
      </w:pPr>
    </w:p>
    <w:p w:rsidR="00BC7342" w:rsidRPr="00D820C5" w:rsidRDefault="00BC7342" w:rsidP="00D820C5">
      <w:pPr>
        <w:tabs>
          <w:tab w:val="left" w:pos="10030"/>
        </w:tabs>
        <w:jc w:val="center"/>
        <w:rPr>
          <w:b/>
          <w:sz w:val="26"/>
          <w:szCs w:val="26"/>
        </w:rPr>
      </w:pPr>
    </w:p>
    <w:p w:rsidR="000644B4" w:rsidRDefault="000644B4" w:rsidP="000644B4">
      <w:pPr>
        <w:tabs>
          <w:tab w:val="left" w:pos="10030"/>
        </w:tabs>
        <w:rPr>
          <w:sz w:val="26"/>
          <w:szCs w:val="26"/>
        </w:rPr>
      </w:pPr>
    </w:p>
    <w:p w:rsidR="000644B4" w:rsidRDefault="000644B4" w:rsidP="000644B4">
      <w:pPr>
        <w:tabs>
          <w:tab w:val="left" w:pos="10030"/>
        </w:tabs>
        <w:rPr>
          <w:sz w:val="26"/>
          <w:szCs w:val="26"/>
        </w:rPr>
      </w:pPr>
    </w:p>
    <w:p w:rsidR="006423F9" w:rsidRPr="000644B4" w:rsidRDefault="000644B4" w:rsidP="000644B4">
      <w:pPr>
        <w:tabs>
          <w:tab w:val="left" w:pos="10030"/>
        </w:tabs>
        <w:rPr>
          <w:sz w:val="26"/>
          <w:szCs w:val="26"/>
        </w:rPr>
        <w:sectPr w:rsidR="006423F9" w:rsidRPr="000644B4" w:rsidSect="004F07BF">
          <w:pgSz w:w="16838" w:h="11906" w:orient="landscape"/>
          <w:pgMar w:top="851" w:right="851" w:bottom="1701" w:left="851" w:header="709" w:footer="709" w:gutter="0"/>
          <w:cols w:space="708"/>
          <w:docGrid w:linePitch="381"/>
        </w:sectPr>
      </w:pPr>
      <w:r>
        <w:rPr>
          <w:sz w:val="26"/>
          <w:szCs w:val="26"/>
        </w:rPr>
        <w:tab/>
      </w:r>
    </w:p>
    <w:p w:rsidR="00AC23E5" w:rsidRDefault="00AC23E5" w:rsidP="00AC23E5">
      <w:pPr>
        <w:tabs>
          <w:tab w:val="left" w:pos="1258"/>
        </w:tabs>
      </w:pPr>
    </w:p>
    <w:p w:rsidR="00B6608F" w:rsidRDefault="00B6608F" w:rsidP="00AC23E5">
      <w:pPr>
        <w:tabs>
          <w:tab w:val="left" w:pos="1258"/>
        </w:tabs>
      </w:pPr>
    </w:p>
    <w:p w:rsidR="00B6608F" w:rsidRDefault="00B6608F" w:rsidP="00AC23E5">
      <w:pPr>
        <w:tabs>
          <w:tab w:val="left" w:pos="1258"/>
        </w:tabs>
      </w:pPr>
    </w:p>
    <w:p w:rsidR="00421397" w:rsidRDefault="00421397" w:rsidP="00AC23E5">
      <w:pPr>
        <w:tabs>
          <w:tab w:val="left" w:pos="1258"/>
        </w:tabs>
      </w:pPr>
    </w:p>
    <w:p w:rsidR="00421397" w:rsidRDefault="00421397" w:rsidP="00AC23E5">
      <w:pPr>
        <w:tabs>
          <w:tab w:val="left" w:pos="1258"/>
        </w:tabs>
      </w:pPr>
    </w:p>
    <w:p w:rsidR="00421397" w:rsidRDefault="00421397" w:rsidP="00AC23E5">
      <w:pPr>
        <w:tabs>
          <w:tab w:val="left" w:pos="1258"/>
        </w:tabs>
      </w:pPr>
    </w:p>
    <w:p w:rsidR="00E14B11" w:rsidRPr="00AC23E5" w:rsidRDefault="00E14B11" w:rsidP="00AC23E5">
      <w:pPr>
        <w:tabs>
          <w:tab w:val="left" w:pos="1258"/>
        </w:tabs>
      </w:pPr>
    </w:p>
    <w:sectPr w:rsidR="00E14B11" w:rsidRPr="00AC23E5" w:rsidSect="004F07BF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4D" w:rsidRDefault="00F7354D" w:rsidP="00726BAD">
      <w:r>
        <w:separator/>
      </w:r>
    </w:p>
  </w:endnote>
  <w:endnote w:type="continuationSeparator" w:id="0">
    <w:p w:rsidR="00F7354D" w:rsidRDefault="00F7354D" w:rsidP="0072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4D" w:rsidRDefault="00F7354D" w:rsidP="00726BAD">
      <w:r>
        <w:separator/>
      </w:r>
    </w:p>
  </w:footnote>
  <w:footnote w:type="continuationSeparator" w:id="0">
    <w:p w:rsidR="00F7354D" w:rsidRDefault="00F7354D" w:rsidP="0072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713"/>
    <w:multiLevelType w:val="hybridMultilevel"/>
    <w:tmpl w:val="B6707CB0"/>
    <w:lvl w:ilvl="0" w:tplc="041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4" w15:restartNumberingAfterBreak="0">
    <w:nsid w:val="112911AE"/>
    <w:multiLevelType w:val="hybridMultilevel"/>
    <w:tmpl w:val="065C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31C456C5"/>
    <w:multiLevelType w:val="hybridMultilevel"/>
    <w:tmpl w:val="381E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60D70"/>
    <w:multiLevelType w:val="hybridMultilevel"/>
    <w:tmpl w:val="6A34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8423B"/>
    <w:multiLevelType w:val="hybridMultilevel"/>
    <w:tmpl w:val="339A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21EE"/>
    <w:multiLevelType w:val="hybridMultilevel"/>
    <w:tmpl w:val="A3F0C8D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59FC7036"/>
    <w:multiLevelType w:val="hybridMultilevel"/>
    <w:tmpl w:val="23B8B734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9" w15:restartNumberingAfterBreak="0">
    <w:nsid w:val="656230C5"/>
    <w:multiLevelType w:val="hybridMultilevel"/>
    <w:tmpl w:val="30AE0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 w15:restartNumberingAfterBreak="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29" w15:restartNumberingAfterBreak="0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7"/>
  </w:num>
  <w:num w:numId="4">
    <w:abstractNumId w:val="20"/>
  </w:num>
  <w:num w:numId="5">
    <w:abstractNumId w:val="0"/>
  </w:num>
  <w:num w:numId="6">
    <w:abstractNumId w:val="5"/>
  </w:num>
  <w:num w:numId="7">
    <w:abstractNumId w:val="28"/>
  </w:num>
  <w:num w:numId="8">
    <w:abstractNumId w:val="8"/>
  </w:num>
  <w:num w:numId="9">
    <w:abstractNumId w:val="11"/>
  </w:num>
  <w:num w:numId="10">
    <w:abstractNumId w:val="29"/>
  </w:num>
  <w:num w:numId="11">
    <w:abstractNumId w:val="23"/>
  </w:num>
  <w:num w:numId="12">
    <w:abstractNumId w:val="2"/>
  </w:num>
  <w:num w:numId="13">
    <w:abstractNumId w:val="21"/>
  </w:num>
  <w:num w:numId="14">
    <w:abstractNumId w:val="9"/>
  </w:num>
  <w:num w:numId="15">
    <w:abstractNumId w:val="16"/>
  </w:num>
  <w:num w:numId="16">
    <w:abstractNumId w:val="26"/>
  </w:num>
  <w:num w:numId="17">
    <w:abstractNumId w:val="24"/>
  </w:num>
  <w:num w:numId="18">
    <w:abstractNumId w:val="12"/>
  </w:num>
  <w:num w:numId="19">
    <w:abstractNumId w:val="6"/>
  </w:num>
  <w:num w:numId="20">
    <w:abstractNumId w:val="30"/>
  </w:num>
  <w:num w:numId="21">
    <w:abstractNumId w:val="1"/>
  </w:num>
  <w:num w:numId="22">
    <w:abstractNumId w:val="7"/>
  </w:num>
  <w:num w:numId="23">
    <w:abstractNumId w:val="25"/>
  </w:num>
  <w:num w:numId="24">
    <w:abstractNumId w:val="4"/>
  </w:num>
  <w:num w:numId="25">
    <w:abstractNumId w:val="15"/>
  </w:num>
  <w:num w:numId="26">
    <w:abstractNumId w:val="14"/>
  </w:num>
  <w:num w:numId="27">
    <w:abstractNumId w:val="17"/>
  </w:num>
  <w:num w:numId="28">
    <w:abstractNumId w:val="18"/>
  </w:num>
  <w:num w:numId="29">
    <w:abstractNumId w:val="3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BC5"/>
    <w:rsid w:val="000032D0"/>
    <w:rsid w:val="00003631"/>
    <w:rsid w:val="00003D5C"/>
    <w:rsid w:val="00003F0D"/>
    <w:rsid w:val="000052CA"/>
    <w:rsid w:val="0000663F"/>
    <w:rsid w:val="000073F6"/>
    <w:rsid w:val="00011529"/>
    <w:rsid w:val="000128B4"/>
    <w:rsid w:val="000133B7"/>
    <w:rsid w:val="0002316D"/>
    <w:rsid w:val="00023E7D"/>
    <w:rsid w:val="00040FBC"/>
    <w:rsid w:val="000412B6"/>
    <w:rsid w:val="000420C2"/>
    <w:rsid w:val="00043C88"/>
    <w:rsid w:val="00043D1D"/>
    <w:rsid w:val="00043D62"/>
    <w:rsid w:val="00056446"/>
    <w:rsid w:val="00061B69"/>
    <w:rsid w:val="00062AAE"/>
    <w:rsid w:val="000644B4"/>
    <w:rsid w:val="0006788D"/>
    <w:rsid w:val="000711CB"/>
    <w:rsid w:val="00072031"/>
    <w:rsid w:val="00073D2B"/>
    <w:rsid w:val="00076AFF"/>
    <w:rsid w:val="00080EE7"/>
    <w:rsid w:val="00084FB2"/>
    <w:rsid w:val="000931FC"/>
    <w:rsid w:val="00096029"/>
    <w:rsid w:val="000975B8"/>
    <w:rsid w:val="0009774B"/>
    <w:rsid w:val="000A0DDA"/>
    <w:rsid w:val="000A3F5E"/>
    <w:rsid w:val="000A70F4"/>
    <w:rsid w:val="000B40D5"/>
    <w:rsid w:val="000B64CC"/>
    <w:rsid w:val="000C0884"/>
    <w:rsid w:val="000C1CA1"/>
    <w:rsid w:val="000C2079"/>
    <w:rsid w:val="000C63C8"/>
    <w:rsid w:val="000D0F9A"/>
    <w:rsid w:val="000D1B47"/>
    <w:rsid w:val="000D5F57"/>
    <w:rsid w:val="000E20D8"/>
    <w:rsid w:val="000E3906"/>
    <w:rsid w:val="000E63AC"/>
    <w:rsid w:val="000E7C3E"/>
    <w:rsid w:val="000F0632"/>
    <w:rsid w:val="000F17CE"/>
    <w:rsid w:val="000F3753"/>
    <w:rsid w:val="000F555D"/>
    <w:rsid w:val="001000F4"/>
    <w:rsid w:val="001017B0"/>
    <w:rsid w:val="001031A6"/>
    <w:rsid w:val="001112B7"/>
    <w:rsid w:val="001121FC"/>
    <w:rsid w:val="001130DA"/>
    <w:rsid w:val="001134B8"/>
    <w:rsid w:val="0012135C"/>
    <w:rsid w:val="001221D9"/>
    <w:rsid w:val="00122350"/>
    <w:rsid w:val="00123E70"/>
    <w:rsid w:val="00124CF6"/>
    <w:rsid w:val="00125B9E"/>
    <w:rsid w:val="00127983"/>
    <w:rsid w:val="00127F57"/>
    <w:rsid w:val="00130403"/>
    <w:rsid w:val="00132E7A"/>
    <w:rsid w:val="0013499A"/>
    <w:rsid w:val="00134E68"/>
    <w:rsid w:val="00140849"/>
    <w:rsid w:val="00143EDE"/>
    <w:rsid w:val="00143F93"/>
    <w:rsid w:val="00144582"/>
    <w:rsid w:val="00155B62"/>
    <w:rsid w:val="0016071F"/>
    <w:rsid w:val="001610A9"/>
    <w:rsid w:val="001618A2"/>
    <w:rsid w:val="001679C0"/>
    <w:rsid w:val="00167C0E"/>
    <w:rsid w:val="0017029B"/>
    <w:rsid w:val="001724E5"/>
    <w:rsid w:val="00174C71"/>
    <w:rsid w:val="00180BD3"/>
    <w:rsid w:val="001820E1"/>
    <w:rsid w:val="001821DF"/>
    <w:rsid w:val="00185300"/>
    <w:rsid w:val="00185779"/>
    <w:rsid w:val="00185A20"/>
    <w:rsid w:val="00186390"/>
    <w:rsid w:val="001961E1"/>
    <w:rsid w:val="001A4CA9"/>
    <w:rsid w:val="001A6D61"/>
    <w:rsid w:val="001B3EDA"/>
    <w:rsid w:val="001B63A5"/>
    <w:rsid w:val="001C1D75"/>
    <w:rsid w:val="001C2550"/>
    <w:rsid w:val="001C2CD3"/>
    <w:rsid w:val="001C3300"/>
    <w:rsid w:val="001C41A8"/>
    <w:rsid w:val="001C4E8B"/>
    <w:rsid w:val="001C5E66"/>
    <w:rsid w:val="001D0635"/>
    <w:rsid w:val="001D1ED7"/>
    <w:rsid w:val="001D3D9A"/>
    <w:rsid w:val="001D4845"/>
    <w:rsid w:val="001D58C4"/>
    <w:rsid w:val="001D5CF7"/>
    <w:rsid w:val="001F0D1F"/>
    <w:rsid w:val="001F6F05"/>
    <w:rsid w:val="00201744"/>
    <w:rsid w:val="00202D74"/>
    <w:rsid w:val="002052F4"/>
    <w:rsid w:val="00207277"/>
    <w:rsid w:val="002128E7"/>
    <w:rsid w:val="00226FF9"/>
    <w:rsid w:val="0023591C"/>
    <w:rsid w:val="00236CF2"/>
    <w:rsid w:val="0024008D"/>
    <w:rsid w:val="00243B07"/>
    <w:rsid w:val="002617E5"/>
    <w:rsid w:val="00262EEB"/>
    <w:rsid w:val="00266ECB"/>
    <w:rsid w:val="00280063"/>
    <w:rsid w:val="00291160"/>
    <w:rsid w:val="00295FD0"/>
    <w:rsid w:val="002966C6"/>
    <w:rsid w:val="002A095B"/>
    <w:rsid w:val="002A300D"/>
    <w:rsid w:val="002A3DF2"/>
    <w:rsid w:val="002A407C"/>
    <w:rsid w:val="002A41B1"/>
    <w:rsid w:val="002A58B2"/>
    <w:rsid w:val="002B7AC9"/>
    <w:rsid w:val="002C4C93"/>
    <w:rsid w:val="002C5316"/>
    <w:rsid w:val="002C64E6"/>
    <w:rsid w:val="002D02ED"/>
    <w:rsid w:val="002D19D0"/>
    <w:rsid w:val="002D22CB"/>
    <w:rsid w:val="002D25B0"/>
    <w:rsid w:val="002D3A32"/>
    <w:rsid w:val="002D52CE"/>
    <w:rsid w:val="002D6A42"/>
    <w:rsid w:val="002E303E"/>
    <w:rsid w:val="002F0306"/>
    <w:rsid w:val="002F3D9C"/>
    <w:rsid w:val="002F7261"/>
    <w:rsid w:val="0030106B"/>
    <w:rsid w:val="00302B1C"/>
    <w:rsid w:val="00305B55"/>
    <w:rsid w:val="00305C47"/>
    <w:rsid w:val="0031203A"/>
    <w:rsid w:val="00312E13"/>
    <w:rsid w:val="00316E4D"/>
    <w:rsid w:val="00320618"/>
    <w:rsid w:val="0032489D"/>
    <w:rsid w:val="00324FA7"/>
    <w:rsid w:val="003276EF"/>
    <w:rsid w:val="003315A1"/>
    <w:rsid w:val="0033365A"/>
    <w:rsid w:val="00337C4E"/>
    <w:rsid w:val="00340FE2"/>
    <w:rsid w:val="003468AB"/>
    <w:rsid w:val="00346B9B"/>
    <w:rsid w:val="00347501"/>
    <w:rsid w:val="00353A9C"/>
    <w:rsid w:val="00355DA2"/>
    <w:rsid w:val="00362152"/>
    <w:rsid w:val="00363E97"/>
    <w:rsid w:val="00364DA5"/>
    <w:rsid w:val="0036582F"/>
    <w:rsid w:val="003772B6"/>
    <w:rsid w:val="00380F20"/>
    <w:rsid w:val="00391E30"/>
    <w:rsid w:val="00393123"/>
    <w:rsid w:val="003932F5"/>
    <w:rsid w:val="00394E59"/>
    <w:rsid w:val="003961E8"/>
    <w:rsid w:val="003A61DC"/>
    <w:rsid w:val="003A72DD"/>
    <w:rsid w:val="003A7596"/>
    <w:rsid w:val="003A7F84"/>
    <w:rsid w:val="003B01E5"/>
    <w:rsid w:val="003B2CB4"/>
    <w:rsid w:val="003B68CE"/>
    <w:rsid w:val="003B6AF7"/>
    <w:rsid w:val="003B6B3A"/>
    <w:rsid w:val="003C29B0"/>
    <w:rsid w:val="003D0375"/>
    <w:rsid w:val="003D10F6"/>
    <w:rsid w:val="003D67D4"/>
    <w:rsid w:val="003D6B30"/>
    <w:rsid w:val="003D7E70"/>
    <w:rsid w:val="003E2734"/>
    <w:rsid w:val="003E7646"/>
    <w:rsid w:val="003F1CBF"/>
    <w:rsid w:val="003F439B"/>
    <w:rsid w:val="003F62FF"/>
    <w:rsid w:val="0040006F"/>
    <w:rsid w:val="00402DA5"/>
    <w:rsid w:val="00404F44"/>
    <w:rsid w:val="00417080"/>
    <w:rsid w:val="00421397"/>
    <w:rsid w:val="00421FBC"/>
    <w:rsid w:val="004256F9"/>
    <w:rsid w:val="0043022F"/>
    <w:rsid w:val="00430F82"/>
    <w:rsid w:val="00435EAE"/>
    <w:rsid w:val="0043622E"/>
    <w:rsid w:val="00437204"/>
    <w:rsid w:val="00437970"/>
    <w:rsid w:val="00440550"/>
    <w:rsid w:val="0044549F"/>
    <w:rsid w:val="00446726"/>
    <w:rsid w:val="0044735D"/>
    <w:rsid w:val="00453062"/>
    <w:rsid w:val="00453580"/>
    <w:rsid w:val="004571D3"/>
    <w:rsid w:val="00463B9A"/>
    <w:rsid w:val="00464AA9"/>
    <w:rsid w:val="0046614C"/>
    <w:rsid w:val="00471A3E"/>
    <w:rsid w:val="00472626"/>
    <w:rsid w:val="0047494B"/>
    <w:rsid w:val="00477F50"/>
    <w:rsid w:val="00480EE0"/>
    <w:rsid w:val="0048116B"/>
    <w:rsid w:val="0048367C"/>
    <w:rsid w:val="00486635"/>
    <w:rsid w:val="00494AAF"/>
    <w:rsid w:val="0049574A"/>
    <w:rsid w:val="004967C0"/>
    <w:rsid w:val="004A1FDA"/>
    <w:rsid w:val="004A2A84"/>
    <w:rsid w:val="004A56E2"/>
    <w:rsid w:val="004B2733"/>
    <w:rsid w:val="004B3516"/>
    <w:rsid w:val="004B5EBF"/>
    <w:rsid w:val="004B5F1A"/>
    <w:rsid w:val="004B6FEC"/>
    <w:rsid w:val="004C52A9"/>
    <w:rsid w:val="004D00EB"/>
    <w:rsid w:val="004E02E4"/>
    <w:rsid w:val="004E1EA4"/>
    <w:rsid w:val="004E309E"/>
    <w:rsid w:val="004E582B"/>
    <w:rsid w:val="004E6530"/>
    <w:rsid w:val="004F062F"/>
    <w:rsid w:val="004F07BF"/>
    <w:rsid w:val="004F116F"/>
    <w:rsid w:val="004F168A"/>
    <w:rsid w:val="004F1757"/>
    <w:rsid w:val="005031E9"/>
    <w:rsid w:val="005073D7"/>
    <w:rsid w:val="00511CA1"/>
    <w:rsid w:val="005213E0"/>
    <w:rsid w:val="005313C3"/>
    <w:rsid w:val="00531913"/>
    <w:rsid w:val="00541C67"/>
    <w:rsid w:val="00544134"/>
    <w:rsid w:val="00551A88"/>
    <w:rsid w:val="0056228B"/>
    <w:rsid w:val="00563649"/>
    <w:rsid w:val="00563A0F"/>
    <w:rsid w:val="00567DBE"/>
    <w:rsid w:val="005703FA"/>
    <w:rsid w:val="005808B6"/>
    <w:rsid w:val="005825B7"/>
    <w:rsid w:val="00587CFB"/>
    <w:rsid w:val="00590C40"/>
    <w:rsid w:val="00591755"/>
    <w:rsid w:val="0059283F"/>
    <w:rsid w:val="005960C4"/>
    <w:rsid w:val="00596BF4"/>
    <w:rsid w:val="0059743E"/>
    <w:rsid w:val="005A1261"/>
    <w:rsid w:val="005A17A7"/>
    <w:rsid w:val="005A2A47"/>
    <w:rsid w:val="005A4F6D"/>
    <w:rsid w:val="005A5BE2"/>
    <w:rsid w:val="005A61FF"/>
    <w:rsid w:val="005B59AA"/>
    <w:rsid w:val="005C3534"/>
    <w:rsid w:val="005C5530"/>
    <w:rsid w:val="005C600D"/>
    <w:rsid w:val="005C6756"/>
    <w:rsid w:val="005C6C99"/>
    <w:rsid w:val="005C716E"/>
    <w:rsid w:val="005D0035"/>
    <w:rsid w:val="005D0A88"/>
    <w:rsid w:val="005D1791"/>
    <w:rsid w:val="005D3498"/>
    <w:rsid w:val="005D38E0"/>
    <w:rsid w:val="005E28C0"/>
    <w:rsid w:val="005E5C56"/>
    <w:rsid w:val="005F159C"/>
    <w:rsid w:val="005F1CDE"/>
    <w:rsid w:val="00601442"/>
    <w:rsid w:val="00615F3A"/>
    <w:rsid w:val="006228CE"/>
    <w:rsid w:val="006250F6"/>
    <w:rsid w:val="00625519"/>
    <w:rsid w:val="00632645"/>
    <w:rsid w:val="00636736"/>
    <w:rsid w:val="0063767D"/>
    <w:rsid w:val="00640F70"/>
    <w:rsid w:val="006423F9"/>
    <w:rsid w:val="00650ED1"/>
    <w:rsid w:val="00651A02"/>
    <w:rsid w:val="00651B14"/>
    <w:rsid w:val="006549C8"/>
    <w:rsid w:val="00656459"/>
    <w:rsid w:val="00656D13"/>
    <w:rsid w:val="00660E53"/>
    <w:rsid w:val="006709A2"/>
    <w:rsid w:val="006715F8"/>
    <w:rsid w:val="006736ED"/>
    <w:rsid w:val="00674AD0"/>
    <w:rsid w:val="00675586"/>
    <w:rsid w:val="00675EDE"/>
    <w:rsid w:val="00676559"/>
    <w:rsid w:val="00680E92"/>
    <w:rsid w:val="00680FEB"/>
    <w:rsid w:val="00681285"/>
    <w:rsid w:val="006822EE"/>
    <w:rsid w:val="00682345"/>
    <w:rsid w:val="00683A18"/>
    <w:rsid w:val="0069007A"/>
    <w:rsid w:val="006922D7"/>
    <w:rsid w:val="00692A73"/>
    <w:rsid w:val="006941BF"/>
    <w:rsid w:val="006947A1"/>
    <w:rsid w:val="006969D0"/>
    <w:rsid w:val="006A1944"/>
    <w:rsid w:val="006A4E5F"/>
    <w:rsid w:val="006B2A39"/>
    <w:rsid w:val="006B39E9"/>
    <w:rsid w:val="006B61A3"/>
    <w:rsid w:val="006B7694"/>
    <w:rsid w:val="006C1226"/>
    <w:rsid w:val="006C3C0B"/>
    <w:rsid w:val="006C53C8"/>
    <w:rsid w:val="006C6873"/>
    <w:rsid w:val="006C70BB"/>
    <w:rsid w:val="006D56E6"/>
    <w:rsid w:val="006D6FAA"/>
    <w:rsid w:val="006D721A"/>
    <w:rsid w:val="006E02FC"/>
    <w:rsid w:val="006E625C"/>
    <w:rsid w:val="006E6A45"/>
    <w:rsid w:val="006E6E02"/>
    <w:rsid w:val="006F1251"/>
    <w:rsid w:val="006F1BCD"/>
    <w:rsid w:val="006F2B8C"/>
    <w:rsid w:val="006F65E4"/>
    <w:rsid w:val="006F6D5A"/>
    <w:rsid w:val="007023A2"/>
    <w:rsid w:val="007030FD"/>
    <w:rsid w:val="0070399F"/>
    <w:rsid w:val="007049DE"/>
    <w:rsid w:val="00706116"/>
    <w:rsid w:val="007062D5"/>
    <w:rsid w:val="007105EB"/>
    <w:rsid w:val="007163DD"/>
    <w:rsid w:val="00726BAD"/>
    <w:rsid w:val="00727632"/>
    <w:rsid w:val="00727820"/>
    <w:rsid w:val="0073122A"/>
    <w:rsid w:val="00733628"/>
    <w:rsid w:val="00734EAA"/>
    <w:rsid w:val="00736749"/>
    <w:rsid w:val="007371B9"/>
    <w:rsid w:val="00742290"/>
    <w:rsid w:val="007425ED"/>
    <w:rsid w:val="00743744"/>
    <w:rsid w:val="007513E1"/>
    <w:rsid w:val="00755533"/>
    <w:rsid w:val="00755762"/>
    <w:rsid w:val="00762430"/>
    <w:rsid w:val="00764D0D"/>
    <w:rsid w:val="00767653"/>
    <w:rsid w:val="007678BD"/>
    <w:rsid w:val="00770C3A"/>
    <w:rsid w:val="00773B54"/>
    <w:rsid w:val="00774876"/>
    <w:rsid w:val="007765A7"/>
    <w:rsid w:val="0078005B"/>
    <w:rsid w:val="00782501"/>
    <w:rsid w:val="00791EB1"/>
    <w:rsid w:val="007944C0"/>
    <w:rsid w:val="00795F2F"/>
    <w:rsid w:val="00797FC8"/>
    <w:rsid w:val="007A1E36"/>
    <w:rsid w:val="007B3164"/>
    <w:rsid w:val="007B715B"/>
    <w:rsid w:val="007C392D"/>
    <w:rsid w:val="007D5DD0"/>
    <w:rsid w:val="007D7FC5"/>
    <w:rsid w:val="007E548D"/>
    <w:rsid w:val="007E6521"/>
    <w:rsid w:val="007F3D32"/>
    <w:rsid w:val="007F4573"/>
    <w:rsid w:val="00804658"/>
    <w:rsid w:val="008059AA"/>
    <w:rsid w:val="00807E72"/>
    <w:rsid w:val="0081008B"/>
    <w:rsid w:val="008100F3"/>
    <w:rsid w:val="00810D22"/>
    <w:rsid w:val="00811047"/>
    <w:rsid w:val="00811696"/>
    <w:rsid w:val="00823452"/>
    <w:rsid w:val="00826EA0"/>
    <w:rsid w:val="00827484"/>
    <w:rsid w:val="00827B84"/>
    <w:rsid w:val="00831F0E"/>
    <w:rsid w:val="00837ECF"/>
    <w:rsid w:val="00841C7D"/>
    <w:rsid w:val="0084560F"/>
    <w:rsid w:val="00846F60"/>
    <w:rsid w:val="008556DE"/>
    <w:rsid w:val="00855DF3"/>
    <w:rsid w:val="00861439"/>
    <w:rsid w:val="00861527"/>
    <w:rsid w:val="00864861"/>
    <w:rsid w:val="00866ED6"/>
    <w:rsid w:val="0088261F"/>
    <w:rsid w:val="00883D8D"/>
    <w:rsid w:val="00885882"/>
    <w:rsid w:val="0089314B"/>
    <w:rsid w:val="008A457F"/>
    <w:rsid w:val="008A4ABB"/>
    <w:rsid w:val="008A56C6"/>
    <w:rsid w:val="008A61F5"/>
    <w:rsid w:val="008A64D6"/>
    <w:rsid w:val="008B6043"/>
    <w:rsid w:val="008C192E"/>
    <w:rsid w:val="008C45C9"/>
    <w:rsid w:val="008D2685"/>
    <w:rsid w:val="008D2838"/>
    <w:rsid w:val="008D71E1"/>
    <w:rsid w:val="008E46E3"/>
    <w:rsid w:val="008E4D0B"/>
    <w:rsid w:val="008E4DFD"/>
    <w:rsid w:val="008E64CF"/>
    <w:rsid w:val="0090076E"/>
    <w:rsid w:val="00902D23"/>
    <w:rsid w:val="00902E8F"/>
    <w:rsid w:val="00903F45"/>
    <w:rsid w:val="0091027D"/>
    <w:rsid w:val="00911D59"/>
    <w:rsid w:val="0091793D"/>
    <w:rsid w:val="00921ACA"/>
    <w:rsid w:val="00923877"/>
    <w:rsid w:val="00923907"/>
    <w:rsid w:val="009325D3"/>
    <w:rsid w:val="00935ABB"/>
    <w:rsid w:val="00936041"/>
    <w:rsid w:val="00947081"/>
    <w:rsid w:val="00951CCF"/>
    <w:rsid w:val="0095455C"/>
    <w:rsid w:val="009615F1"/>
    <w:rsid w:val="009645CA"/>
    <w:rsid w:val="00967C40"/>
    <w:rsid w:val="00977BF9"/>
    <w:rsid w:val="00991BCA"/>
    <w:rsid w:val="00992120"/>
    <w:rsid w:val="0099333A"/>
    <w:rsid w:val="0099360C"/>
    <w:rsid w:val="009940C4"/>
    <w:rsid w:val="009B135C"/>
    <w:rsid w:val="009B1E57"/>
    <w:rsid w:val="009B3727"/>
    <w:rsid w:val="009B3FAD"/>
    <w:rsid w:val="009C49A2"/>
    <w:rsid w:val="009C7820"/>
    <w:rsid w:val="009C79DE"/>
    <w:rsid w:val="009D2AB0"/>
    <w:rsid w:val="009D2B22"/>
    <w:rsid w:val="009D321D"/>
    <w:rsid w:val="009D6148"/>
    <w:rsid w:val="009E5F1A"/>
    <w:rsid w:val="009E6D1B"/>
    <w:rsid w:val="009F05A3"/>
    <w:rsid w:val="00A04FB6"/>
    <w:rsid w:val="00A0564F"/>
    <w:rsid w:val="00A058A5"/>
    <w:rsid w:val="00A10020"/>
    <w:rsid w:val="00A12DD4"/>
    <w:rsid w:val="00A15CB5"/>
    <w:rsid w:val="00A2028D"/>
    <w:rsid w:val="00A2314C"/>
    <w:rsid w:val="00A2342B"/>
    <w:rsid w:val="00A23627"/>
    <w:rsid w:val="00A23FDD"/>
    <w:rsid w:val="00A30BCD"/>
    <w:rsid w:val="00A4001E"/>
    <w:rsid w:val="00A424C2"/>
    <w:rsid w:val="00A425AB"/>
    <w:rsid w:val="00A4356C"/>
    <w:rsid w:val="00A46A84"/>
    <w:rsid w:val="00A56D18"/>
    <w:rsid w:val="00A57B2D"/>
    <w:rsid w:val="00A6261F"/>
    <w:rsid w:val="00A66AFB"/>
    <w:rsid w:val="00A753EC"/>
    <w:rsid w:val="00A80B65"/>
    <w:rsid w:val="00A81D1D"/>
    <w:rsid w:val="00A85A7A"/>
    <w:rsid w:val="00A9649A"/>
    <w:rsid w:val="00AA077B"/>
    <w:rsid w:val="00AA1E19"/>
    <w:rsid w:val="00AA3422"/>
    <w:rsid w:val="00AB026E"/>
    <w:rsid w:val="00AB4EAF"/>
    <w:rsid w:val="00AC1D6F"/>
    <w:rsid w:val="00AC23E5"/>
    <w:rsid w:val="00AC372D"/>
    <w:rsid w:val="00AC5F91"/>
    <w:rsid w:val="00AC6202"/>
    <w:rsid w:val="00AC6C1C"/>
    <w:rsid w:val="00AF1093"/>
    <w:rsid w:val="00AF4F0A"/>
    <w:rsid w:val="00AF5393"/>
    <w:rsid w:val="00B008F1"/>
    <w:rsid w:val="00B03FCA"/>
    <w:rsid w:val="00B15F3B"/>
    <w:rsid w:val="00B168F1"/>
    <w:rsid w:val="00B35160"/>
    <w:rsid w:val="00B36262"/>
    <w:rsid w:val="00B41428"/>
    <w:rsid w:val="00B41B83"/>
    <w:rsid w:val="00B46CB4"/>
    <w:rsid w:val="00B50B94"/>
    <w:rsid w:val="00B51087"/>
    <w:rsid w:val="00B52977"/>
    <w:rsid w:val="00B52CA6"/>
    <w:rsid w:val="00B60D22"/>
    <w:rsid w:val="00B638E9"/>
    <w:rsid w:val="00B6608F"/>
    <w:rsid w:val="00B66480"/>
    <w:rsid w:val="00B67B02"/>
    <w:rsid w:val="00B81D9B"/>
    <w:rsid w:val="00B8470B"/>
    <w:rsid w:val="00B87597"/>
    <w:rsid w:val="00B87B7B"/>
    <w:rsid w:val="00BA0348"/>
    <w:rsid w:val="00BA32B5"/>
    <w:rsid w:val="00BA3FE9"/>
    <w:rsid w:val="00BA40A3"/>
    <w:rsid w:val="00BB1408"/>
    <w:rsid w:val="00BB2252"/>
    <w:rsid w:val="00BB34A0"/>
    <w:rsid w:val="00BB6ACE"/>
    <w:rsid w:val="00BC258E"/>
    <w:rsid w:val="00BC2DA5"/>
    <w:rsid w:val="00BC3603"/>
    <w:rsid w:val="00BC4F72"/>
    <w:rsid w:val="00BC6CB2"/>
    <w:rsid w:val="00BC7342"/>
    <w:rsid w:val="00BE292E"/>
    <w:rsid w:val="00BE3E40"/>
    <w:rsid w:val="00BE516C"/>
    <w:rsid w:val="00BF2C77"/>
    <w:rsid w:val="00BF3105"/>
    <w:rsid w:val="00BF76E3"/>
    <w:rsid w:val="00C013D6"/>
    <w:rsid w:val="00C01BE6"/>
    <w:rsid w:val="00C02ABC"/>
    <w:rsid w:val="00C12BB3"/>
    <w:rsid w:val="00C25AB0"/>
    <w:rsid w:val="00C27538"/>
    <w:rsid w:val="00C27F01"/>
    <w:rsid w:val="00C350DB"/>
    <w:rsid w:val="00C35614"/>
    <w:rsid w:val="00C36422"/>
    <w:rsid w:val="00C36541"/>
    <w:rsid w:val="00C40D9B"/>
    <w:rsid w:val="00C422B1"/>
    <w:rsid w:val="00C50CEA"/>
    <w:rsid w:val="00C50F79"/>
    <w:rsid w:val="00C52D31"/>
    <w:rsid w:val="00C5305B"/>
    <w:rsid w:val="00C53AFB"/>
    <w:rsid w:val="00C5600B"/>
    <w:rsid w:val="00C57535"/>
    <w:rsid w:val="00C57A4C"/>
    <w:rsid w:val="00C57B15"/>
    <w:rsid w:val="00C6305E"/>
    <w:rsid w:val="00C63F24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83122"/>
    <w:rsid w:val="00C8571D"/>
    <w:rsid w:val="00C90608"/>
    <w:rsid w:val="00C9067B"/>
    <w:rsid w:val="00C9069E"/>
    <w:rsid w:val="00C93189"/>
    <w:rsid w:val="00C932C9"/>
    <w:rsid w:val="00CA2151"/>
    <w:rsid w:val="00CA2F2F"/>
    <w:rsid w:val="00CA35DD"/>
    <w:rsid w:val="00CA5893"/>
    <w:rsid w:val="00CA5B87"/>
    <w:rsid w:val="00CB4297"/>
    <w:rsid w:val="00CC49FD"/>
    <w:rsid w:val="00CC6DF2"/>
    <w:rsid w:val="00CD0992"/>
    <w:rsid w:val="00CD1C8A"/>
    <w:rsid w:val="00CD5F32"/>
    <w:rsid w:val="00CE076C"/>
    <w:rsid w:val="00CE17B3"/>
    <w:rsid w:val="00CF12F4"/>
    <w:rsid w:val="00CF3E4E"/>
    <w:rsid w:val="00D0179F"/>
    <w:rsid w:val="00D058EB"/>
    <w:rsid w:val="00D11068"/>
    <w:rsid w:val="00D11C13"/>
    <w:rsid w:val="00D13B1D"/>
    <w:rsid w:val="00D14835"/>
    <w:rsid w:val="00D20FB7"/>
    <w:rsid w:val="00D22740"/>
    <w:rsid w:val="00D23261"/>
    <w:rsid w:val="00D24857"/>
    <w:rsid w:val="00D303E4"/>
    <w:rsid w:val="00D30C2B"/>
    <w:rsid w:val="00D33A73"/>
    <w:rsid w:val="00D349BB"/>
    <w:rsid w:val="00D36F30"/>
    <w:rsid w:val="00D37354"/>
    <w:rsid w:val="00D479FC"/>
    <w:rsid w:val="00D52686"/>
    <w:rsid w:val="00D52742"/>
    <w:rsid w:val="00D55791"/>
    <w:rsid w:val="00D6200C"/>
    <w:rsid w:val="00D63336"/>
    <w:rsid w:val="00D64258"/>
    <w:rsid w:val="00D70BCE"/>
    <w:rsid w:val="00D70CA0"/>
    <w:rsid w:val="00D72EEB"/>
    <w:rsid w:val="00D73961"/>
    <w:rsid w:val="00D80A42"/>
    <w:rsid w:val="00D80F74"/>
    <w:rsid w:val="00D8112A"/>
    <w:rsid w:val="00D8130F"/>
    <w:rsid w:val="00D820C5"/>
    <w:rsid w:val="00D85CD2"/>
    <w:rsid w:val="00D909D0"/>
    <w:rsid w:val="00D91D76"/>
    <w:rsid w:val="00D970AF"/>
    <w:rsid w:val="00DA391A"/>
    <w:rsid w:val="00DA7FEA"/>
    <w:rsid w:val="00DB2F25"/>
    <w:rsid w:val="00DB3490"/>
    <w:rsid w:val="00DC0BC5"/>
    <w:rsid w:val="00DC4AF3"/>
    <w:rsid w:val="00DD295B"/>
    <w:rsid w:val="00DD32CF"/>
    <w:rsid w:val="00DD4E85"/>
    <w:rsid w:val="00DD66AE"/>
    <w:rsid w:val="00DD7B22"/>
    <w:rsid w:val="00DE4DF0"/>
    <w:rsid w:val="00DE55B6"/>
    <w:rsid w:val="00DF11AE"/>
    <w:rsid w:val="00DF13FF"/>
    <w:rsid w:val="00DF7399"/>
    <w:rsid w:val="00DF7C8D"/>
    <w:rsid w:val="00E01FE2"/>
    <w:rsid w:val="00E02179"/>
    <w:rsid w:val="00E032BE"/>
    <w:rsid w:val="00E07B53"/>
    <w:rsid w:val="00E124C6"/>
    <w:rsid w:val="00E14B11"/>
    <w:rsid w:val="00E157F4"/>
    <w:rsid w:val="00E20320"/>
    <w:rsid w:val="00E20646"/>
    <w:rsid w:val="00E2146A"/>
    <w:rsid w:val="00E21ED9"/>
    <w:rsid w:val="00E26649"/>
    <w:rsid w:val="00E26F1B"/>
    <w:rsid w:val="00E31CBB"/>
    <w:rsid w:val="00E334CD"/>
    <w:rsid w:val="00E34D62"/>
    <w:rsid w:val="00E408F6"/>
    <w:rsid w:val="00E45C39"/>
    <w:rsid w:val="00E46950"/>
    <w:rsid w:val="00E46B87"/>
    <w:rsid w:val="00E508E2"/>
    <w:rsid w:val="00E55D80"/>
    <w:rsid w:val="00E56223"/>
    <w:rsid w:val="00E62084"/>
    <w:rsid w:val="00E67FF2"/>
    <w:rsid w:val="00E743C4"/>
    <w:rsid w:val="00E81729"/>
    <w:rsid w:val="00E841C3"/>
    <w:rsid w:val="00E84E14"/>
    <w:rsid w:val="00E8551A"/>
    <w:rsid w:val="00E910E9"/>
    <w:rsid w:val="00E91FEE"/>
    <w:rsid w:val="00E93B9C"/>
    <w:rsid w:val="00E9588D"/>
    <w:rsid w:val="00EA01A6"/>
    <w:rsid w:val="00EA24C8"/>
    <w:rsid w:val="00EA3C70"/>
    <w:rsid w:val="00EA5237"/>
    <w:rsid w:val="00EB2544"/>
    <w:rsid w:val="00EB42B1"/>
    <w:rsid w:val="00EB46AF"/>
    <w:rsid w:val="00EC229C"/>
    <w:rsid w:val="00ED02A4"/>
    <w:rsid w:val="00ED0C64"/>
    <w:rsid w:val="00ED3B3E"/>
    <w:rsid w:val="00EE7D6D"/>
    <w:rsid w:val="00EF46F6"/>
    <w:rsid w:val="00EF5262"/>
    <w:rsid w:val="00F00CBB"/>
    <w:rsid w:val="00F06931"/>
    <w:rsid w:val="00F06B2D"/>
    <w:rsid w:val="00F109EB"/>
    <w:rsid w:val="00F10CE0"/>
    <w:rsid w:val="00F1536C"/>
    <w:rsid w:val="00F21C46"/>
    <w:rsid w:val="00F222BB"/>
    <w:rsid w:val="00F25E48"/>
    <w:rsid w:val="00F305EE"/>
    <w:rsid w:val="00F4142A"/>
    <w:rsid w:val="00F52C50"/>
    <w:rsid w:val="00F6288A"/>
    <w:rsid w:val="00F661D2"/>
    <w:rsid w:val="00F66D84"/>
    <w:rsid w:val="00F7354D"/>
    <w:rsid w:val="00F811EC"/>
    <w:rsid w:val="00F817C2"/>
    <w:rsid w:val="00F86FEA"/>
    <w:rsid w:val="00F87DDF"/>
    <w:rsid w:val="00F96DE8"/>
    <w:rsid w:val="00FA0E41"/>
    <w:rsid w:val="00FA6DF1"/>
    <w:rsid w:val="00FA7EFD"/>
    <w:rsid w:val="00FB18C7"/>
    <w:rsid w:val="00FB200C"/>
    <w:rsid w:val="00FB26C6"/>
    <w:rsid w:val="00FB27D0"/>
    <w:rsid w:val="00FB51D4"/>
    <w:rsid w:val="00FC2C30"/>
    <w:rsid w:val="00FC713D"/>
    <w:rsid w:val="00FC78DE"/>
    <w:rsid w:val="00FD3896"/>
    <w:rsid w:val="00FD621E"/>
    <w:rsid w:val="00FE27D9"/>
    <w:rsid w:val="00FE2881"/>
    <w:rsid w:val="00FE6426"/>
    <w:rsid w:val="00FE64A9"/>
    <w:rsid w:val="00FF0A59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CDABA-8552-470E-B447-B7990193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C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B52977"/>
    <w:pPr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376B9-E889-4C7E-8A92-FFDFB316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5098</TotalTime>
  <Pages>17</Pages>
  <Words>5743</Words>
  <Characters>32737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Aleksashina</dc:creator>
  <cp:lastModifiedBy>amesh_ksk@adm.kaluga.ru</cp:lastModifiedBy>
  <cp:revision>72</cp:revision>
  <cp:lastPrinted>2022-09-20T14:13:00Z</cp:lastPrinted>
  <dcterms:created xsi:type="dcterms:W3CDTF">2022-05-13T05:38:00Z</dcterms:created>
  <dcterms:modified xsi:type="dcterms:W3CDTF">2022-11-18T12:21:00Z</dcterms:modified>
</cp:coreProperties>
</file>