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C8" w:rsidRDefault="00902DC8" w:rsidP="005D1471">
      <w:pPr>
        <w:pStyle w:val="ConsPlusNonformat"/>
        <w:spacing w:before="260"/>
        <w:jc w:val="right"/>
      </w:pPr>
      <w:r>
        <w:t xml:space="preserve">                                           _______________________________</w:t>
      </w: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(Ф.И.О./наименование продавца)</w:t>
      </w: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адрес: ________________________</w:t>
      </w: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___________________________,</w:t>
      </w: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покупателя)</w:t>
      </w: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адрес: _______________________,</w:t>
      </w: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телефон: ______, факс: _______,</w:t>
      </w:r>
    </w:p>
    <w:p w:rsidR="00902DC8" w:rsidRPr="00777E11" w:rsidRDefault="00902DC8" w:rsidP="005D14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адрес электронной почты: ______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 w:rsidP="005D14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Требование (претензия)</w:t>
      </w:r>
    </w:p>
    <w:p w:rsidR="00902DC8" w:rsidRPr="00777E11" w:rsidRDefault="00902DC8" w:rsidP="005D14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о расторжении договора купли-продажи и возврате</w:t>
      </w:r>
    </w:p>
    <w:p w:rsidR="00902DC8" w:rsidRPr="00777E11" w:rsidRDefault="00902DC8" w:rsidP="005D14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стоимости товара ненадлежащего качества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"___"_______ ____ _________________________________ приобрел в магазине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(Ф.И.О. покупателя)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________________________________, </w:t>
      </w:r>
      <w:proofErr w:type="gramStart"/>
      <w:r w:rsidRPr="00777E11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777E11">
        <w:rPr>
          <w:rFonts w:ascii="Times New Roman" w:hAnsi="Times New Roman" w:cs="Times New Roman"/>
          <w:sz w:val="24"/>
          <w:szCs w:val="24"/>
        </w:rPr>
        <w:t xml:space="preserve"> по адресу: _______________,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(Ф.И.О./наименование продавца)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__________________________ (далее - Товар) </w:t>
      </w:r>
      <w:proofErr w:type="gramStart"/>
      <w:r w:rsidRPr="00777E1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77E11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рублей, что подтверждается кассовым (или: товарным) чеком N ________.</w:t>
      </w: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Гарантийный срок на товар составляет ___________, что указано в гарантийном талоне, выданном при покупке, и, соответственно, истекает "___"_______ ____ </w:t>
      </w:r>
      <w:proofErr w:type="gramStart"/>
      <w:r w:rsidRPr="00777E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7E11">
        <w:rPr>
          <w:rFonts w:ascii="Times New Roman" w:hAnsi="Times New Roman" w:cs="Times New Roman"/>
          <w:sz w:val="24"/>
          <w:szCs w:val="24"/>
        </w:rPr>
        <w:t>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В процессе использования (эксплуатации) товара выявился существенный недостаток, проявляющийся неоднократно (или: проявляющийся вновь после его устранения), а именно ________________________, что подтверждается _______________________________.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п. 1 ст. 18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п. 2 ст. 18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требования, указанные в </w:t>
      </w:r>
      <w:hyperlink r:id="rId7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п. 1 ст. 18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потребителей", предъявляются потребителем продавцу.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1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п. 4 ст. 24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  <w:proofErr w:type="gramEnd"/>
    </w:p>
    <w:p w:rsidR="00902DC8" w:rsidRPr="00777E11" w:rsidRDefault="00902DC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На  основании  вышеизложенного, в соответствии со </w:t>
      </w:r>
      <w:hyperlink r:id="rId9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ст. ст. 18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 Закона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Российской Федерации от  07.02.1992  N 2300-1 "О защите прав потребителей",</w:t>
      </w:r>
    </w:p>
    <w:p w:rsidR="00902DC8" w:rsidRPr="00777E11" w:rsidRDefault="005D14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02DC8" w:rsidRPr="00777E11">
          <w:rPr>
            <w:rFonts w:ascii="Times New Roman" w:hAnsi="Times New Roman" w:cs="Times New Roman"/>
            <w:color w:val="0000FF"/>
            <w:sz w:val="24"/>
            <w:szCs w:val="24"/>
          </w:rPr>
          <w:t>ст. 475</w:t>
        </w:r>
      </w:hyperlink>
      <w:r w:rsidR="00902DC8" w:rsidRPr="00777E11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_________________________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 покупателя)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заявляет об отказе от исполнения договора купли-продажи и просит: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в  десятидневный  срок </w:t>
      </w:r>
      <w:hyperlink w:anchor="P60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 возвратить </w:t>
      </w:r>
      <w:proofErr w:type="gramStart"/>
      <w:r w:rsidRPr="00777E11">
        <w:rPr>
          <w:rFonts w:ascii="Times New Roman" w:hAnsi="Times New Roman" w:cs="Times New Roman"/>
          <w:sz w:val="24"/>
          <w:szCs w:val="24"/>
        </w:rPr>
        <w:t>уплаченную</w:t>
      </w:r>
      <w:proofErr w:type="gramEnd"/>
      <w:r w:rsidRPr="00777E11">
        <w:rPr>
          <w:rFonts w:ascii="Times New Roman" w:hAnsi="Times New Roman" w:cs="Times New Roman"/>
          <w:sz w:val="24"/>
          <w:szCs w:val="24"/>
        </w:rPr>
        <w:t xml:space="preserve"> за товар ненадлежащего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lastRenderedPageBreak/>
        <w:t>качества  сумму  в  размере</w:t>
      </w:r>
      <w:proofErr w:type="gramStart"/>
      <w:r w:rsidRPr="00777E11">
        <w:rPr>
          <w:rFonts w:ascii="Times New Roman" w:hAnsi="Times New Roman" w:cs="Times New Roman"/>
          <w:sz w:val="24"/>
          <w:szCs w:val="24"/>
        </w:rPr>
        <w:t xml:space="preserve"> _______ (_________) </w:t>
      </w:r>
      <w:proofErr w:type="gramEnd"/>
      <w:r w:rsidRPr="00777E11">
        <w:rPr>
          <w:rFonts w:ascii="Times New Roman" w:hAnsi="Times New Roman" w:cs="Times New Roman"/>
          <w:sz w:val="24"/>
          <w:szCs w:val="24"/>
        </w:rPr>
        <w:t>рублей и возместить разницу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между ценой _________________________________, установленной кассовым чеком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              (указать товар)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N  ______, и ценой на день удовлетворения настоящего требования в следующем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1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77E11"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В  случае  отказа  в  удовлетворении  требований в добровольном порядке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___________________ вынужден будет обратиться в суд за защитой своих прав и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(Ф.И.О. покупателя)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законных интересов.</w:t>
      </w: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Приложение: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1. Копии товарного (или кассового) чека от "___" ___________ ____ N ____.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2. Копия гарантийного талона от "___" ___________ ____ N ____.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3. Документы, подтверждающие ненадлежащее качество товара.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4. Расчет суммы требования.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5. Доверенность представителя от "___"__________ ____ г. N _____ (если требование (претензия) подписывается представителем заявителя).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6. Иные документы, подтверждающие доводы, на которых основывает свои требования заявитель.</w:t>
      </w: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"__"________ ____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Покупатель (представитель):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_____________/______________________</w:t>
      </w:r>
    </w:p>
    <w:p w:rsidR="00902DC8" w:rsidRPr="00777E11" w:rsidRDefault="00902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 xml:space="preserve">      (подпись)         (Ф.И.О.)</w:t>
      </w: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11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902DC8" w:rsidRPr="00777E11" w:rsidRDefault="0090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777E11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77E1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77E11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12" w:history="1">
        <w:r w:rsidRPr="00777E11">
          <w:rPr>
            <w:rFonts w:ascii="Times New Roman" w:hAnsi="Times New Roman" w:cs="Times New Roman"/>
            <w:color w:val="0000FF"/>
            <w:sz w:val="24"/>
            <w:szCs w:val="24"/>
          </w:rPr>
          <w:t>ст. 22</w:t>
        </w:r>
      </w:hyperlink>
      <w:r w:rsidRPr="00777E1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DC8" w:rsidRPr="00777E11" w:rsidRDefault="00902D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B2EC7" w:rsidRPr="00777E11" w:rsidRDefault="005D1471">
      <w:pPr>
        <w:rPr>
          <w:rFonts w:ascii="Times New Roman" w:hAnsi="Times New Roman" w:cs="Times New Roman"/>
          <w:sz w:val="24"/>
          <w:szCs w:val="24"/>
        </w:rPr>
      </w:pPr>
    </w:p>
    <w:sectPr w:rsidR="001B2EC7" w:rsidRPr="00777E11" w:rsidSect="0074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8"/>
    <w:rsid w:val="00187735"/>
    <w:rsid w:val="005D1471"/>
    <w:rsid w:val="00632E50"/>
    <w:rsid w:val="00674977"/>
    <w:rsid w:val="00777E11"/>
    <w:rsid w:val="0079220F"/>
    <w:rsid w:val="0090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D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D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D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D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FE266123BB14DAEEEEDD473E818A23C54C1B879D016DB69F2C61050BF2804822480B7E45A6CA9DD79746E780B0557420E779DBF7AEFBCd2m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FE266123BB14DAEEEEDD473E818A23C54C1B879D016DB69F2C61050BF2804822480B7E0513CF898272D3E3F4008535F127799dAm8N" TargetMode="External"/><Relationship Id="rId12" Type="http://schemas.openxmlformats.org/officeDocument/2006/relationships/hyperlink" Target="consultantplus://offline/ref=6B8FE266123BB14DAEEEEDD473E818A23C54C1B879D016DB69F2C61050BF2804822480B7E45A6BA0D979746E780B0557420E779DBF7AEFBCd2m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FE266123BB14DAEEEEDD473E818A23C54C1B879D016DB69F2C61050BF2804822480B7E45A6BAEDA79746E780B0557420E779DBF7AEFBCd2m2N" TargetMode="External"/><Relationship Id="rId11" Type="http://schemas.openxmlformats.org/officeDocument/2006/relationships/hyperlink" Target="consultantplus://offline/ref=6B8FE266123BB14DAEEEEDD473E818A23C56C1B478DA16DB69F2C61050BF2804822480B7E45A69A9DE79746E780B0557420E779DBF7AEFBCd2m2N" TargetMode="External"/><Relationship Id="rId5" Type="http://schemas.openxmlformats.org/officeDocument/2006/relationships/hyperlink" Target="consultantplus://offline/ref=6B8FE266123BB14DAEEEEDD473E818A23C54C1B879D016DB69F2C61050BF2804822480B7E0513CF898272D3E3F4008535F127799dAm8N" TargetMode="External"/><Relationship Id="rId10" Type="http://schemas.openxmlformats.org/officeDocument/2006/relationships/hyperlink" Target="consultantplus://offline/ref=6B8FE266123BB14DAEEEEDD473E818A23C54C1B879D016DB69F2C61050BF2804822480B7E45A69AEDD79746E780B0557420E779DBF7AEFBCd2m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FE266123BB14DAEEEEDD473E818A23C54C1B879D016DB69F2C61050BF2804822480B7E7513CF898272D3E3F4008535F127799dAm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2020-10-25T06:56:00Z</dcterms:created>
  <dcterms:modified xsi:type="dcterms:W3CDTF">2020-10-25T07:46:00Z</dcterms:modified>
</cp:coreProperties>
</file>